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87F" w:rsidRPr="00A1432C" w:rsidRDefault="0022187F">
      <w:pPr>
        <w:rPr>
          <w:b/>
          <w:lang w:val="en-US"/>
        </w:rPr>
      </w:pPr>
      <w:r w:rsidRPr="00A1432C">
        <w:rPr>
          <w:b/>
          <w:lang w:val="en-US"/>
        </w:rPr>
        <w:t>Now color-coded for your convenience!</w:t>
      </w:r>
    </w:p>
    <w:p w:rsidR="0022187F" w:rsidRPr="00A1432C" w:rsidRDefault="0022187F">
      <w:pPr>
        <w:rPr>
          <w:b/>
          <w:color w:val="FF0000"/>
          <w:lang w:val="en-US"/>
        </w:rPr>
      </w:pPr>
      <w:r w:rsidRPr="00A1432C">
        <w:rPr>
          <w:b/>
          <w:color w:val="FF0000"/>
          <w:lang w:val="en-US"/>
        </w:rPr>
        <w:t>CO</w:t>
      </w:r>
    </w:p>
    <w:p w:rsidR="0022187F" w:rsidRPr="00A1432C" w:rsidRDefault="0022187F">
      <w:pPr>
        <w:rPr>
          <w:b/>
          <w:color w:val="00B0F0"/>
          <w:lang w:val="en-US"/>
        </w:rPr>
      </w:pPr>
      <w:r w:rsidRPr="00A1432C">
        <w:rPr>
          <w:b/>
          <w:color w:val="00B0F0"/>
          <w:lang w:val="en-US"/>
        </w:rPr>
        <w:t>SF</w:t>
      </w:r>
    </w:p>
    <w:p w:rsidR="0022187F" w:rsidRPr="00A1432C" w:rsidRDefault="0022187F">
      <w:pPr>
        <w:rPr>
          <w:b/>
          <w:color w:val="00B050"/>
          <w:lang w:val="en-US"/>
        </w:rPr>
      </w:pPr>
      <w:r w:rsidRPr="00A1432C">
        <w:rPr>
          <w:b/>
          <w:color w:val="00B050"/>
          <w:lang w:val="en-US"/>
        </w:rPr>
        <w:t>AVO</w:t>
      </w:r>
    </w:p>
    <w:p w:rsidR="0022187F" w:rsidRPr="00A1432C" w:rsidRDefault="0022187F">
      <w:pPr>
        <w:rPr>
          <w:b/>
          <w:color w:val="7030A0"/>
          <w:lang w:val="en-US"/>
        </w:rPr>
      </w:pPr>
      <w:r w:rsidRPr="00A1432C">
        <w:rPr>
          <w:b/>
          <w:color w:val="7030A0"/>
          <w:lang w:val="en-US"/>
        </w:rPr>
        <w:t>ZZ</w:t>
      </w:r>
    </w:p>
    <w:p w:rsidR="0022187F" w:rsidRPr="00A1432C" w:rsidRDefault="0022187F">
      <w:pPr>
        <w:rPr>
          <w:b/>
          <w:color w:val="92D050"/>
          <w:lang w:val="en-US"/>
        </w:rPr>
      </w:pPr>
      <w:r w:rsidRPr="00A1432C">
        <w:rPr>
          <w:b/>
          <w:color w:val="92D050"/>
          <w:lang w:val="en-US"/>
        </w:rPr>
        <w:t>TIM</w:t>
      </w:r>
    </w:p>
    <w:p w:rsidR="0022187F" w:rsidRPr="00A1432C" w:rsidRDefault="0022187F">
      <w:pPr>
        <w:rPr>
          <w:b/>
          <w:color w:val="FFC000"/>
          <w:lang w:val="en-US"/>
        </w:rPr>
      </w:pPr>
      <w:r w:rsidRPr="00A1432C">
        <w:rPr>
          <w:b/>
          <w:color w:val="FFC000"/>
          <w:lang w:val="en-US"/>
        </w:rPr>
        <w:t>LSD</w:t>
      </w:r>
    </w:p>
    <w:p w:rsidR="0022187F" w:rsidRPr="00A1432C" w:rsidRDefault="0022187F">
      <w:pPr>
        <w:rPr>
          <w:b/>
          <w:color w:val="984806" w:themeColor="accent6" w:themeShade="80"/>
          <w:lang w:val="en-US"/>
        </w:rPr>
      </w:pPr>
      <w:r w:rsidRPr="00A1432C">
        <w:rPr>
          <w:b/>
          <w:color w:val="984806" w:themeColor="accent6" w:themeShade="80"/>
          <w:lang w:val="en-US"/>
        </w:rPr>
        <w:t>GJ</w:t>
      </w:r>
    </w:p>
    <w:p w:rsidR="0022187F" w:rsidRPr="00A1432C" w:rsidRDefault="00C860A8">
      <w:pPr>
        <w:rPr>
          <w:b/>
          <w:color w:val="002060"/>
          <w:lang w:val="en-US"/>
        </w:rPr>
      </w:pPr>
      <w:r w:rsidRPr="00A1432C">
        <w:rPr>
          <w:b/>
          <w:color w:val="002060"/>
          <w:lang w:val="en-US"/>
        </w:rPr>
        <w:t>BA!</w:t>
      </w:r>
    </w:p>
    <w:p w:rsidR="0022187F" w:rsidRPr="00A1432C" w:rsidRDefault="00C860A8">
      <w:pPr>
        <w:rPr>
          <w:b/>
          <w:lang w:val="en-US"/>
        </w:rPr>
      </w:pPr>
      <w:r w:rsidRPr="00A1432C">
        <w:rPr>
          <w:b/>
          <w:lang w:val="en-US"/>
        </w:rPr>
        <w:t>ALL</w:t>
      </w:r>
    </w:p>
    <w:p w:rsidR="00A1432C" w:rsidRDefault="00A1432C">
      <w:pPr>
        <w:rPr>
          <w:lang w:val="en-US"/>
        </w:rPr>
      </w:pPr>
    </w:p>
    <w:p w:rsidR="00676B40" w:rsidRPr="00A1432C" w:rsidRDefault="00676B40">
      <w:pPr>
        <w:rPr>
          <w:b/>
          <w:lang w:val="en-US"/>
        </w:rPr>
      </w:pPr>
      <w:r w:rsidRPr="00A1432C">
        <w:rPr>
          <w:b/>
          <w:lang w:val="en-US"/>
        </w:rPr>
        <w:t>Midterm review</w:t>
      </w:r>
    </w:p>
    <w:p w:rsidR="00676B40" w:rsidRPr="00A1432C" w:rsidRDefault="00676B40">
      <w:pPr>
        <w:rPr>
          <w:b/>
          <w:lang w:val="en-US"/>
        </w:rPr>
      </w:pPr>
      <w:r w:rsidRPr="00A1432C">
        <w:rPr>
          <w:b/>
          <w:lang w:val="en-US"/>
        </w:rPr>
        <w:t>Chapters</w:t>
      </w:r>
    </w:p>
    <w:p w:rsidR="00676B40" w:rsidRPr="004206B7" w:rsidRDefault="00676B40" w:rsidP="00676B4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Preface - CO</w:t>
      </w:r>
    </w:p>
    <w:p w:rsidR="00676B40" w:rsidRPr="004206B7" w:rsidRDefault="00676B40" w:rsidP="00676B4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Introduction - CO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4206B7">
        <w:rPr>
          <w:color w:val="00B0F0"/>
          <w:lang w:val="en-US"/>
        </w:rPr>
        <w:t>Introduction</w:t>
      </w:r>
      <w:r w:rsidR="004F04D2" w:rsidRPr="004206B7">
        <w:rPr>
          <w:color w:val="00B0F0"/>
          <w:lang w:val="en-US"/>
        </w:rPr>
        <w:t xml:space="preserve"> - </w:t>
      </w:r>
      <w:r w:rsidR="004F04D2" w:rsidRPr="004206B7">
        <w:rPr>
          <w:b/>
          <w:color w:val="00B0F0"/>
          <w:lang w:val="en-US"/>
        </w:rPr>
        <w:t>S</w:t>
      </w:r>
      <w:r w:rsidR="004F04D2" w:rsidRPr="004206B7">
        <w:rPr>
          <w:color w:val="00B0F0"/>
          <w:lang w:val="en-US"/>
        </w:rPr>
        <w:t>F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WFD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WBS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PAD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GANTT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ORGANOGRAM</w:t>
      </w:r>
      <w:r w:rsidR="004F04D2" w:rsidRPr="004206B7">
        <w:rPr>
          <w:color w:val="00B050"/>
          <w:lang w:val="en-US"/>
        </w:rPr>
        <w:t xml:space="preserve"> – AVO (check)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Risk Management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7030A0"/>
          <w:lang w:val="en-US"/>
        </w:rPr>
      </w:pPr>
      <w:r w:rsidRPr="004206B7">
        <w:rPr>
          <w:color w:val="7030A0"/>
          <w:lang w:val="en-US"/>
        </w:rPr>
        <w:t>Introduction</w:t>
      </w:r>
      <w:r w:rsidR="004F04D2" w:rsidRPr="004206B7">
        <w:rPr>
          <w:color w:val="7030A0"/>
          <w:lang w:val="en-US"/>
        </w:rPr>
        <w:t xml:space="preserve"> - ZZ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7030A0"/>
          <w:lang w:val="en-US"/>
        </w:rPr>
      </w:pPr>
      <w:r w:rsidRPr="004206B7">
        <w:rPr>
          <w:color w:val="7030A0"/>
          <w:lang w:val="en-US"/>
        </w:rPr>
        <w:t>Market Analysis</w:t>
      </w:r>
      <w:r w:rsidR="004F04D2" w:rsidRPr="004206B7">
        <w:rPr>
          <w:color w:val="7030A0"/>
          <w:lang w:val="en-US"/>
        </w:rPr>
        <w:t xml:space="preserve"> - ZZ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Contingency</w:t>
      </w:r>
      <w:r w:rsidR="004F04D2" w:rsidRPr="004206B7">
        <w:rPr>
          <w:color w:val="00B050"/>
          <w:lang w:val="en-US"/>
        </w:rPr>
        <w:t xml:space="preserve"> - AVO</w:t>
      </w:r>
    </w:p>
    <w:p w:rsidR="00676B40" w:rsidRPr="004206B7" w:rsidRDefault="00495807" w:rsidP="00676B40">
      <w:pPr>
        <w:pStyle w:val="ListParagraph"/>
        <w:numPr>
          <w:ilvl w:val="1"/>
          <w:numId w:val="1"/>
        </w:numPr>
        <w:rPr>
          <w:color w:val="92D050"/>
          <w:lang w:val="en-US"/>
        </w:rPr>
      </w:pPr>
      <w:r w:rsidRPr="004206B7">
        <w:rPr>
          <w:color w:val="92D050"/>
          <w:lang w:val="en-US"/>
        </w:rPr>
        <w:t xml:space="preserve">Technical risk assessment and </w:t>
      </w:r>
      <w:r w:rsidR="00676B40" w:rsidRPr="004206B7">
        <w:rPr>
          <w:color w:val="92D050"/>
          <w:lang w:val="en-US"/>
        </w:rPr>
        <w:t>Risk map</w:t>
      </w:r>
      <w:r w:rsidR="004F04D2" w:rsidRPr="004206B7">
        <w:rPr>
          <w:color w:val="92D050"/>
          <w:lang w:val="en-US"/>
        </w:rPr>
        <w:t xml:space="preserve"> - TIM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Options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206B7">
        <w:rPr>
          <w:color w:val="00B050"/>
          <w:lang w:val="en-US"/>
        </w:rPr>
        <w:t>Introduction</w:t>
      </w:r>
      <w:r w:rsidR="004206B7" w:rsidRPr="004206B7">
        <w:rPr>
          <w:color w:val="00B050"/>
          <w:lang w:val="en-US"/>
        </w:rPr>
        <w:t xml:space="preserve"> - AVO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ADCS – </w:t>
      </w:r>
      <w:r w:rsidR="004206B7">
        <w:rPr>
          <w:lang w:val="en-US"/>
        </w:rPr>
        <w:t xml:space="preserve"> CTRL-C / CTRL-V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</w:t>
      </w:r>
      <w:r w:rsidR="004206B7">
        <w:rPr>
          <w:lang w:val="en-US"/>
        </w:rPr>
        <w:t>–  CTRL-C / CTRL-V</w:t>
      </w:r>
      <w:r>
        <w:rPr>
          <w:lang w:val="en-US"/>
        </w:rPr>
        <w:t xml:space="preserve"> 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EPS </w:t>
      </w:r>
      <w:r w:rsidR="004206B7">
        <w:rPr>
          <w:lang w:val="en-US"/>
        </w:rPr>
        <w:t>–  CTRL-C / CTRL-V</w:t>
      </w:r>
      <w:r>
        <w:rPr>
          <w:lang w:val="en-US"/>
        </w:rPr>
        <w:t xml:space="preserve"> 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Orbits </w:t>
      </w:r>
      <w:r w:rsidR="004206B7">
        <w:rPr>
          <w:lang w:val="en-US"/>
        </w:rPr>
        <w:t>–  CTRL-C / CTRL-V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Optical Emitting Payload</w:t>
      </w:r>
      <w:r w:rsidR="001D62AA">
        <w:rPr>
          <w:lang w:val="en-US"/>
        </w:rPr>
        <w:t xml:space="preserve"> (OEP)</w:t>
      </w:r>
      <w:r w:rsidR="004206B7">
        <w:rPr>
          <w:lang w:val="en-US"/>
        </w:rPr>
        <w:t xml:space="preserve"> –  CTRL-C / CTRL-V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Optical Receiving Payload </w:t>
      </w:r>
      <w:r w:rsidR="001D62AA">
        <w:rPr>
          <w:lang w:val="en-US"/>
        </w:rPr>
        <w:t>(ORP)</w:t>
      </w:r>
      <w:r w:rsidR="004206B7">
        <w:rPr>
          <w:lang w:val="en-US"/>
        </w:rPr>
        <w:t xml:space="preserve"> –  CTRL-C / CTRL-V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Introduction</w:t>
      </w:r>
      <w:r w:rsidR="004206B7" w:rsidRPr="004206B7">
        <w:rPr>
          <w:color w:val="FFC000"/>
          <w:lang w:val="en-US"/>
        </w:rPr>
        <w:t xml:space="preserve"> - LSD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4206B7">
        <w:rPr>
          <w:color w:val="00B0F0"/>
          <w:lang w:val="en-US"/>
        </w:rPr>
        <w:lastRenderedPageBreak/>
        <w:t>N2-chart</w:t>
      </w:r>
      <w:r w:rsidR="004206B7" w:rsidRPr="004206B7">
        <w:rPr>
          <w:color w:val="00B0F0"/>
          <w:lang w:val="en-US"/>
        </w:rPr>
        <w:t xml:space="preserve"> – SF (check)</w:t>
      </w:r>
    </w:p>
    <w:p w:rsidR="00676B40" w:rsidRDefault="00676B40" w:rsidP="00676B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Communication flow diagram</w:t>
      </w:r>
    </w:p>
    <w:p w:rsidR="00676B40" w:rsidRDefault="00676B40" w:rsidP="00676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Trade-off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Introduction</w:t>
      </w:r>
      <w:r w:rsidR="004206B7" w:rsidRPr="004206B7">
        <w:rPr>
          <w:color w:val="FF0000"/>
          <w:lang w:val="en-US"/>
        </w:rPr>
        <w:t xml:space="preserve"> - CO</w:t>
      </w:r>
    </w:p>
    <w:p w:rsidR="00676B40" w:rsidRPr="004206B7" w:rsidRDefault="00676B40" w:rsidP="00676B40">
      <w:pPr>
        <w:pStyle w:val="ListParagraph"/>
        <w:numPr>
          <w:ilvl w:val="1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ADCS</w:t>
      </w:r>
      <w:r w:rsidR="004206B7">
        <w:rPr>
          <w:color w:val="FFC000"/>
          <w:lang w:val="en-US"/>
        </w:rPr>
        <w:t xml:space="preserve"> - LSD</w:t>
      </w:r>
    </w:p>
    <w:p w:rsidR="004F04D2" w:rsidRPr="004206B7" w:rsidRDefault="004F04D2" w:rsidP="004F04D2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Pruning</w:t>
      </w:r>
      <w:r w:rsidR="004206B7">
        <w:rPr>
          <w:color w:val="FFC000"/>
          <w:lang w:val="en-US"/>
        </w:rPr>
        <w:t xml:space="preserve"> - LSD</w:t>
      </w:r>
    </w:p>
    <w:p w:rsidR="00676B40" w:rsidRPr="004206B7" w:rsidRDefault="00676B40" w:rsidP="00676B40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Trade method rationale and organization</w:t>
      </w:r>
      <w:r w:rsidR="004206B7">
        <w:rPr>
          <w:color w:val="FFC000"/>
          <w:lang w:val="en-US"/>
        </w:rPr>
        <w:t xml:space="preserve"> - LSD</w:t>
      </w:r>
    </w:p>
    <w:p w:rsidR="00676B40" w:rsidRPr="004206B7" w:rsidRDefault="00676B40" w:rsidP="00676B40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Trade criteria</w:t>
      </w:r>
      <w:r w:rsidR="004206B7">
        <w:rPr>
          <w:color w:val="FFC000"/>
          <w:lang w:val="en-US"/>
        </w:rPr>
        <w:t xml:space="preserve"> - LSD</w:t>
      </w:r>
    </w:p>
    <w:p w:rsidR="00676B40" w:rsidRPr="004206B7" w:rsidRDefault="00676B40" w:rsidP="00676B40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Weight factors</w:t>
      </w:r>
      <w:r w:rsidR="004206B7">
        <w:rPr>
          <w:color w:val="FFC000"/>
          <w:lang w:val="en-US"/>
        </w:rPr>
        <w:t xml:space="preserve"> - LSD</w:t>
      </w:r>
    </w:p>
    <w:p w:rsidR="00E91188" w:rsidRPr="004206B7" w:rsidRDefault="00676B40" w:rsidP="00E91188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Trade summary</w:t>
      </w:r>
      <w:r w:rsidR="004206B7">
        <w:rPr>
          <w:color w:val="FFC000"/>
          <w:lang w:val="en-US"/>
        </w:rPr>
        <w:t xml:space="preserve"> - LSD</w:t>
      </w:r>
    </w:p>
    <w:p w:rsidR="00E91188" w:rsidRPr="00C860A8" w:rsidRDefault="00E91188" w:rsidP="00E91188">
      <w:pPr>
        <w:pStyle w:val="ListParagraph"/>
        <w:numPr>
          <w:ilvl w:val="1"/>
          <w:numId w:val="1"/>
        </w:numPr>
        <w:rPr>
          <w:color w:val="002060"/>
          <w:lang w:val="en-US"/>
        </w:rPr>
      </w:pPr>
      <w:proofErr w:type="spellStart"/>
      <w:r w:rsidRPr="00C860A8">
        <w:rPr>
          <w:color w:val="002060"/>
          <w:lang w:val="en-US"/>
        </w:rPr>
        <w:t>Comms</w:t>
      </w:r>
      <w:proofErr w:type="spellEnd"/>
      <w:r w:rsidR="004206B7" w:rsidRPr="00C860A8">
        <w:rPr>
          <w:color w:val="002060"/>
          <w:lang w:val="en-US"/>
        </w:rPr>
        <w:t xml:space="preserve"> – BA!</w:t>
      </w:r>
    </w:p>
    <w:p w:rsidR="00E91188" w:rsidRPr="00C860A8" w:rsidRDefault="00E91188" w:rsidP="00E91188">
      <w:pPr>
        <w:pStyle w:val="ListParagraph"/>
        <w:numPr>
          <w:ilvl w:val="2"/>
          <w:numId w:val="1"/>
        </w:numPr>
        <w:rPr>
          <w:color w:val="002060"/>
          <w:lang w:val="en-US"/>
        </w:rPr>
      </w:pPr>
      <w:r w:rsidRPr="00C860A8">
        <w:rPr>
          <w:color w:val="002060"/>
          <w:lang w:val="en-US"/>
        </w:rPr>
        <w:t xml:space="preserve">Same subsections as </w:t>
      </w:r>
      <w:r w:rsidR="001D62AA" w:rsidRPr="00C860A8">
        <w:rPr>
          <w:color w:val="002060"/>
          <w:lang w:val="en-US"/>
        </w:rPr>
        <w:t>A</w:t>
      </w:r>
      <w:r w:rsidRPr="00C860A8">
        <w:rPr>
          <w:color w:val="002060"/>
          <w:lang w:val="en-US"/>
        </w:rPr>
        <w:t>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4206B7">
        <w:rPr>
          <w:color w:val="00B0F0"/>
          <w:lang w:val="en-US"/>
        </w:rPr>
        <w:t>EPS</w:t>
      </w:r>
      <w:r w:rsidR="004206B7" w:rsidRPr="004206B7">
        <w:rPr>
          <w:color w:val="00B0F0"/>
          <w:lang w:val="en-US"/>
        </w:rPr>
        <w:t xml:space="preserve"> - SF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4206B7">
        <w:rPr>
          <w:color w:val="00B0F0"/>
          <w:lang w:val="en-US"/>
        </w:rPr>
        <w:t>Same subsections as ADCS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984806" w:themeColor="accent6" w:themeShade="80"/>
          <w:lang w:val="en-US"/>
        </w:rPr>
      </w:pPr>
      <w:r w:rsidRPr="004206B7">
        <w:rPr>
          <w:color w:val="984806" w:themeColor="accent6" w:themeShade="80"/>
          <w:lang w:val="en-US"/>
        </w:rPr>
        <w:t>Orbits</w:t>
      </w:r>
      <w:r w:rsidR="004206B7" w:rsidRPr="004206B7">
        <w:rPr>
          <w:color w:val="984806" w:themeColor="accent6" w:themeShade="80"/>
          <w:lang w:val="en-US"/>
        </w:rPr>
        <w:t xml:space="preserve"> </w:t>
      </w:r>
      <w:r w:rsidR="004206B7">
        <w:rPr>
          <w:color w:val="984806" w:themeColor="accent6" w:themeShade="80"/>
          <w:lang w:val="en-US"/>
        </w:rPr>
        <w:t>–</w:t>
      </w:r>
      <w:r w:rsidR="004206B7" w:rsidRPr="004206B7">
        <w:rPr>
          <w:color w:val="984806" w:themeColor="accent6" w:themeShade="80"/>
          <w:lang w:val="en-US"/>
        </w:rPr>
        <w:t xml:space="preserve"> GJ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984806" w:themeColor="accent6" w:themeShade="80"/>
          <w:lang w:val="en-US"/>
        </w:rPr>
      </w:pPr>
      <w:r w:rsidRPr="004206B7">
        <w:rPr>
          <w:color w:val="984806" w:themeColor="accent6" w:themeShade="80"/>
          <w:lang w:val="en-US"/>
        </w:rPr>
        <w:t>Same subsections as ADCS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92D050"/>
          <w:lang w:val="en-US"/>
        </w:rPr>
      </w:pPr>
      <w:r w:rsidRPr="004206B7">
        <w:rPr>
          <w:color w:val="92D050"/>
          <w:lang w:val="en-US"/>
        </w:rPr>
        <w:t>OEP</w:t>
      </w:r>
      <w:r w:rsidR="004206B7">
        <w:rPr>
          <w:color w:val="92D050"/>
          <w:lang w:val="en-US"/>
        </w:rPr>
        <w:t xml:space="preserve"> - TIM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92D050"/>
          <w:lang w:val="en-US"/>
        </w:rPr>
      </w:pPr>
      <w:r w:rsidRPr="004206B7">
        <w:rPr>
          <w:color w:val="92D050"/>
          <w:lang w:val="en-US"/>
        </w:rPr>
        <w:t>Same subsections as ADCS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7030A0"/>
          <w:lang w:val="en-US"/>
        </w:rPr>
      </w:pPr>
      <w:r w:rsidRPr="004206B7">
        <w:rPr>
          <w:color w:val="7030A0"/>
          <w:lang w:val="en-US"/>
        </w:rPr>
        <w:t>ORP</w:t>
      </w:r>
      <w:r w:rsidR="004206B7" w:rsidRPr="004206B7">
        <w:rPr>
          <w:color w:val="7030A0"/>
          <w:lang w:val="en-US"/>
        </w:rPr>
        <w:t xml:space="preserve"> - ZZ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7030A0"/>
          <w:lang w:val="en-US"/>
        </w:rPr>
      </w:pPr>
      <w:r w:rsidRPr="004206B7">
        <w:rPr>
          <w:color w:val="7030A0"/>
          <w:lang w:val="en-US"/>
        </w:rPr>
        <w:t>Same subsections as ADCS</w:t>
      </w:r>
    </w:p>
    <w:p w:rsidR="001D62AA" w:rsidRPr="004206B7" w:rsidRDefault="001D62AA" w:rsidP="001D62AA">
      <w:pPr>
        <w:pStyle w:val="ListParagraph"/>
        <w:numPr>
          <w:ilvl w:val="1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Receiver Pointing</w:t>
      </w:r>
      <w:r w:rsidR="004206B7" w:rsidRPr="004206B7">
        <w:rPr>
          <w:color w:val="FFC000"/>
          <w:lang w:val="en-US"/>
        </w:rPr>
        <w:t xml:space="preserve"> - LSD</w:t>
      </w:r>
    </w:p>
    <w:p w:rsidR="001D62AA" w:rsidRPr="004206B7" w:rsidRDefault="001D62AA" w:rsidP="001D62AA">
      <w:pPr>
        <w:pStyle w:val="ListParagraph"/>
        <w:numPr>
          <w:ilvl w:val="2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Same subsections as ADCS</w:t>
      </w:r>
    </w:p>
    <w:p w:rsidR="00722559" w:rsidRDefault="00722559" w:rsidP="007225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 Design</w:t>
      </w:r>
    </w:p>
    <w:p w:rsidR="00722559" w:rsidRPr="004206B7" w:rsidRDefault="00722559" w:rsidP="00722559">
      <w:pPr>
        <w:pStyle w:val="ListParagraph"/>
        <w:numPr>
          <w:ilvl w:val="0"/>
          <w:numId w:val="1"/>
        </w:numPr>
        <w:rPr>
          <w:color w:val="FFC000"/>
          <w:lang w:val="en-US"/>
        </w:rPr>
      </w:pPr>
      <w:r w:rsidRPr="004206B7">
        <w:rPr>
          <w:color w:val="FFC000"/>
          <w:lang w:val="en-US"/>
        </w:rPr>
        <w:t>Stability and control characteristics</w:t>
      </w:r>
      <w:r w:rsidR="004206B7" w:rsidRPr="004206B7">
        <w:rPr>
          <w:color w:val="FFC000"/>
          <w:lang w:val="en-US"/>
        </w:rPr>
        <w:t xml:space="preserve"> - LSD</w:t>
      </w:r>
    </w:p>
    <w:p w:rsidR="00722559" w:rsidRPr="004206B7" w:rsidRDefault="00722559" w:rsidP="00722559">
      <w:pPr>
        <w:pStyle w:val="ListParagraph"/>
        <w:numPr>
          <w:ilvl w:val="0"/>
          <w:numId w:val="1"/>
        </w:numPr>
        <w:rPr>
          <w:color w:val="984806" w:themeColor="accent6" w:themeShade="80"/>
          <w:lang w:val="en-US"/>
        </w:rPr>
      </w:pPr>
      <w:r w:rsidRPr="004206B7">
        <w:rPr>
          <w:color w:val="984806" w:themeColor="accent6" w:themeShade="80"/>
          <w:lang w:val="en-US"/>
        </w:rPr>
        <w:t>OPS &amp; Logistics</w:t>
      </w:r>
      <w:r w:rsidR="004206B7" w:rsidRPr="004206B7">
        <w:rPr>
          <w:color w:val="984806" w:themeColor="accent6" w:themeShade="80"/>
          <w:lang w:val="en-US"/>
        </w:rPr>
        <w:t xml:space="preserve"> - GJ</w:t>
      </w:r>
    </w:p>
    <w:p w:rsidR="00722559" w:rsidRPr="004206B7" w:rsidRDefault="00722559" w:rsidP="0072255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Sustainable Approach</w:t>
      </w:r>
      <w:r w:rsidR="004206B7" w:rsidRPr="004206B7">
        <w:rPr>
          <w:color w:val="FF0000"/>
          <w:lang w:val="en-US"/>
        </w:rPr>
        <w:t xml:space="preserve"> - CO</w:t>
      </w:r>
    </w:p>
    <w:p w:rsidR="00722559" w:rsidRPr="004206B7" w:rsidRDefault="00722559" w:rsidP="0072255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206B7">
        <w:rPr>
          <w:color w:val="FF0000"/>
          <w:lang w:val="en-US"/>
        </w:rPr>
        <w:t>Simulation</w:t>
      </w:r>
      <w:r w:rsidR="004206B7" w:rsidRPr="004206B7">
        <w:rPr>
          <w:color w:val="FF0000"/>
          <w:lang w:val="en-US"/>
        </w:rPr>
        <w:t xml:space="preserve"> – CO + SIM</w:t>
      </w:r>
    </w:p>
    <w:p w:rsidR="00DB5B0C" w:rsidRDefault="00DB5B0C" w:rsidP="00722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Bibliography</w:t>
      </w:r>
    </w:p>
    <w:p w:rsidR="00DB5B0C" w:rsidRDefault="00DB5B0C" w:rsidP="00722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Appendices</w:t>
      </w:r>
    </w:p>
    <w:p w:rsidR="001D62AA" w:rsidRDefault="001D62AA" w:rsidP="001D62AA">
      <w:pPr>
        <w:pStyle w:val="ListParagraph"/>
        <w:ind w:left="2160"/>
        <w:rPr>
          <w:lang w:val="en-US"/>
        </w:rPr>
      </w:pPr>
    </w:p>
    <w:p w:rsidR="00E91188" w:rsidRPr="00E91188" w:rsidRDefault="00E91188" w:rsidP="00E91188">
      <w:pPr>
        <w:ind w:left="1980"/>
        <w:rPr>
          <w:lang w:val="en-US"/>
        </w:rPr>
      </w:pPr>
    </w:p>
    <w:p w:rsidR="00676B40" w:rsidRPr="00676B40" w:rsidRDefault="00676B40" w:rsidP="00676B40">
      <w:pPr>
        <w:ind w:left="720"/>
        <w:rPr>
          <w:lang w:val="en-US"/>
        </w:rPr>
      </w:pPr>
    </w:p>
    <w:p w:rsidR="00676B40" w:rsidRPr="00676B40" w:rsidRDefault="00676B40" w:rsidP="00676B40">
      <w:pPr>
        <w:pStyle w:val="ListParagraph"/>
        <w:rPr>
          <w:lang w:val="en-US"/>
        </w:rPr>
      </w:pPr>
    </w:p>
    <w:sectPr w:rsidR="00676B40" w:rsidRPr="00676B40" w:rsidSect="00E22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4804"/>
    <w:multiLevelType w:val="hybridMultilevel"/>
    <w:tmpl w:val="EB6A07B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B40"/>
    <w:rsid w:val="001D62AA"/>
    <w:rsid w:val="0022187F"/>
    <w:rsid w:val="004206B7"/>
    <w:rsid w:val="00495807"/>
    <w:rsid w:val="004F04D2"/>
    <w:rsid w:val="00676B40"/>
    <w:rsid w:val="007031D1"/>
    <w:rsid w:val="00722559"/>
    <w:rsid w:val="00A1432C"/>
    <w:rsid w:val="00C860A8"/>
    <w:rsid w:val="00DB5B0C"/>
    <w:rsid w:val="00E228B7"/>
    <w:rsid w:val="00E9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11</cp:revision>
  <dcterms:created xsi:type="dcterms:W3CDTF">2010-05-12T07:37:00Z</dcterms:created>
  <dcterms:modified xsi:type="dcterms:W3CDTF">2010-05-12T08:11:00Z</dcterms:modified>
</cp:coreProperties>
</file>