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DA04D" w14:textId="4D735BB1" w:rsidR="0097754A" w:rsidRPr="00A269A8" w:rsidRDefault="00473992" w:rsidP="00A269A8">
      <w:pPr>
        <w:pStyle w:val="Heading1"/>
        <w:spacing w:before="0" w:line="240" w:lineRule="auto"/>
        <w:jc w:val="both"/>
        <w:rPr>
          <w:rFonts w:ascii="Times New Roman" w:hAnsi="Times New Roman" w:cs="Times New Roman"/>
          <w:b/>
          <w:bCs/>
          <w:sz w:val="24"/>
          <w:szCs w:val="24"/>
          <w:u w:val="thick"/>
        </w:rPr>
      </w:pPr>
      <w:bookmarkStart w:id="0" w:name="_Toc171632307"/>
      <w:bookmarkStart w:id="1" w:name="_Toc171647296"/>
      <w:r w:rsidRPr="00A269A8">
        <w:rPr>
          <w:rFonts w:ascii="Times New Roman" w:hAnsi="Times New Roman" w:cs="Times New Roman"/>
          <w:b/>
          <w:bCs/>
          <w:sz w:val="24"/>
          <w:szCs w:val="24"/>
          <w:u w:val="thick"/>
        </w:rPr>
        <w:t>TABLE OF CONTENT</w:t>
      </w:r>
      <w:bookmarkEnd w:id="0"/>
      <w:bookmarkEnd w:id="1"/>
    </w:p>
    <w:p w14:paraId="744782A0" w14:textId="7A8EF73B" w:rsidR="00A269A8" w:rsidRDefault="00051BA5">
      <w:pPr>
        <w:pStyle w:val="TOC1"/>
        <w:tabs>
          <w:tab w:val="right" w:leader="dot" w:pos="9350"/>
        </w:tabs>
        <w:rPr>
          <w:rFonts w:asciiTheme="minorHAnsi" w:eastAsiaTheme="minorEastAsia" w:hAnsiTheme="minorHAnsi" w:cstheme="minorBidi"/>
          <w:noProof/>
          <w:sz w:val="22"/>
          <w:szCs w:val="22"/>
          <w:lang w:val="en-US"/>
        </w:rPr>
      </w:pPr>
      <w:r w:rsidRPr="00A269A8">
        <w:fldChar w:fldCharType="begin"/>
      </w:r>
      <w:r w:rsidRPr="00A269A8">
        <w:instrText xml:space="preserve"> TOC \o \h \z \u </w:instrText>
      </w:r>
      <w:r w:rsidRPr="00A269A8">
        <w:fldChar w:fldCharType="separate"/>
      </w:r>
      <w:hyperlink w:anchor="_Toc171647296" w:history="1">
        <w:r w:rsidR="00A269A8" w:rsidRPr="0027001C">
          <w:rPr>
            <w:rStyle w:val="Hyperlink"/>
            <w:b/>
            <w:bCs/>
            <w:noProof/>
          </w:rPr>
          <w:t>TABLE OF CONTENT</w:t>
        </w:r>
        <w:r w:rsidR="00A269A8">
          <w:rPr>
            <w:noProof/>
            <w:webHidden/>
          </w:rPr>
          <w:tab/>
        </w:r>
        <w:r w:rsidR="00A269A8">
          <w:rPr>
            <w:noProof/>
            <w:webHidden/>
          </w:rPr>
          <w:fldChar w:fldCharType="begin"/>
        </w:r>
        <w:r w:rsidR="00A269A8">
          <w:rPr>
            <w:noProof/>
            <w:webHidden/>
          </w:rPr>
          <w:instrText xml:space="preserve"> PAGEREF _Toc171647296 \h </w:instrText>
        </w:r>
        <w:r w:rsidR="00A269A8">
          <w:rPr>
            <w:noProof/>
            <w:webHidden/>
          </w:rPr>
        </w:r>
        <w:r w:rsidR="00A269A8">
          <w:rPr>
            <w:noProof/>
            <w:webHidden/>
          </w:rPr>
          <w:fldChar w:fldCharType="separate"/>
        </w:r>
        <w:r w:rsidR="00A269A8">
          <w:rPr>
            <w:noProof/>
            <w:webHidden/>
          </w:rPr>
          <w:t>1</w:t>
        </w:r>
        <w:r w:rsidR="00A269A8">
          <w:rPr>
            <w:noProof/>
            <w:webHidden/>
          </w:rPr>
          <w:fldChar w:fldCharType="end"/>
        </w:r>
      </w:hyperlink>
    </w:p>
    <w:p w14:paraId="766B3CF1" w14:textId="52DF7F4B" w:rsidR="00A269A8" w:rsidRDefault="00A269A8">
      <w:pPr>
        <w:pStyle w:val="TOC1"/>
        <w:tabs>
          <w:tab w:val="right" w:leader="dot" w:pos="9350"/>
        </w:tabs>
        <w:rPr>
          <w:rFonts w:asciiTheme="minorHAnsi" w:eastAsiaTheme="minorEastAsia" w:hAnsiTheme="minorHAnsi" w:cstheme="minorBidi"/>
          <w:noProof/>
          <w:sz w:val="22"/>
          <w:szCs w:val="22"/>
          <w:lang w:val="en-US"/>
        </w:rPr>
      </w:pPr>
      <w:hyperlink w:anchor="_Toc171647297" w:history="1">
        <w:r w:rsidRPr="0027001C">
          <w:rPr>
            <w:rStyle w:val="Hyperlink"/>
            <w:b/>
            <w:bCs/>
            <w:noProof/>
          </w:rPr>
          <w:t>LIST OF TABLES</w:t>
        </w:r>
        <w:r>
          <w:rPr>
            <w:noProof/>
            <w:webHidden/>
          </w:rPr>
          <w:tab/>
        </w:r>
        <w:r>
          <w:rPr>
            <w:noProof/>
            <w:webHidden/>
          </w:rPr>
          <w:fldChar w:fldCharType="begin"/>
        </w:r>
        <w:r>
          <w:rPr>
            <w:noProof/>
            <w:webHidden/>
          </w:rPr>
          <w:instrText xml:space="preserve"> PAGEREF _Toc171647297 \h </w:instrText>
        </w:r>
        <w:r>
          <w:rPr>
            <w:noProof/>
            <w:webHidden/>
          </w:rPr>
        </w:r>
        <w:r>
          <w:rPr>
            <w:noProof/>
            <w:webHidden/>
          </w:rPr>
          <w:fldChar w:fldCharType="separate"/>
        </w:r>
        <w:r>
          <w:rPr>
            <w:noProof/>
            <w:webHidden/>
          </w:rPr>
          <w:t>1</w:t>
        </w:r>
        <w:r>
          <w:rPr>
            <w:noProof/>
            <w:webHidden/>
          </w:rPr>
          <w:fldChar w:fldCharType="end"/>
        </w:r>
      </w:hyperlink>
    </w:p>
    <w:p w14:paraId="0B0DDD78" w14:textId="3DBBC0ED" w:rsidR="00A269A8" w:rsidRDefault="00A269A8">
      <w:pPr>
        <w:pStyle w:val="TOC1"/>
        <w:tabs>
          <w:tab w:val="right" w:leader="dot" w:pos="9350"/>
        </w:tabs>
        <w:rPr>
          <w:rFonts w:asciiTheme="minorHAnsi" w:eastAsiaTheme="minorEastAsia" w:hAnsiTheme="minorHAnsi" w:cstheme="minorBidi"/>
          <w:noProof/>
          <w:sz w:val="22"/>
          <w:szCs w:val="22"/>
          <w:lang w:val="en-US"/>
        </w:rPr>
      </w:pPr>
      <w:hyperlink w:anchor="_Toc171647298" w:history="1">
        <w:r w:rsidRPr="0027001C">
          <w:rPr>
            <w:rStyle w:val="Hyperlink"/>
            <w:b/>
            <w:bCs/>
            <w:noProof/>
          </w:rPr>
          <w:t>TABLE OF FIGURES</w:t>
        </w:r>
        <w:r>
          <w:rPr>
            <w:noProof/>
            <w:webHidden/>
          </w:rPr>
          <w:tab/>
        </w:r>
        <w:r>
          <w:rPr>
            <w:noProof/>
            <w:webHidden/>
          </w:rPr>
          <w:fldChar w:fldCharType="begin"/>
        </w:r>
        <w:r>
          <w:rPr>
            <w:noProof/>
            <w:webHidden/>
          </w:rPr>
          <w:instrText xml:space="preserve"> PAGEREF _Toc171647298 \h </w:instrText>
        </w:r>
        <w:r>
          <w:rPr>
            <w:noProof/>
            <w:webHidden/>
          </w:rPr>
        </w:r>
        <w:r>
          <w:rPr>
            <w:noProof/>
            <w:webHidden/>
          </w:rPr>
          <w:fldChar w:fldCharType="separate"/>
        </w:r>
        <w:r>
          <w:rPr>
            <w:noProof/>
            <w:webHidden/>
          </w:rPr>
          <w:t>1</w:t>
        </w:r>
        <w:r>
          <w:rPr>
            <w:noProof/>
            <w:webHidden/>
          </w:rPr>
          <w:fldChar w:fldCharType="end"/>
        </w:r>
      </w:hyperlink>
    </w:p>
    <w:p w14:paraId="2DF5F812" w14:textId="0BD0AF2D" w:rsidR="00A269A8" w:rsidRDefault="00A269A8">
      <w:pPr>
        <w:pStyle w:val="TOC1"/>
        <w:tabs>
          <w:tab w:val="right" w:leader="dot" w:pos="9350"/>
        </w:tabs>
        <w:rPr>
          <w:rFonts w:asciiTheme="minorHAnsi" w:eastAsiaTheme="minorEastAsia" w:hAnsiTheme="minorHAnsi" w:cstheme="minorBidi"/>
          <w:noProof/>
          <w:sz w:val="22"/>
          <w:szCs w:val="22"/>
          <w:lang w:val="en-US"/>
        </w:rPr>
      </w:pPr>
      <w:hyperlink w:anchor="_Toc171647299" w:history="1">
        <w:r w:rsidRPr="0027001C">
          <w:rPr>
            <w:rStyle w:val="Hyperlink"/>
            <w:b/>
            <w:bCs/>
            <w:noProof/>
          </w:rPr>
          <w:t>CHAPTER FOUR (4)</w:t>
        </w:r>
        <w:r>
          <w:rPr>
            <w:noProof/>
            <w:webHidden/>
          </w:rPr>
          <w:tab/>
        </w:r>
        <w:r>
          <w:rPr>
            <w:noProof/>
            <w:webHidden/>
          </w:rPr>
          <w:fldChar w:fldCharType="begin"/>
        </w:r>
        <w:r>
          <w:rPr>
            <w:noProof/>
            <w:webHidden/>
          </w:rPr>
          <w:instrText xml:space="preserve"> PAGEREF _Toc171647299 \h </w:instrText>
        </w:r>
        <w:r>
          <w:rPr>
            <w:noProof/>
            <w:webHidden/>
          </w:rPr>
        </w:r>
        <w:r>
          <w:rPr>
            <w:noProof/>
            <w:webHidden/>
          </w:rPr>
          <w:fldChar w:fldCharType="separate"/>
        </w:r>
        <w:r>
          <w:rPr>
            <w:noProof/>
            <w:webHidden/>
          </w:rPr>
          <w:t>3</w:t>
        </w:r>
        <w:r>
          <w:rPr>
            <w:noProof/>
            <w:webHidden/>
          </w:rPr>
          <w:fldChar w:fldCharType="end"/>
        </w:r>
      </w:hyperlink>
    </w:p>
    <w:p w14:paraId="503A9C36" w14:textId="755B34CB" w:rsidR="00A269A8" w:rsidRDefault="00A269A8">
      <w:pPr>
        <w:pStyle w:val="TOC2"/>
        <w:tabs>
          <w:tab w:val="right" w:leader="dot" w:pos="9350"/>
        </w:tabs>
        <w:rPr>
          <w:rFonts w:asciiTheme="minorHAnsi" w:eastAsiaTheme="minorEastAsia" w:hAnsiTheme="minorHAnsi" w:cstheme="minorBidi"/>
          <w:noProof/>
          <w:sz w:val="22"/>
          <w:szCs w:val="22"/>
          <w:lang w:val="en-US"/>
        </w:rPr>
      </w:pPr>
      <w:hyperlink w:anchor="_Toc171647300" w:history="1">
        <w:r w:rsidRPr="0027001C">
          <w:rPr>
            <w:rStyle w:val="Hyperlink"/>
            <w:b/>
            <w:bCs/>
            <w:noProof/>
          </w:rPr>
          <w:t>4.0 RESULT</w:t>
        </w:r>
        <w:r>
          <w:rPr>
            <w:noProof/>
            <w:webHidden/>
          </w:rPr>
          <w:tab/>
        </w:r>
        <w:r>
          <w:rPr>
            <w:noProof/>
            <w:webHidden/>
          </w:rPr>
          <w:fldChar w:fldCharType="begin"/>
        </w:r>
        <w:r>
          <w:rPr>
            <w:noProof/>
            <w:webHidden/>
          </w:rPr>
          <w:instrText xml:space="preserve"> PAGEREF _Toc171647300 \h </w:instrText>
        </w:r>
        <w:r>
          <w:rPr>
            <w:noProof/>
            <w:webHidden/>
          </w:rPr>
        </w:r>
        <w:r>
          <w:rPr>
            <w:noProof/>
            <w:webHidden/>
          </w:rPr>
          <w:fldChar w:fldCharType="separate"/>
        </w:r>
        <w:r>
          <w:rPr>
            <w:noProof/>
            <w:webHidden/>
          </w:rPr>
          <w:t>3</w:t>
        </w:r>
        <w:r>
          <w:rPr>
            <w:noProof/>
            <w:webHidden/>
          </w:rPr>
          <w:fldChar w:fldCharType="end"/>
        </w:r>
      </w:hyperlink>
    </w:p>
    <w:p w14:paraId="73879D01" w14:textId="66E348DC" w:rsidR="00A269A8" w:rsidRDefault="00A269A8">
      <w:pPr>
        <w:pStyle w:val="TOC3"/>
        <w:tabs>
          <w:tab w:val="right" w:leader="dot" w:pos="9350"/>
        </w:tabs>
        <w:rPr>
          <w:rFonts w:asciiTheme="minorHAnsi" w:eastAsiaTheme="minorEastAsia" w:hAnsiTheme="minorHAnsi" w:cstheme="minorBidi"/>
          <w:noProof/>
          <w:sz w:val="22"/>
          <w:szCs w:val="22"/>
          <w:lang w:val="en-US"/>
        </w:rPr>
      </w:pPr>
      <w:hyperlink w:anchor="_Toc171647301" w:history="1">
        <w:r w:rsidRPr="0027001C">
          <w:rPr>
            <w:rStyle w:val="Hyperlink"/>
            <w:noProof/>
          </w:rPr>
          <w:t>4.1 Identification of fish species present in river Wiwi</w:t>
        </w:r>
        <w:r>
          <w:rPr>
            <w:noProof/>
            <w:webHidden/>
          </w:rPr>
          <w:tab/>
        </w:r>
        <w:r>
          <w:rPr>
            <w:noProof/>
            <w:webHidden/>
          </w:rPr>
          <w:fldChar w:fldCharType="begin"/>
        </w:r>
        <w:r>
          <w:rPr>
            <w:noProof/>
            <w:webHidden/>
          </w:rPr>
          <w:instrText xml:space="preserve"> PAGEREF _Toc171647301 \h </w:instrText>
        </w:r>
        <w:r>
          <w:rPr>
            <w:noProof/>
            <w:webHidden/>
          </w:rPr>
        </w:r>
        <w:r>
          <w:rPr>
            <w:noProof/>
            <w:webHidden/>
          </w:rPr>
          <w:fldChar w:fldCharType="separate"/>
        </w:r>
        <w:r>
          <w:rPr>
            <w:noProof/>
            <w:webHidden/>
          </w:rPr>
          <w:t>3</w:t>
        </w:r>
        <w:r>
          <w:rPr>
            <w:noProof/>
            <w:webHidden/>
          </w:rPr>
          <w:fldChar w:fldCharType="end"/>
        </w:r>
      </w:hyperlink>
    </w:p>
    <w:p w14:paraId="349F23F4" w14:textId="0B7FA4F4" w:rsidR="00A269A8" w:rsidRDefault="00A269A8">
      <w:pPr>
        <w:pStyle w:val="TOC3"/>
        <w:tabs>
          <w:tab w:val="right" w:leader="dot" w:pos="9350"/>
        </w:tabs>
        <w:rPr>
          <w:rFonts w:asciiTheme="minorHAnsi" w:eastAsiaTheme="minorEastAsia" w:hAnsiTheme="minorHAnsi" w:cstheme="minorBidi"/>
          <w:noProof/>
          <w:sz w:val="22"/>
          <w:szCs w:val="22"/>
          <w:lang w:val="en-US"/>
        </w:rPr>
      </w:pPr>
      <w:hyperlink w:anchor="_Toc171647302" w:history="1">
        <w:r w:rsidRPr="0027001C">
          <w:rPr>
            <w:rStyle w:val="Hyperlink"/>
            <w:noProof/>
          </w:rPr>
          <w:t>4.2 Relative abundance and distribution patterns of fish species in river Wiwi</w:t>
        </w:r>
        <w:r>
          <w:rPr>
            <w:noProof/>
            <w:webHidden/>
          </w:rPr>
          <w:tab/>
        </w:r>
        <w:r>
          <w:rPr>
            <w:noProof/>
            <w:webHidden/>
          </w:rPr>
          <w:fldChar w:fldCharType="begin"/>
        </w:r>
        <w:r>
          <w:rPr>
            <w:noProof/>
            <w:webHidden/>
          </w:rPr>
          <w:instrText xml:space="preserve"> PAGEREF _Toc171647302 \h </w:instrText>
        </w:r>
        <w:r>
          <w:rPr>
            <w:noProof/>
            <w:webHidden/>
          </w:rPr>
        </w:r>
        <w:r>
          <w:rPr>
            <w:noProof/>
            <w:webHidden/>
          </w:rPr>
          <w:fldChar w:fldCharType="separate"/>
        </w:r>
        <w:r>
          <w:rPr>
            <w:noProof/>
            <w:webHidden/>
          </w:rPr>
          <w:t>3</w:t>
        </w:r>
        <w:r>
          <w:rPr>
            <w:noProof/>
            <w:webHidden/>
          </w:rPr>
          <w:fldChar w:fldCharType="end"/>
        </w:r>
      </w:hyperlink>
    </w:p>
    <w:p w14:paraId="58331364" w14:textId="636E683A" w:rsidR="00A269A8" w:rsidRDefault="00A269A8">
      <w:pPr>
        <w:pStyle w:val="TOC4"/>
        <w:tabs>
          <w:tab w:val="right" w:leader="dot" w:pos="9350"/>
        </w:tabs>
        <w:rPr>
          <w:rFonts w:asciiTheme="minorHAnsi" w:eastAsiaTheme="minorEastAsia" w:hAnsiTheme="minorHAnsi" w:cstheme="minorBidi"/>
          <w:noProof/>
          <w:sz w:val="22"/>
          <w:szCs w:val="22"/>
          <w:lang w:val="en-US"/>
        </w:rPr>
      </w:pPr>
      <w:hyperlink w:anchor="_Toc171647303" w:history="1">
        <w:r w:rsidRPr="0027001C">
          <w:rPr>
            <w:rStyle w:val="Hyperlink"/>
            <w:noProof/>
          </w:rPr>
          <w:t>4.2.1 Relative abundance of fish in each of the streams</w:t>
        </w:r>
        <w:r>
          <w:rPr>
            <w:noProof/>
            <w:webHidden/>
          </w:rPr>
          <w:tab/>
        </w:r>
        <w:r>
          <w:rPr>
            <w:noProof/>
            <w:webHidden/>
          </w:rPr>
          <w:fldChar w:fldCharType="begin"/>
        </w:r>
        <w:r>
          <w:rPr>
            <w:noProof/>
            <w:webHidden/>
          </w:rPr>
          <w:instrText xml:space="preserve"> PAGEREF _Toc171647303 \h </w:instrText>
        </w:r>
        <w:r>
          <w:rPr>
            <w:noProof/>
            <w:webHidden/>
          </w:rPr>
        </w:r>
        <w:r>
          <w:rPr>
            <w:noProof/>
            <w:webHidden/>
          </w:rPr>
          <w:fldChar w:fldCharType="separate"/>
        </w:r>
        <w:r>
          <w:rPr>
            <w:noProof/>
            <w:webHidden/>
          </w:rPr>
          <w:t>3</w:t>
        </w:r>
        <w:r>
          <w:rPr>
            <w:noProof/>
            <w:webHidden/>
          </w:rPr>
          <w:fldChar w:fldCharType="end"/>
        </w:r>
      </w:hyperlink>
    </w:p>
    <w:p w14:paraId="3A7BD5AB" w14:textId="610EAAC2" w:rsidR="00A269A8" w:rsidRDefault="00A269A8">
      <w:pPr>
        <w:pStyle w:val="TOC4"/>
        <w:tabs>
          <w:tab w:val="right" w:leader="dot" w:pos="9350"/>
        </w:tabs>
        <w:rPr>
          <w:rFonts w:asciiTheme="minorHAnsi" w:eastAsiaTheme="minorEastAsia" w:hAnsiTheme="minorHAnsi" w:cstheme="minorBidi"/>
          <w:noProof/>
          <w:sz w:val="22"/>
          <w:szCs w:val="22"/>
          <w:lang w:val="en-US"/>
        </w:rPr>
      </w:pPr>
      <w:hyperlink w:anchor="_Toc171647304" w:history="1">
        <w:r w:rsidRPr="0027001C">
          <w:rPr>
            <w:rStyle w:val="Hyperlink"/>
            <w:noProof/>
          </w:rPr>
          <w:t>4.2.2 Relative abundance of each fish in the streams</w:t>
        </w:r>
        <w:r>
          <w:rPr>
            <w:noProof/>
            <w:webHidden/>
          </w:rPr>
          <w:tab/>
        </w:r>
        <w:r>
          <w:rPr>
            <w:noProof/>
            <w:webHidden/>
          </w:rPr>
          <w:fldChar w:fldCharType="begin"/>
        </w:r>
        <w:r>
          <w:rPr>
            <w:noProof/>
            <w:webHidden/>
          </w:rPr>
          <w:instrText xml:space="preserve"> PAGEREF _Toc171647304 \h </w:instrText>
        </w:r>
        <w:r>
          <w:rPr>
            <w:noProof/>
            <w:webHidden/>
          </w:rPr>
        </w:r>
        <w:r>
          <w:rPr>
            <w:noProof/>
            <w:webHidden/>
          </w:rPr>
          <w:fldChar w:fldCharType="separate"/>
        </w:r>
        <w:r>
          <w:rPr>
            <w:noProof/>
            <w:webHidden/>
          </w:rPr>
          <w:t>3</w:t>
        </w:r>
        <w:r>
          <w:rPr>
            <w:noProof/>
            <w:webHidden/>
          </w:rPr>
          <w:fldChar w:fldCharType="end"/>
        </w:r>
      </w:hyperlink>
    </w:p>
    <w:p w14:paraId="3BC0E201" w14:textId="7FD85220" w:rsidR="00A269A8" w:rsidRDefault="00A269A8">
      <w:pPr>
        <w:pStyle w:val="TOC4"/>
        <w:tabs>
          <w:tab w:val="right" w:leader="dot" w:pos="9350"/>
        </w:tabs>
        <w:rPr>
          <w:rFonts w:asciiTheme="minorHAnsi" w:eastAsiaTheme="minorEastAsia" w:hAnsiTheme="minorHAnsi" w:cstheme="minorBidi"/>
          <w:noProof/>
          <w:sz w:val="22"/>
          <w:szCs w:val="22"/>
          <w:lang w:val="en-US"/>
        </w:rPr>
      </w:pPr>
      <w:hyperlink w:anchor="_Toc171647305" w:history="1">
        <w:r w:rsidRPr="0027001C">
          <w:rPr>
            <w:rStyle w:val="Hyperlink"/>
            <w:noProof/>
          </w:rPr>
          <w:t>4.2.3 Total abundance of fish in the streams</w:t>
        </w:r>
        <w:r>
          <w:rPr>
            <w:noProof/>
            <w:webHidden/>
          </w:rPr>
          <w:tab/>
        </w:r>
        <w:r>
          <w:rPr>
            <w:noProof/>
            <w:webHidden/>
          </w:rPr>
          <w:fldChar w:fldCharType="begin"/>
        </w:r>
        <w:r>
          <w:rPr>
            <w:noProof/>
            <w:webHidden/>
          </w:rPr>
          <w:instrText xml:space="preserve"> PAGEREF _Toc171647305 \h </w:instrText>
        </w:r>
        <w:r>
          <w:rPr>
            <w:noProof/>
            <w:webHidden/>
          </w:rPr>
        </w:r>
        <w:r>
          <w:rPr>
            <w:noProof/>
            <w:webHidden/>
          </w:rPr>
          <w:fldChar w:fldCharType="separate"/>
        </w:r>
        <w:r>
          <w:rPr>
            <w:noProof/>
            <w:webHidden/>
          </w:rPr>
          <w:t>4</w:t>
        </w:r>
        <w:r>
          <w:rPr>
            <w:noProof/>
            <w:webHidden/>
          </w:rPr>
          <w:fldChar w:fldCharType="end"/>
        </w:r>
      </w:hyperlink>
    </w:p>
    <w:p w14:paraId="71AB14E1" w14:textId="284DDC5B" w:rsidR="00A269A8" w:rsidRDefault="00A269A8">
      <w:pPr>
        <w:pStyle w:val="TOC4"/>
        <w:tabs>
          <w:tab w:val="right" w:leader="dot" w:pos="9350"/>
        </w:tabs>
        <w:rPr>
          <w:rFonts w:asciiTheme="minorHAnsi" w:eastAsiaTheme="minorEastAsia" w:hAnsiTheme="minorHAnsi" w:cstheme="minorBidi"/>
          <w:noProof/>
          <w:sz w:val="22"/>
          <w:szCs w:val="22"/>
          <w:lang w:val="en-US"/>
        </w:rPr>
      </w:pPr>
      <w:hyperlink w:anchor="_Toc171647306" w:history="1">
        <w:r w:rsidRPr="0027001C">
          <w:rPr>
            <w:rStyle w:val="Hyperlink"/>
            <w:noProof/>
          </w:rPr>
          <w:t>4.2.4. Mean and Standard Deviation of fish distribution</w:t>
        </w:r>
        <w:r>
          <w:rPr>
            <w:noProof/>
            <w:webHidden/>
          </w:rPr>
          <w:tab/>
        </w:r>
        <w:r>
          <w:rPr>
            <w:noProof/>
            <w:webHidden/>
          </w:rPr>
          <w:fldChar w:fldCharType="begin"/>
        </w:r>
        <w:r>
          <w:rPr>
            <w:noProof/>
            <w:webHidden/>
          </w:rPr>
          <w:instrText xml:space="preserve"> PAGEREF _Toc171647306 \h </w:instrText>
        </w:r>
        <w:r>
          <w:rPr>
            <w:noProof/>
            <w:webHidden/>
          </w:rPr>
        </w:r>
        <w:r>
          <w:rPr>
            <w:noProof/>
            <w:webHidden/>
          </w:rPr>
          <w:fldChar w:fldCharType="separate"/>
        </w:r>
        <w:r>
          <w:rPr>
            <w:noProof/>
            <w:webHidden/>
          </w:rPr>
          <w:t>5</w:t>
        </w:r>
        <w:r>
          <w:rPr>
            <w:noProof/>
            <w:webHidden/>
          </w:rPr>
          <w:fldChar w:fldCharType="end"/>
        </w:r>
      </w:hyperlink>
    </w:p>
    <w:p w14:paraId="4B4CF7BF" w14:textId="7CD04331" w:rsidR="00A269A8" w:rsidRDefault="00A269A8">
      <w:pPr>
        <w:pStyle w:val="TOC4"/>
        <w:tabs>
          <w:tab w:val="right" w:leader="dot" w:pos="9350"/>
        </w:tabs>
        <w:rPr>
          <w:rFonts w:asciiTheme="minorHAnsi" w:eastAsiaTheme="minorEastAsia" w:hAnsiTheme="minorHAnsi" w:cstheme="minorBidi"/>
          <w:noProof/>
          <w:sz w:val="22"/>
          <w:szCs w:val="22"/>
          <w:lang w:val="en-US"/>
        </w:rPr>
      </w:pPr>
      <w:hyperlink w:anchor="_Toc171647307" w:history="1">
        <w:r w:rsidRPr="0027001C">
          <w:rPr>
            <w:rStyle w:val="Hyperlink"/>
            <w:noProof/>
          </w:rPr>
          <w:t>4.2.5 ANOVA</w:t>
        </w:r>
        <w:r>
          <w:rPr>
            <w:noProof/>
            <w:webHidden/>
          </w:rPr>
          <w:tab/>
        </w:r>
        <w:r>
          <w:rPr>
            <w:noProof/>
            <w:webHidden/>
          </w:rPr>
          <w:fldChar w:fldCharType="begin"/>
        </w:r>
        <w:r>
          <w:rPr>
            <w:noProof/>
            <w:webHidden/>
          </w:rPr>
          <w:instrText xml:space="preserve"> PAGEREF _Toc171647307 \h </w:instrText>
        </w:r>
        <w:r>
          <w:rPr>
            <w:noProof/>
            <w:webHidden/>
          </w:rPr>
        </w:r>
        <w:r>
          <w:rPr>
            <w:noProof/>
            <w:webHidden/>
          </w:rPr>
          <w:fldChar w:fldCharType="separate"/>
        </w:r>
        <w:r>
          <w:rPr>
            <w:noProof/>
            <w:webHidden/>
          </w:rPr>
          <w:t>5</w:t>
        </w:r>
        <w:r>
          <w:rPr>
            <w:noProof/>
            <w:webHidden/>
          </w:rPr>
          <w:fldChar w:fldCharType="end"/>
        </w:r>
      </w:hyperlink>
    </w:p>
    <w:p w14:paraId="62C9258A" w14:textId="11806F5C" w:rsidR="00A269A8" w:rsidRDefault="00A269A8">
      <w:pPr>
        <w:pStyle w:val="TOC3"/>
        <w:tabs>
          <w:tab w:val="right" w:leader="dot" w:pos="9350"/>
        </w:tabs>
        <w:rPr>
          <w:rFonts w:asciiTheme="minorHAnsi" w:eastAsiaTheme="minorEastAsia" w:hAnsiTheme="minorHAnsi" w:cstheme="minorBidi"/>
          <w:noProof/>
          <w:sz w:val="22"/>
          <w:szCs w:val="22"/>
          <w:lang w:val="en-US"/>
        </w:rPr>
      </w:pPr>
      <w:hyperlink w:anchor="_Toc171647308" w:history="1">
        <w:r w:rsidRPr="0027001C">
          <w:rPr>
            <w:rStyle w:val="Hyperlink"/>
            <w:noProof/>
          </w:rPr>
          <w:t>4.3 Physiochemical parameters of Wiwi river in Kumasi, Ghana.</w:t>
        </w:r>
        <w:r>
          <w:rPr>
            <w:noProof/>
            <w:webHidden/>
          </w:rPr>
          <w:tab/>
        </w:r>
        <w:r>
          <w:rPr>
            <w:noProof/>
            <w:webHidden/>
          </w:rPr>
          <w:fldChar w:fldCharType="begin"/>
        </w:r>
        <w:r>
          <w:rPr>
            <w:noProof/>
            <w:webHidden/>
          </w:rPr>
          <w:instrText xml:space="preserve"> PAGEREF _Toc171647308 \h </w:instrText>
        </w:r>
        <w:r>
          <w:rPr>
            <w:noProof/>
            <w:webHidden/>
          </w:rPr>
        </w:r>
        <w:r>
          <w:rPr>
            <w:noProof/>
            <w:webHidden/>
          </w:rPr>
          <w:fldChar w:fldCharType="separate"/>
        </w:r>
        <w:r>
          <w:rPr>
            <w:noProof/>
            <w:webHidden/>
          </w:rPr>
          <w:t>6</w:t>
        </w:r>
        <w:r>
          <w:rPr>
            <w:noProof/>
            <w:webHidden/>
          </w:rPr>
          <w:fldChar w:fldCharType="end"/>
        </w:r>
      </w:hyperlink>
    </w:p>
    <w:p w14:paraId="59B20017" w14:textId="6488BDF0" w:rsidR="00A269A8" w:rsidRDefault="00A269A8">
      <w:pPr>
        <w:pStyle w:val="TOC4"/>
        <w:tabs>
          <w:tab w:val="right" w:leader="dot" w:pos="9350"/>
        </w:tabs>
        <w:rPr>
          <w:rFonts w:asciiTheme="minorHAnsi" w:eastAsiaTheme="minorEastAsia" w:hAnsiTheme="minorHAnsi" w:cstheme="minorBidi"/>
          <w:noProof/>
          <w:sz w:val="22"/>
          <w:szCs w:val="22"/>
          <w:lang w:val="en-US"/>
        </w:rPr>
      </w:pPr>
      <w:hyperlink w:anchor="_Toc171647309" w:history="1">
        <w:r w:rsidRPr="0027001C">
          <w:rPr>
            <w:rStyle w:val="Hyperlink"/>
            <w:noProof/>
          </w:rPr>
          <w:t>4.3.1 Measurement of the physiochemical parameters</w:t>
        </w:r>
        <w:r>
          <w:rPr>
            <w:noProof/>
            <w:webHidden/>
          </w:rPr>
          <w:tab/>
        </w:r>
        <w:r>
          <w:rPr>
            <w:noProof/>
            <w:webHidden/>
          </w:rPr>
          <w:fldChar w:fldCharType="begin"/>
        </w:r>
        <w:r>
          <w:rPr>
            <w:noProof/>
            <w:webHidden/>
          </w:rPr>
          <w:instrText xml:space="preserve"> PAGEREF _Toc171647309 \h </w:instrText>
        </w:r>
        <w:r>
          <w:rPr>
            <w:noProof/>
            <w:webHidden/>
          </w:rPr>
        </w:r>
        <w:r>
          <w:rPr>
            <w:noProof/>
            <w:webHidden/>
          </w:rPr>
          <w:fldChar w:fldCharType="separate"/>
        </w:r>
        <w:r>
          <w:rPr>
            <w:noProof/>
            <w:webHidden/>
          </w:rPr>
          <w:t>6</w:t>
        </w:r>
        <w:r>
          <w:rPr>
            <w:noProof/>
            <w:webHidden/>
          </w:rPr>
          <w:fldChar w:fldCharType="end"/>
        </w:r>
      </w:hyperlink>
    </w:p>
    <w:p w14:paraId="1CBA4DD8" w14:textId="63149FC2" w:rsidR="00A269A8" w:rsidRDefault="00A269A8">
      <w:pPr>
        <w:pStyle w:val="TOC4"/>
        <w:tabs>
          <w:tab w:val="right" w:leader="dot" w:pos="9350"/>
        </w:tabs>
        <w:rPr>
          <w:rFonts w:asciiTheme="minorHAnsi" w:eastAsiaTheme="minorEastAsia" w:hAnsiTheme="minorHAnsi" w:cstheme="minorBidi"/>
          <w:noProof/>
          <w:sz w:val="22"/>
          <w:szCs w:val="22"/>
          <w:lang w:val="en-US"/>
        </w:rPr>
      </w:pPr>
      <w:hyperlink w:anchor="_Toc171647310" w:history="1">
        <w:r w:rsidRPr="0027001C">
          <w:rPr>
            <w:rStyle w:val="Hyperlink"/>
            <w:noProof/>
          </w:rPr>
          <w:t>4.3.2 Mean and Standard Deviation</w:t>
        </w:r>
        <w:r>
          <w:rPr>
            <w:noProof/>
            <w:webHidden/>
          </w:rPr>
          <w:tab/>
        </w:r>
        <w:r>
          <w:rPr>
            <w:noProof/>
            <w:webHidden/>
          </w:rPr>
          <w:fldChar w:fldCharType="begin"/>
        </w:r>
        <w:r>
          <w:rPr>
            <w:noProof/>
            <w:webHidden/>
          </w:rPr>
          <w:instrText xml:space="preserve"> PAGEREF _Toc171647310 \h </w:instrText>
        </w:r>
        <w:r>
          <w:rPr>
            <w:noProof/>
            <w:webHidden/>
          </w:rPr>
        </w:r>
        <w:r>
          <w:rPr>
            <w:noProof/>
            <w:webHidden/>
          </w:rPr>
          <w:fldChar w:fldCharType="separate"/>
        </w:r>
        <w:r>
          <w:rPr>
            <w:noProof/>
            <w:webHidden/>
          </w:rPr>
          <w:t>10</w:t>
        </w:r>
        <w:r>
          <w:rPr>
            <w:noProof/>
            <w:webHidden/>
          </w:rPr>
          <w:fldChar w:fldCharType="end"/>
        </w:r>
      </w:hyperlink>
    </w:p>
    <w:p w14:paraId="324928FE" w14:textId="3829B4C0" w:rsidR="00A269A8" w:rsidRDefault="00A269A8">
      <w:pPr>
        <w:pStyle w:val="TOC4"/>
        <w:tabs>
          <w:tab w:val="right" w:leader="dot" w:pos="9350"/>
        </w:tabs>
        <w:rPr>
          <w:rFonts w:asciiTheme="minorHAnsi" w:eastAsiaTheme="minorEastAsia" w:hAnsiTheme="minorHAnsi" w:cstheme="minorBidi"/>
          <w:noProof/>
          <w:sz w:val="22"/>
          <w:szCs w:val="22"/>
          <w:lang w:val="en-US"/>
        </w:rPr>
      </w:pPr>
      <w:hyperlink w:anchor="_Toc171647311" w:history="1">
        <w:r w:rsidRPr="0027001C">
          <w:rPr>
            <w:rStyle w:val="Hyperlink"/>
            <w:noProof/>
          </w:rPr>
          <w:t>4.3.3 ANOVA</w:t>
        </w:r>
        <w:r>
          <w:rPr>
            <w:noProof/>
            <w:webHidden/>
          </w:rPr>
          <w:tab/>
        </w:r>
        <w:r>
          <w:rPr>
            <w:noProof/>
            <w:webHidden/>
          </w:rPr>
          <w:fldChar w:fldCharType="begin"/>
        </w:r>
        <w:r>
          <w:rPr>
            <w:noProof/>
            <w:webHidden/>
          </w:rPr>
          <w:instrText xml:space="preserve"> PAGEREF _Toc171647311 \h </w:instrText>
        </w:r>
        <w:r>
          <w:rPr>
            <w:noProof/>
            <w:webHidden/>
          </w:rPr>
        </w:r>
        <w:r>
          <w:rPr>
            <w:noProof/>
            <w:webHidden/>
          </w:rPr>
          <w:fldChar w:fldCharType="separate"/>
        </w:r>
        <w:r>
          <w:rPr>
            <w:noProof/>
            <w:webHidden/>
          </w:rPr>
          <w:t>13</w:t>
        </w:r>
        <w:r>
          <w:rPr>
            <w:noProof/>
            <w:webHidden/>
          </w:rPr>
          <w:fldChar w:fldCharType="end"/>
        </w:r>
      </w:hyperlink>
    </w:p>
    <w:p w14:paraId="367AA94A" w14:textId="3BB663BA" w:rsidR="0058457A" w:rsidRPr="00A269A8" w:rsidRDefault="00051BA5" w:rsidP="00A269A8">
      <w:pPr>
        <w:spacing w:line="240" w:lineRule="auto"/>
        <w:jc w:val="both"/>
      </w:pPr>
      <w:r w:rsidRPr="00A269A8">
        <w:fldChar w:fldCharType="end"/>
      </w:r>
    </w:p>
    <w:p w14:paraId="6C6BED6E" w14:textId="5C5FF3B5" w:rsidR="0058457A" w:rsidRPr="00A269A8" w:rsidRDefault="00473992" w:rsidP="00A269A8">
      <w:pPr>
        <w:pStyle w:val="Heading1"/>
        <w:spacing w:before="0" w:line="240" w:lineRule="auto"/>
        <w:jc w:val="both"/>
        <w:rPr>
          <w:rFonts w:ascii="Times New Roman" w:hAnsi="Times New Roman" w:cs="Times New Roman"/>
          <w:b/>
          <w:bCs/>
          <w:sz w:val="24"/>
          <w:szCs w:val="24"/>
          <w:u w:val="thick"/>
        </w:rPr>
      </w:pPr>
      <w:bookmarkStart w:id="2" w:name="_Toc171632308"/>
      <w:bookmarkStart w:id="3" w:name="_Toc171647297"/>
      <w:r w:rsidRPr="00A269A8">
        <w:rPr>
          <w:rFonts w:ascii="Times New Roman" w:hAnsi="Times New Roman" w:cs="Times New Roman"/>
          <w:b/>
          <w:bCs/>
          <w:sz w:val="24"/>
          <w:szCs w:val="24"/>
          <w:u w:val="thick"/>
        </w:rPr>
        <w:t>LIST OF TABLES</w:t>
      </w:r>
      <w:bookmarkEnd w:id="2"/>
      <w:bookmarkEnd w:id="3"/>
    </w:p>
    <w:p w14:paraId="1458F0CA" w14:textId="7314F5EA" w:rsidR="00A269A8" w:rsidRDefault="00426FFD">
      <w:pPr>
        <w:pStyle w:val="TableofFigures"/>
        <w:tabs>
          <w:tab w:val="right" w:leader="dot" w:pos="9350"/>
        </w:tabs>
        <w:rPr>
          <w:rFonts w:asciiTheme="minorHAnsi" w:eastAsiaTheme="minorEastAsia" w:hAnsiTheme="minorHAnsi" w:cstheme="minorBidi"/>
          <w:noProof/>
          <w:sz w:val="22"/>
          <w:szCs w:val="22"/>
          <w:lang w:val="en-US"/>
        </w:rPr>
      </w:pPr>
      <w:r w:rsidRPr="00A269A8">
        <w:fldChar w:fldCharType="begin"/>
      </w:r>
      <w:r w:rsidRPr="00A269A8">
        <w:instrText xml:space="preserve"> TOC \h \z \c "Table" </w:instrText>
      </w:r>
      <w:r w:rsidRPr="00A269A8">
        <w:fldChar w:fldCharType="separate"/>
      </w:r>
      <w:hyperlink w:anchor="_Toc171647312" w:history="1">
        <w:r w:rsidR="00A269A8" w:rsidRPr="00BA4B0D">
          <w:rPr>
            <w:rStyle w:val="Hyperlink"/>
            <w:noProof/>
          </w:rPr>
          <w:t>Table 1: MEAN and STANDARD DEVIATION</w:t>
        </w:r>
        <w:r w:rsidR="00A269A8">
          <w:rPr>
            <w:noProof/>
            <w:webHidden/>
          </w:rPr>
          <w:tab/>
        </w:r>
        <w:r w:rsidR="00A269A8">
          <w:rPr>
            <w:noProof/>
            <w:webHidden/>
          </w:rPr>
          <w:fldChar w:fldCharType="begin"/>
        </w:r>
        <w:r w:rsidR="00A269A8">
          <w:rPr>
            <w:noProof/>
            <w:webHidden/>
          </w:rPr>
          <w:instrText xml:space="preserve"> PAGEREF _Toc171647312 \h </w:instrText>
        </w:r>
        <w:r w:rsidR="00A269A8">
          <w:rPr>
            <w:noProof/>
            <w:webHidden/>
          </w:rPr>
        </w:r>
        <w:r w:rsidR="00A269A8">
          <w:rPr>
            <w:noProof/>
            <w:webHidden/>
          </w:rPr>
          <w:fldChar w:fldCharType="separate"/>
        </w:r>
        <w:r w:rsidR="00A269A8">
          <w:rPr>
            <w:noProof/>
            <w:webHidden/>
          </w:rPr>
          <w:t>5</w:t>
        </w:r>
        <w:r w:rsidR="00A269A8">
          <w:rPr>
            <w:noProof/>
            <w:webHidden/>
          </w:rPr>
          <w:fldChar w:fldCharType="end"/>
        </w:r>
      </w:hyperlink>
    </w:p>
    <w:p w14:paraId="331A3320" w14:textId="284182EA" w:rsidR="00A269A8" w:rsidRDefault="00A269A8">
      <w:pPr>
        <w:pStyle w:val="TableofFigures"/>
        <w:tabs>
          <w:tab w:val="right" w:leader="dot" w:pos="9350"/>
        </w:tabs>
        <w:rPr>
          <w:rFonts w:asciiTheme="minorHAnsi" w:eastAsiaTheme="minorEastAsia" w:hAnsiTheme="minorHAnsi" w:cstheme="minorBidi"/>
          <w:noProof/>
          <w:sz w:val="22"/>
          <w:szCs w:val="22"/>
          <w:lang w:val="en-US"/>
        </w:rPr>
      </w:pPr>
      <w:hyperlink w:anchor="_Toc171647313" w:history="1">
        <w:r w:rsidRPr="00BA4B0D">
          <w:rPr>
            <w:rStyle w:val="Hyperlink"/>
            <w:noProof/>
          </w:rPr>
          <w:t>Table 2: ANOVA Table</w:t>
        </w:r>
        <w:r>
          <w:rPr>
            <w:noProof/>
            <w:webHidden/>
          </w:rPr>
          <w:tab/>
        </w:r>
        <w:r>
          <w:rPr>
            <w:noProof/>
            <w:webHidden/>
          </w:rPr>
          <w:fldChar w:fldCharType="begin"/>
        </w:r>
        <w:r>
          <w:rPr>
            <w:noProof/>
            <w:webHidden/>
          </w:rPr>
          <w:instrText xml:space="preserve"> PAGEREF _Toc171647313 \h </w:instrText>
        </w:r>
        <w:r>
          <w:rPr>
            <w:noProof/>
            <w:webHidden/>
          </w:rPr>
        </w:r>
        <w:r>
          <w:rPr>
            <w:noProof/>
            <w:webHidden/>
          </w:rPr>
          <w:fldChar w:fldCharType="separate"/>
        </w:r>
        <w:r>
          <w:rPr>
            <w:noProof/>
            <w:webHidden/>
          </w:rPr>
          <w:t>6</w:t>
        </w:r>
        <w:r>
          <w:rPr>
            <w:noProof/>
            <w:webHidden/>
          </w:rPr>
          <w:fldChar w:fldCharType="end"/>
        </w:r>
      </w:hyperlink>
    </w:p>
    <w:p w14:paraId="0F281FE1" w14:textId="0D518D67" w:rsidR="00A269A8" w:rsidRDefault="00A269A8">
      <w:pPr>
        <w:pStyle w:val="TableofFigures"/>
        <w:tabs>
          <w:tab w:val="right" w:leader="dot" w:pos="9350"/>
        </w:tabs>
        <w:rPr>
          <w:rFonts w:asciiTheme="minorHAnsi" w:eastAsiaTheme="minorEastAsia" w:hAnsiTheme="minorHAnsi" w:cstheme="minorBidi"/>
          <w:noProof/>
          <w:sz w:val="22"/>
          <w:szCs w:val="22"/>
          <w:lang w:val="en-US"/>
        </w:rPr>
      </w:pPr>
      <w:hyperlink w:anchor="_Toc171647314" w:history="1">
        <w:r w:rsidRPr="00BA4B0D">
          <w:rPr>
            <w:rStyle w:val="Hyperlink"/>
            <w:noProof/>
          </w:rPr>
          <w:t>Table 3: MEAN and STANDARD DEVIATION of some  PHYSIOCHEMICAL PROPERTIES</w:t>
        </w:r>
        <w:r>
          <w:rPr>
            <w:noProof/>
            <w:webHidden/>
          </w:rPr>
          <w:tab/>
        </w:r>
        <w:r>
          <w:rPr>
            <w:noProof/>
            <w:webHidden/>
          </w:rPr>
          <w:fldChar w:fldCharType="begin"/>
        </w:r>
        <w:r>
          <w:rPr>
            <w:noProof/>
            <w:webHidden/>
          </w:rPr>
          <w:instrText xml:space="preserve"> PAGEREF _Toc171647314 \h </w:instrText>
        </w:r>
        <w:r>
          <w:rPr>
            <w:noProof/>
            <w:webHidden/>
          </w:rPr>
        </w:r>
        <w:r>
          <w:rPr>
            <w:noProof/>
            <w:webHidden/>
          </w:rPr>
          <w:fldChar w:fldCharType="separate"/>
        </w:r>
        <w:r>
          <w:rPr>
            <w:noProof/>
            <w:webHidden/>
          </w:rPr>
          <w:t>11</w:t>
        </w:r>
        <w:r>
          <w:rPr>
            <w:noProof/>
            <w:webHidden/>
          </w:rPr>
          <w:fldChar w:fldCharType="end"/>
        </w:r>
      </w:hyperlink>
    </w:p>
    <w:p w14:paraId="115BB8A2" w14:textId="17D3516C" w:rsidR="00A269A8" w:rsidRDefault="00A269A8">
      <w:pPr>
        <w:pStyle w:val="TableofFigures"/>
        <w:tabs>
          <w:tab w:val="right" w:leader="dot" w:pos="9350"/>
        </w:tabs>
        <w:rPr>
          <w:rFonts w:asciiTheme="minorHAnsi" w:eastAsiaTheme="minorEastAsia" w:hAnsiTheme="minorHAnsi" w:cstheme="minorBidi"/>
          <w:noProof/>
          <w:sz w:val="22"/>
          <w:szCs w:val="22"/>
          <w:lang w:val="en-US"/>
        </w:rPr>
      </w:pPr>
      <w:hyperlink w:anchor="_Toc171647315" w:history="1">
        <w:r w:rsidRPr="00BA4B0D">
          <w:rPr>
            <w:rStyle w:val="Hyperlink"/>
            <w:noProof/>
          </w:rPr>
          <w:t>Table 4: MEAN and STANDARD DEVIATION of some PHYSIOCHEMICAL PROPERTIES</w:t>
        </w:r>
        <w:r>
          <w:rPr>
            <w:noProof/>
            <w:webHidden/>
          </w:rPr>
          <w:tab/>
        </w:r>
        <w:r>
          <w:rPr>
            <w:noProof/>
            <w:webHidden/>
          </w:rPr>
          <w:fldChar w:fldCharType="begin"/>
        </w:r>
        <w:r>
          <w:rPr>
            <w:noProof/>
            <w:webHidden/>
          </w:rPr>
          <w:instrText xml:space="preserve"> PAGEREF _Toc171647315 \h </w:instrText>
        </w:r>
        <w:r>
          <w:rPr>
            <w:noProof/>
            <w:webHidden/>
          </w:rPr>
        </w:r>
        <w:r>
          <w:rPr>
            <w:noProof/>
            <w:webHidden/>
          </w:rPr>
          <w:fldChar w:fldCharType="separate"/>
        </w:r>
        <w:r>
          <w:rPr>
            <w:noProof/>
            <w:webHidden/>
          </w:rPr>
          <w:t>12</w:t>
        </w:r>
        <w:r>
          <w:rPr>
            <w:noProof/>
            <w:webHidden/>
          </w:rPr>
          <w:fldChar w:fldCharType="end"/>
        </w:r>
      </w:hyperlink>
    </w:p>
    <w:p w14:paraId="06C6D3AE" w14:textId="2334CF8C" w:rsidR="00A269A8" w:rsidRDefault="00A269A8">
      <w:pPr>
        <w:pStyle w:val="TableofFigures"/>
        <w:tabs>
          <w:tab w:val="right" w:leader="dot" w:pos="9350"/>
        </w:tabs>
        <w:rPr>
          <w:rFonts w:asciiTheme="minorHAnsi" w:eastAsiaTheme="minorEastAsia" w:hAnsiTheme="minorHAnsi" w:cstheme="minorBidi"/>
          <w:noProof/>
          <w:sz w:val="22"/>
          <w:szCs w:val="22"/>
          <w:lang w:val="en-US"/>
        </w:rPr>
      </w:pPr>
      <w:hyperlink w:anchor="_Toc171647316" w:history="1">
        <w:r w:rsidRPr="00BA4B0D">
          <w:rPr>
            <w:rStyle w:val="Hyperlink"/>
            <w:noProof/>
          </w:rPr>
          <w:t>Table 5: ANOVA Table</w:t>
        </w:r>
        <w:r>
          <w:rPr>
            <w:noProof/>
            <w:webHidden/>
          </w:rPr>
          <w:tab/>
        </w:r>
        <w:r>
          <w:rPr>
            <w:noProof/>
            <w:webHidden/>
          </w:rPr>
          <w:fldChar w:fldCharType="begin"/>
        </w:r>
        <w:r>
          <w:rPr>
            <w:noProof/>
            <w:webHidden/>
          </w:rPr>
          <w:instrText xml:space="preserve"> PAGEREF _Toc171647316 \h </w:instrText>
        </w:r>
        <w:r>
          <w:rPr>
            <w:noProof/>
            <w:webHidden/>
          </w:rPr>
        </w:r>
        <w:r>
          <w:rPr>
            <w:noProof/>
            <w:webHidden/>
          </w:rPr>
          <w:fldChar w:fldCharType="separate"/>
        </w:r>
        <w:r>
          <w:rPr>
            <w:noProof/>
            <w:webHidden/>
          </w:rPr>
          <w:t>13</w:t>
        </w:r>
        <w:r>
          <w:rPr>
            <w:noProof/>
            <w:webHidden/>
          </w:rPr>
          <w:fldChar w:fldCharType="end"/>
        </w:r>
      </w:hyperlink>
    </w:p>
    <w:p w14:paraId="3E163485" w14:textId="14B36FDD" w:rsidR="005E2C3D" w:rsidRPr="00A269A8" w:rsidRDefault="00426FFD" w:rsidP="00A269A8">
      <w:pPr>
        <w:spacing w:line="240" w:lineRule="auto"/>
        <w:jc w:val="both"/>
      </w:pPr>
      <w:r w:rsidRPr="00A269A8">
        <w:fldChar w:fldCharType="end"/>
      </w:r>
    </w:p>
    <w:p w14:paraId="419B61EE" w14:textId="77777777" w:rsidR="005E2C3D" w:rsidRPr="00A269A8" w:rsidRDefault="00473992" w:rsidP="00A269A8">
      <w:pPr>
        <w:pStyle w:val="Heading1"/>
        <w:spacing w:before="0" w:line="240" w:lineRule="auto"/>
        <w:jc w:val="both"/>
        <w:rPr>
          <w:rFonts w:ascii="Times New Roman" w:hAnsi="Times New Roman" w:cs="Times New Roman"/>
          <w:b/>
          <w:bCs/>
          <w:sz w:val="24"/>
          <w:szCs w:val="24"/>
          <w:u w:val="thick"/>
        </w:rPr>
      </w:pPr>
      <w:bookmarkStart w:id="4" w:name="_Toc171632309"/>
      <w:bookmarkStart w:id="5" w:name="_Toc171647298"/>
      <w:r w:rsidRPr="00A269A8">
        <w:rPr>
          <w:rFonts w:ascii="Times New Roman" w:hAnsi="Times New Roman" w:cs="Times New Roman"/>
          <w:b/>
          <w:bCs/>
          <w:sz w:val="24"/>
          <w:szCs w:val="24"/>
          <w:u w:val="thick"/>
        </w:rPr>
        <w:t>TABLE OF FIGURES</w:t>
      </w:r>
      <w:bookmarkEnd w:id="4"/>
      <w:bookmarkEnd w:id="5"/>
    </w:p>
    <w:p w14:paraId="3DB420B0" w14:textId="0FDAF7EA" w:rsidR="00A269A8" w:rsidRDefault="00E11544">
      <w:pPr>
        <w:pStyle w:val="TableofFigures"/>
        <w:tabs>
          <w:tab w:val="right" w:leader="dot" w:pos="9350"/>
        </w:tabs>
        <w:rPr>
          <w:rFonts w:asciiTheme="minorHAnsi" w:eastAsiaTheme="minorEastAsia" w:hAnsiTheme="minorHAnsi" w:cstheme="minorBidi"/>
          <w:noProof/>
          <w:sz w:val="22"/>
          <w:szCs w:val="22"/>
          <w:lang w:val="en-US"/>
        </w:rPr>
      </w:pPr>
      <w:r w:rsidRPr="00A269A8">
        <w:fldChar w:fldCharType="begin"/>
      </w:r>
      <w:r w:rsidRPr="00A269A8">
        <w:instrText xml:space="preserve"> TOC \h \z \c "Figure" </w:instrText>
      </w:r>
      <w:r w:rsidRPr="00A269A8">
        <w:fldChar w:fldCharType="separate"/>
      </w:r>
      <w:hyperlink w:anchor="_Toc171647345" w:history="1">
        <w:r w:rsidR="00A269A8" w:rsidRPr="000E6B30">
          <w:rPr>
            <w:rStyle w:val="Hyperlink"/>
            <w:noProof/>
          </w:rPr>
          <w:t>Figure 1: RELATIVE ABUNDANCE OF FISH IN EACH OF THE STREAMS</w:t>
        </w:r>
        <w:r w:rsidR="00A269A8">
          <w:rPr>
            <w:noProof/>
            <w:webHidden/>
          </w:rPr>
          <w:tab/>
        </w:r>
        <w:r w:rsidR="00A269A8">
          <w:rPr>
            <w:noProof/>
            <w:webHidden/>
          </w:rPr>
          <w:fldChar w:fldCharType="begin"/>
        </w:r>
        <w:r w:rsidR="00A269A8">
          <w:rPr>
            <w:noProof/>
            <w:webHidden/>
          </w:rPr>
          <w:instrText xml:space="preserve"> PAGEREF _Toc171647345 \h </w:instrText>
        </w:r>
        <w:r w:rsidR="00A269A8">
          <w:rPr>
            <w:noProof/>
            <w:webHidden/>
          </w:rPr>
        </w:r>
        <w:r w:rsidR="00A269A8">
          <w:rPr>
            <w:noProof/>
            <w:webHidden/>
          </w:rPr>
          <w:fldChar w:fldCharType="separate"/>
        </w:r>
        <w:r w:rsidR="00A269A8">
          <w:rPr>
            <w:noProof/>
            <w:webHidden/>
          </w:rPr>
          <w:t>3</w:t>
        </w:r>
        <w:r w:rsidR="00A269A8">
          <w:rPr>
            <w:noProof/>
            <w:webHidden/>
          </w:rPr>
          <w:fldChar w:fldCharType="end"/>
        </w:r>
      </w:hyperlink>
    </w:p>
    <w:p w14:paraId="4256D1AF" w14:textId="36FB6EE8" w:rsidR="00A269A8" w:rsidRDefault="00A269A8">
      <w:pPr>
        <w:pStyle w:val="TableofFigures"/>
        <w:tabs>
          <w:tab w:val="right" w:leader="dot" w:pos="9350"/>
        </w:tabs>
        <w:rPr>
          <w:rFonts w:asciiTheme="minorHAnsi" w:eastAsiaTheme="minorEastAsia" w:hAnsiTheme="minorHAnsi" w:cstheme="minorBidi"/>
          <w:noProof/>
          <w:sz w:val="22"/>
          <w:szCs w:val="22"/>
          <w:lang w:val="en-US"/>
        </w:rPr>
      </w:pPr>
      <w:hyperlink w:anchor="_Toc171647346" w:history="1">
        <w:r w:rsidRPr="000E6B30">
          <w:rPr>
            <w:rStyle w:val="Hyperlink"/>
            <w:noProof/>
          </w:rPr>
          <w:t>Figure 2: RELATIVE ABUNDANCE OF FISH IN EACH OF THE STREAMS</w:t>
        </w:r>
        <w:r>
          <w:rPr>
            <w:noProof/>
            <w:webHidden/>
          </w:rPr>
          <w:tab/>
        </w:r>
        <w:r>
          <w:rPr>
            <w:noProof/>
            <w:webHidden/>
          </w:rPr>
          <w:fldChar w:fldCharType="begin"/>
        </w:r>
        <w:r>
          <w:rPr>
            <w:noProof/>
            <w:webHidden/>
          </w:rPr>
          <w:instrText xml:space="preserve"> PAGEREF _Toc171647346 \h </w:instrText>
        </w:r>
        <w:r>
          <w:rPr>
            <w:noProof/>
            <w:webHidden/>
          </w:rPr>
        </w:r>
        <w:r>
          <w:rPr>
            <w:noProof/>
            <w:webHidden/>
          </w:rPr>
          <w:fldChar w:fldCharType="separate"/>
        </w:r>
        <w:r>
          <w:rPr>
            <w:noProof/>
            <w:webHidden/>
          </w:rPr>
          <w:t>4</w:t>
        </w:r>
        <w:r>
          <w:rPr>
            <w:noProof/>
            <w:webHidden/>
          </w:rPr>
          <w:fldChar w:fldCharType="end"/>
        </w:r>
      </w:hyperlink>
    </w:p>
    <w:p w14:paraId="17B706EF" w14:textId="466CD385" w:rsidR="00A269A8" w:rsidRDefault="00A269A8">
      <w:pPr>
        <w:pStyle w:val="TableofFigures"/>
        <w:tabs>
          <w:tab w:val="right" w:leader="dot" w:pos="9350"/>
        </w:tabs>
        <w:rPr>
          <w:rFonts w:asciiTheme="minorHAnsi" w:eastAsiaTheme="minorEastAsia" w:hAnsiTheme="minorHAnsi" w:cstheme="minorBidi"/>
          <w:noProof/>
          <w:sz w:val="22"/>
          <w:szCs w:val="22"/>
          <w:lang w:val="en-US"/>
        </w:rPr>
      </w:pPr>
      <w:hyperlink w:anchor="_Toc171647347" w:history="1">
        <w:r w:rsidRPr="000E6B30">
          <w:rPr>
            <w:rStyle w:val="Hyperlink"/>
            <w:noProof/>
          </w:rPr>
          <w:t>Figure 3: TOTAL ABUNDANCE OF FISH IN EACH OF THE STREAMS</w:t>
        </w:r>
        <w:r>
          <w:rPr>
            <w:noProof/>
            <w:webHidden/>
          </w:rPr>
          <w:tab/>
        </w:r>
        <w:r>
          <w:rPr>
            <w:noProof/>
            <w:webHidden/>
          </w:rPr>
          <w:fldChar w:fldCharType="begin"/>
        </w:r>
        <w:r>
          <w:rPr>
            <w:noProof/>
            <w:webHidden/>
          </w:rPr>
          <w:instrText xml:space="preserve"> PAGEREF _Toc171647347 \h </w:instrText>
        </w:r>
        <w:r>
          <w:rPr>
            <w:noProof/>
            <w:webHidden/>
          </w:rPr>
        </w:r>
        <w:r>
          <w:rPr>
            <w:noProof/>
            <w:webHidden/>
          </w:rPr>
          <w:fldChar w:fldCharType="separate"/>
        </w:r>
        <w:r>
          <w:rPr>
            <w:noProof/>
            <w:webHidden/>
          </w:rPr>
          <w:t>4</w:t>
        </w:r>
        <w:r>
          <w:rPr>
            <w:noProof/>
            <w:webHidden/>
          </w:rPr>
          <w:fldChar w:fldCharType="end"/>
        </w:r>
      </w:hyperlink>
    </w:p>
    <w:p w14:paraId="6391C8ED" w14:textId="0EA342CE" w:rsidR="00A269A8" w:rsidRDefault="00A269A8">
      <w:pPr>
        <w:pStyle w:val="TableofFigures"/>
        <w:tabs>
          <w:tab w:val="right" w:leader="dot" w:pos="9350"/>
        </w:tabs>
        <w:rPr>
          <w:rFonts w:asciiTheme="minorHAnsi" w:eastAsiaTheme="minorEastAsia" w:hAnsiTheme="minorHAnsi" w:cstheme="minorBidi"/>
          <w:noProof/>
          <w:sz w:val="22"/>
          <w:szCs w:val="22"/>
          <w:lang w:val="en-US"/>
        </w:rPr>
      </w:pPr>
      <w:hyperlink w:anchor="_Toc171647348" w:history="1">
        <w:r w:rsidRPr="000E6B30">
          <w:rPr>
            <w:rStyle w:val="Hyperlink"/>
            <w:noProof/>
          </w:rPr>
          <w:t>Figure 4: TEMPERATURE MEASUREMENT ACROSS THE STREAMS OF THE RIVER</w:t>
        </w:r>
        <w:r>
          <w:rPr>
            <w:noProof/>
            <w:webHidden/>
          </w:rPr>
          <w:tab/>
        </w:r>
        <w:r>
          <w:rPr>
            <w:noProof/>
            <w:webHidden/>
          </w:rPr>
          <w:fldChar w:fldCharType="begin"/>
        </w:r>
        <w:r>
          <w:rPr>
            <w:noProof/>
            <w:webHidden/>
          </w:rPr>
          <w:instrText xml:space="preserve"> PAGEREF _Toc171647348 \h </w:instrText>
        </w:r>
        <w:r>
          <w:rPr>
            <w:noProof/>
            <w:webHidden/>
          </w:rPr>
        </w:r>
        <w:r>
          <w:rPr>
            <w:noProof/>
            <w:webHidden/>
          </w:rPr>
          <w:fldChar w:fldCharType="separate"/>
        </w:r>
        <w:r>
          <w:rPr>
            <w:noProof/>
            <w:webHidden/>
          </w:rPr>
          <w:t>7</w:t>
        </w:r>
        <w:r>
          <w:rPr>
            <w:noProof/>
            <w:webHidden/>
          </w:rPr>
          <w:fldChar w:fldCharType="end"/>
        </w:r>
      </w:hyperlink>
    </w:p>
    <w:p w14:paraId="6AD61E96" w14:textId="77756839" w:rsidR="00A269A8" w:rsidRDefault="00A269A8">
      <w:pPr>
        <w:pStyle w:val="TableofFigures"/>
        <w:tabs>
          <w:tab w:val="right" w:leader="dot" w:pos="9350"/>
        </w:tabs>
        <w:rPr>
          <w:rFonts w:asciiTheme="minorHAnsi" w:eastAsiaTheme="minorEastAsia" w:hAnsiTheme="minorHAnsi" w:cstheme="minorBidi"/>
          <w:noProof/>
          <w:sz w:val="22"/>
          <w:szCs w:val="22"/>
          <w:lang w:val="en-US"/>
        </w:rPr>
      </w:pPr>
      <w:hyperlink w:anchor="_Toc171647349" w:history="1">
        <w:r w:rsidRPr="000E6B30">
          <w:rPr>
            <w:rStyle w:val="Hyperlink"/>
            <w:noProof/>
          </w:rPr>
          <w:t>Figure 5: TURBIDITY MEASUREMENT ACROSS THE STREAMS OF THE RIVER</w:t>
        </w:r>
        <w:r>
          <w:rPr>
            <w:noProof/>
            <w:webHidden/>
          </w:rPr>
          <w:tab/>
        </w:r>
        <w:r>
          <w:rPr>
            <w:noProof/>
            <w:webHidden/>
          </w:rPr>
          <w:fldChar w:fldCharType="begin"/>
        </w:r>
        <w:r>
          <w:rPr>
            <w:noProof/>
            <w:webHidden/>
          </w:rPr>
          <w:instrText xml:space="preserve"> PAGEREF _Toc171647349 \h </w:instrText>
        </w:r>
        <w:r>
          <w:rPr>
            <w:noProof/>
            <w:webHidden/>
          </w:rPr>
        </w:r>
        <w:r>
          <w:rPr>
            <w:noProof/>
            <w:webHidden/>
          </w:rPr>
          <w:fldChar w:fldCharType="separate"/>
        </w:r>
        <w:r>
          <w:rPr>
            <w:noProof/>
            <w:webHidden/>
          </w:rPr>
          <w:t>8</w:t>
        </w:r>
        <w:r>
          <w:rPr>
            <w:noProof/>
            <w:webHidden/>
          </w:rPr>
          <w:fldChar w:fldCharType="end"/>
        </w:r>
      </w:hyperlink>
    </w:p>
    <w:p w14:paraId="33604F50" w14:textId="7B36E03A" w:rsidR="00A269A8" w:rsidRDefault="00A269A8">
      <w:pPr>
        <w:pStyle w:val="TableofFigures"/>
        <w:tabs>
          <w:tab w:val="right" w:leader="dot" w:pos="9350"/>
        </w:tabs>
        <w:rPr>
          <w:rFonts w:asciiTheme="minorHAnsi" w:eastAsiaTheme="minorEastAsia" w:hAnsiTheme="minorHAnsi" w:cstheme="minorBidi"/>
          <w:noProof/>
          <w:sz w:val="22"/>
          <w:szCs w:val="22"/>
          <w:lang w:val="en-US"/>
        </w:rPr>
      </w:pPr>
      <w:hyperlink w:anchor="_Toc171647350" w:history="1">
        <w:r w:rsidRPr="000E6B30">
          <w:rPr>
            <w:rStyle w:val="Hyperlink"/>
            <w:noProof/>
          </w:rPr>
          <w:t>Figure 6: DEPTH MEASUREMENT ACROSS THE STREAMS OF THE RIVER</w:t>
        </w:r>
        <w:r>
          <w:rPr>
            <w:noProof/>
            <w:webHidden/>
          </w:rPr>
          <w:tab/>
        </w:r>
        <w:r>
          <w:rPr>
            <w:noProof/>
            <w:webHidden/>
          </w:rPr>
          <w:fldChar w:fldCharType="begin"/>
        </w:r>
        <w:r>
          <w:rPr>
            <w:noProof/>
            <w:webHidden/>
          </w:rPr>
          <w:instrText xml:space="preserve"> PAGEREF _Toc171647350 \h </w:instrText>
        </w:r>
        <w:r>
          <w:rPr>
            <w:noProof/>
            <w:webHidden/>
          </w:rPr>
        </w:r>
        <w:r>
          <w:rPr>
            <w:noProof/>
            <w:webHidden/>
          </w:rPr>
          <w:fldChar w:fldCharType="separate"/>
        </w:r>
        <w:r>
          <w:rPr>
            <w:noProof/>
            <w:webHidden/>
          </w:rPr>
          <w:t>8</w:t>
        </w:r>
        <w:r>
          <w:rPr>
            <w:noProof/>
            <w:webHidden/>
          </w:rPr>
          <w:fldChar w:fldCharType="end"/>
        </w:r>
      </w:hyperlink>
    </w:p>
    <w:p w14:paraId="10CF7C6B" w14:textId="41C8096F" w:rsidR="00A269A8" w:rsidRDefault="00A269A8">
      <w:pPr>
        <w:pStyle w:val="TableofFigures"/>
        <w:tabs>
          <w:tab w:val="right" w:leader="dot" w:pos="9350"/>
        </w:tabs>
        <w:rPr>
          <w:rFonts w:asciiTheme="minorHAnsi" w:eastAsiaTheme="minorEastAsia" w:hAnsiTheme="minorHAnsi" w:cstheme="minorBidi"/>
          <w:noProof/>
          <w:sz w:val="22"/>
          <w:szCs w:val="22"/>
          <w:lang w:val="en-US"/>
        </w:rPr>
      </w:pPr>
      <w:hyperlink w:anchor="_Toc171647351" w:history="1">
        <w:r w:rsidRPr="000E6B30">
          <w:rPr>
            <w:rStyle w:val="Hyperlink"/>
            <w:noProof/>
          </w:rPr>
          <w:t>Figure 7: VELOCITY MEASUREMENT ACROSS THE STREAMS OF THE RIVER</w:t>
        </w:r>
        <w:r>
          <w:rPr>
            <w:noProof/>
            <w:webHidden/>
          </w:rPr>
          <w:tab/>
        </w:r>
        <w:r>
          <w:rPr>
            <w:noProof/>
            <w:webHidden/>
          </w:rPr>
          <w:fldChar w:fldCharType="begin"/>
        </w:r>
        <w:r>
          <w:rPr>
            <w:noProof/>
            <w:webHidden/>
          </w:rPr>
          <w:instrText xml:space="preserve"> PAGEREF _Toc171647351 \h </w:instrText>
        </w:r>
        <w:r>
          <w:rPr>
            <w:noProof/>
            <w:webHidden/>
          </w:rPr>
        </w:r>
        <w:r>
          <w:rPr>
            <w:noProof/>
            <w:webHidden/>
          </w:rPr>
          <w:fldChar w:fldCharType="separate"/>
        </w:r>
        <w:r>
          <w:rPr>
            <w:noProof/>
            <w:webHidden/>
          </w:rPr>
          <w:t>8</w:t>
        </w:r>
        <w:r>
          <w:rPr>
            <w:noProof/>
            <w:webHidden/>
          </w:rPr>
          <w:fldChar w:fldCharType="end"/>
        </w:r>
      </w:hyperlink>
    </w:p>
    <w:p w14:paraId="02E4CBDF" w14:textId="761DF95E" w:rsidR="00A269A8" w:rsidRDefault="00A269A8">
      <w:pPr>
        <w:pStyle w:val="TableofFigures"/>
        <w:tabs>
          <w:tab w:val="right" w:leader="dot" w:pos="9350"/>
        </w:tabs>
        <w:rPr>
          <w:rFonts w:asciiTheme="minorHAnsi" w:eastAsiaTheme="minorEastAsia" w:hAnsiTheme="minorHAnsi" w:cstheme="minorBidi"/>
          <w:noProof/>
          <w:sz w:val="22"/>
          <w:szCs w:val="22"/>
          <w:lang w:val="en-US"/>
        </w:rPr>
      </w:pPr>
      <w:hyperlink w:anchor="_Toc171647352" w:history="1">
        <w:r w:rsidRPr="000E6B30">
          <w:rPr>
            <w:rStyle w:val="Hyperlink"/>
            <w:noProof/>
          </w:rPr>
          <w:t>Figure 8: DISSOLVED OXYGEN MEASUREMENT ACROSS THE STREAMS OF THE RIVER</w:t>
        </w:r>
        <w:r>
          <w:rPr>
            <w:noProof/>
            <w:webHidden/>
          </w:rPr>
          <w:tab/>
        </w:r>
        <w:r>
          <w:rPr>
            <w:noProof/>
            <w:webHidden/>
          </w:rPr>
          <w:fldChar w:fldCharType="begin"/>
        </w:r>
        <w:r>
          <w:rPr>
            <w:noProof/>
            <w:webHidden/>
          </w:rPr>
          <w:instrText xml:space="preserve"> PAGEREF _Toc171647352 \h </w:instrText>
        </w:r>
        <w:r>
          <w:rPr>
            <w:noProof/>
            <w:webHidden/>
          </w:rPr>
        </w:r>
        <w:r>
          <w:rPr>
            <w:noProof/>
            <w:webHidden/>
          </w:rPr>
          <w:fldChar w:fldCharType="separate"/>
        </w:r>
        <w:r>
          <w:rPr>
            <w:noProof/>
            <w:webHidden/>
          </w:rPr>
          <w:t>9</w:t>
        </w:r>
        <w:r>
          <w:rPr>
            <w:noProof/>
            <w:webHidden/>
          </w:rPr>
          <w:fldChar w:fldCharType="end"/>
        </w:r>
      </w:hyperlink>
    </w:p>
    <w:p w14:paraId="1E6DE9EE" w14:textId="263A58C5" w:rsidR="00A269A8" w:rsidRDefault="00A269A8">
      <w:pPr>
        <w:pStyle w:val="TableofFigures"/>
        <w:tabs>
          <w:tab w:val="right" w:leader="dot" w:pos="9350"/>
        </w:tabs>
        <w:rPr>
          <w:rFonts w:asciiTheme="minorHAnsi" w:eastAsiaTheme="minorEastAsia" w:hAnsiTheme="minorHAnsi" w:cstheme="minorBidi"/>
          <w:noProof/>
          <w:sz w:val="22"/>
          <w:szCs w:val="22"/>
          <w:lang w:val="en-US"/>
        </w:rPr>
      </w:pPr>
      <w:hyperlink w:anchor="_Toc171647353" w:history="1">
        <w:r w:rsidRPr="000E6B30">
          <w:rPr>
            <w:rStyle w:val="Hyperlink"/>
            <w:noProof/>
          </w:rPr>
          <w:t>Figure 9: TOTAL NITRATE MEASUREMENT ACROSS THE STREAMS OF THE RIVER</w:t>
        </w:r>
        <w:r>
          <w:rPr>
            <w:noProof/>
            <w:webHidden/>
          </w:rPr>
          <w:tab/>
        </w:r>
        <w:r>
          <w:rPr>
            <w:noProof/>
            <w:webHidden/>
          </w:rPr>
          <w:fldChar w:fldCharType="begin"/>
        </w:r>
        <w:r>
          <w:rPr>
            <w:noProof/>
            <w:webHidden/>
          </w:rPr>
          <w:instrText xml:space="preserve"> PAGEREF _Toc171647353 \h </w:instrText>
        </w:r>
        <w:r>
          <w:rPr>
            <w:noProof/>
            <w:webHidden/>
          </w:rPr>
        </w:r>
        <w:r>
          <w:rPr>
            <w:noProof/>
            <w:webHidden/>
          </w:rPr>
          <w:fldChar w:fldCharType="separate"/>
        </w:r>
        <w:r>
          <w:rPr>
            <w:noProof/>
            <w:webHidden/>
          </w:rPr>
          <w:t>9</w:t>
        </w:r>
        <w:r>
          <w:rPr>
            <w:noProof/>
            <w:webHidden/>
          </w:rPr>
          <w:fldChar w:fldCharType="end"/>
        </w:r>
      </w:hyperlink>
    </w:p>
    <w:p w14:paraId="79B4009D" w14:textId="4CC519B7" w:rsidR="00A269A8" w:rsidRDefault="00A269A8">
      <w:pPr>
        <w:pStyle w:val="TableofFigures"/>
        <w:tabs>
          <w:tab w:val="right" w:leader="dot" w:pos="9350"/>
        </w:tabs>
        <w:rPr>
          <w:rFonts w:asciiTheme="minorHAnsi" w:eastAsiaTheme="minorEastAsia" w:hAnsiTheme="minorHAnsi" w:cstheme="minorBidi"/>
          <w:noProof/>
          <w:sz w:val="22"/>
          <w:szCs w:val="22"/>
          <w:lang w:val="en-US"/>
        </w:rPr>
      </w:pPr>
      <w:hyperlink w:anchor="_Toc171647354" w:history="1">
        <w:r w:rsidRPr="000E6B30">
          <w:rPr>
            <w:rStyle w:val="Hyperlink"/>
            <w:noProof/>
          </w:rPr>
          <w:t>Figure 10: TOTAL PHOSPHATE MEASUREMENT ACROSS THE STREAMS OF THE RIVER</w:t>
        </w:r>
        <w:r>
          <w:rPr>
            <w:noProof/>
            <w:webHidden/>
          </w:rPr>
          <w:tab/>
        </w:r>
        <w:r>
          <w:rPr>
            <w:noProof/>
            <w:webHidden/>
          </w:rPr>
          <w:fldChar w:fldCharType="begin"/>
        </w:r>
        <w:r>
          <w:rPr>
            <w:noProof/>
            <w:webHidden/>
          </w:rPr>
          <w:instrText xml:space="preserve"> PAGEREF _Toc171647354 \h </w:instrText>
        </w:r>
        <w:r>
          <w:rPr>
            <w:noProof/>
            <w:webHidden/>
          </w:rPr>
        </w:r>
        <w:r>
          <w:rPr>
            <w:noProof/>
            <w:webHidden/>
          </w:rPr>
          <w:fldChar w:fldCharType="separate"/>
        </w:r>
        <w:r>
          <w:rPr>
            <w:noProof/>
            <w:webHidden/>
          </w:rPr>
          <w:t>9</w:t>
        </w:r>
        <w:r>
          <w:rPr>
            <w:noProof/>
            <w:webHidden/>
          </w:rPr>
          <w:fldChar w:fldCharType="end"/>
        </w:r>
      </w:hyperlink>
    </w:p>
    <w:p w14:paraId="09887DE0" w14:textId="4ABC1E03" w:rsidR="00A269A8" w:rsidRDefault="00A269A8">
      <w:pPr>
        <w:pStyle w:val="TableofFigures"/>
        <w:tabs>
          <w:tab w:val="right" w:leader="dot" w:pos="9350"/>
        </w:tabs>
        <w:rPr>
          <w:rFonts w:asciiTheme="minorHAnsi" w:eastAsiaTheme="minorEastAsia" w:hAnsiTheme="minorHAnsi" w:cstheme="minorBidi"/>
          <w:noProof/>
          <w:sz w:val="22"/>
          <w:szCs w:val="22"/>
          <w:lang w:val="en-US"/>
        </w:rPr>
      </w:pPr>
      <w:hyperlink w:anchor="_Toc171647355" w:history="1">
        <w:r w:rsidRPr="000E6B30">
          <w:rPr>
            <w:rStyle w:val="Hyperlink"/>
            <w:noProof/>
          </w:rPr>
          <w:t>Figure 11: pH LEVEL MEASUREMENT ACROSS THE STREAMS OF THE RIVER</w:t>
        </w:r>
        <w:r>
          <w:rPr>
            <w:noProof/>
            <w:webHidden/>
          </w:rPr>
          <w:tab/>
        </w:r>
        <w:r>
          <w:rPr>
            <w:noProof/>
            <w:webHidden/>
          </w:rPr>
          <w:fldChar w:fldCharType="begin"/>
        </w:r>
        <w:r>
          <w:rPr>
            <w:noProof/>
            <w:webHidden/>
          </w:rPr>
          <w:instrText xml:space="preserve"> PAGEREF _Toc171647355 \h </w:instrText>
        </w:r>
        <w:r>
          <w:rPr>
            <w:noProof/>
            <w:webHidden/>
          </w:rPr>
        </w:r>
        <w:r>
          <w:rPr>
            <w:noProof/>
            <w:webHidden/>
          </w:rPr>
          <w:fldChar w:fldCharType="separate"/>
        </w:r>
        <w:r>
          <w:rPr>
            <w:noProof/>
            <w:webHidden/>
          </w:rPr>
          <w:t>10</w:t>
        </w:r>
        <w:r>
          <w:rPr>
            <w:noProof/>
            <w:webHidden/>
          </w:rPr>
          <w:fldChar w:fldCharType="end"/>
        </w:r>
      </w:hyperlink>
    </w:p>
    <w:p w14:paraId="5451B126" w14:textId="0051FD72" w:rsidR="00A269A8" w:rsidRDefault="00A269A8">
      <w:pPr>
        <w:pStyle w:val="TableofFigures"/>
        <w:tabs>
          <w:tab w:val="right" w:leader="dot" w:pos="9350"/>
        </w:tabs>
        <w:rPr>
          <w:rFonts w:asciiTheme="minorHAnsi" w:eastAsiaTheme="minorEastAsia" w:hAnsiTheme="minorHAnsi" w:cstheme="minorBidi"/>
          <w:noProof/>
          <w:sz w:val="22"/>
          <w:szCs w:val="22"/>
          <w:lang w:val="en-US"/>
        </w:rPr>
      </w:pPr>
      <w:hyperlink w:anchor="_Toc171647356" w:history="1">
        <w:r w:rsidRPr="000E6B30">
          <w:rPr>
            <w:rStyle w:val="Hyperlink"/>
            <w:noProof/>
          </w:rPr>
          <w:t>Figure 12: CONDUCTIVITY MEASUREMENT ACROSS THE STREAMS OF THE RIVER</w:t>
        </w:r>
        <w:r>
          <w:rPr>
            <w:noProof/>
            <w:webHidden/>
          </w:rPr>
          <w:tab/>
        </w:r>
        <w:r>
          <w:rPr>
            <w:noProof/>
            <w:webHidden/>
          </w:rPr>
          <w:fldChar w:fldCharType="begin"/>
        </w:r>
        <w:r>
          <w:rPr>
            <w:noProof/>
            <w:webHidden/>
          </w:rPr>
          <w:instrText xml:space="preserve"> PAGEREF _Toc171647356 \h </w:instrText>
        </w:r>
        <w:r>
          <w:rPr>
            <w:noProof/>
            <w:webHidden/>
          </w:rPr>
        </w:r>
        <w:r>
          <w:rPr>
            <w:noProof/>
            <w:webHidden/>
          </w:rPr>
          <w:fldChar w:fldCharType="separate"/>
        </w:r>
        <w:r>
          <w:rPr>
            <w:noProof/>
            <w:webHidden/>
          </w:rPr>
          <w:t>10</w:t>
        </w:r>
        <w:r>
          <w:rPr>
            <w:noProof/>
            <w:webHidden/>
          </w:rPr>
          <w:fldChar w:fldCharType="end"/>
        </w:r>
      </w:hyperlink>
    </w:p>
    <w:p w14:paraId="6898B870" w14:textId="5D05D02D" w:rsidR="005E2C3D" w:rsidRPr="00A269A8" w:rsidRDefault="00E11544" w:rsidP="00A269A8">
      <w:pPr>
        <w:spacing w:line="240" w:lineRule="auto"/>
        <w:jc w:val="both"/>
      </w:pPr>
      <w:r w:rsidRPr="00A269A8">
        <w:fldChar w:fldCharType="end"/>
      </w:r>
    </w:p>
    <w:p w14:paraId="5C81334D" w14:textId="3380A077" w:rsidR="005E2C3D" w:rsidRPr="00A269A8" w:rsidRDefault="005E2C3D" w:rsidP="00A269A8">
      <w:pPr>
        <w:spacing w:line="240" w:lineRule="auto"/>
        <w:jc w:val="both"/>
      </w:pPr>
      <w:r w:rsidRPr="00A269A8">
        <w:br w:type="page"/>
      </w:r>
    </w:p>
    <w:p w14:paraId="42C75C24" w14:textId="0D125541" w:rsidR="00473992" w:rsidRPr="00A269A8" w:rsidRDefault="00473992" w:rsidP="00A269A8">
      <w:pPr>
        <w:pStyle w:val="Heading1"/>
        <w:spacing w:before="0" w:line="240" w:lineRule="auto"/>
        <w:jc w:val="both"/>
        <w:rPr>
          <w:rFonts w:ascii="Times New Roman" w:hAnsi="Times New Roman" w:cs="Times New Roman"/>
          <w:b/>
          <w:bCs/>
          <w:sz w:val="24"/>
          <w:szCs w:val="24"/>
          <w:u w:val="thick"/>
        </w:rPr>
      </w:pPr>
      <w:bookmarkStart w:id="6" w:name="_Toc171632310"/>
      <w:bookmarkStart w:id="7" w:name="_Toc171647299"/>
      <w:r w:rsidRPr="00A269A8">
        <w:rPr>
          <w:rFonts w:ascii="Times New Roman" w:hAnsi="Times New Roman" w:cs="Times New Roman"/>
          <w:b/>
          <w:bCs/>
          <w:sz w:val="24"/>
          <w:szCs w:val="24"/>
          <w:u w:val="thick"/>
        </w:rPr>
        <w:lastRenderedPageBreak/>
        <w:t>CHAPTER FOUR (4)</w:t>
      </w:r>
      <w:bookmarkEnd w:id="6"/>
      <w:bookmarkEnd w:id="7"/>
    </w:p>
    <w:p w14:paraId="7FE93997" w14:textId="7C62A443" w:rsidR="00473992" w:rsidRPr="00A269A8" w:rsidRDefault="00473992" w:rsidP="00A269A8">
      <w:pPr>
        <w:pStyle w:val="Heading2"/>
        <w:spacing w:before="0" w:line="240" w:lineRule="auto"/>
        <w:jc w:val="both"/>
        <w:rPr>
          <w:rFonts w:ascii="Times New Roman" w:hAnsi="Times New Roman" w:cs="Times New Roman"/>
          <w:b/>
          <w:bCs/>
          <w:sz w:val="24"/>
          <w:szCs w:val="24"/>
          <w:u w:val="thick"/>
        </w:rPr>
      </w:pPr>
      <w:bookmarkStart w:id="8" w:name="_Toc171632311"/>
      <w:bookmarkStart w:id="9" w:name="_Toc171647300"/>
      <w:r w:rsidRPr="00A269A8">
        <w:rPr>
          <w:rFonts w:ascii="Times New Roman" w:hAnsi="Times New Roman" w:cs="Times New Roman"/>
          <w:b/>
          <w:bCs/>
          <w:sz w:val="24"/>
          <w:szCs w:val="24"/>
          <w:u w:val="thick"/>
        </w:rPr>
        <w:t>4.0 RESULT</w:t>
      </w:r>
      <w:bookmarkEnd w:id="8"/>
      <w:bookmarkEnd w:id="9"/>
    </w:p>
    <w:p w14:paraId="4825F60F" w14:textId="77777777" w:rsidR="005E2C3D" w:rsidRPr="00A269A8" w:rsidRDefault="005E2C3D" w:rsidP="00A269A8">
      <w:pPr>
        <w:spacing w:line="240" w:lineRule="auto"/>
        <w:jc w:val="both"/>
      </w:pPr>
    </w:p>
    <w:p w14:paraId="369FCAF3" w14:textId="2CC7EFB7" w:rsidR="00473992" w:rsidRPr="00A269A8" w:rsidRDefault="0058457A" w:rsidP="00A269A8">
      <w:pPr>
        <w:pStyle w:val="Heading3"/>
        <w:spacing w:before="0" w:line="240" w:lineRule="auto"/>
        <w:jc w:val="both"/>
        <w:rPr>
          <w:rFonts w:ascii="Times New Roman" w:hAnsi="Times New Roman" w:cs="Times New Roman"/>
        </w:rPr>
      </w:pPr>
      <w:bookmarkStart w:id="10" w:name="_Toc171632312"/>
      <w:bookmarkStart w:id="11" w:name="_Toc171647301"/>
      <w:r w:rsidRPr="00A269A8">
        <w:rPr>
          <w:rFonts w:ascii="Times New Roman" w:hAnsi="Times New Roman" w:cs="Times New Roman"/>
        </w:rPr>
        <w:t>4.1 Identification of fish species present in river Wiwi</w:t>
      </w:r>
      <w:bookmarkEnd w:id="10"/>
      <w:bookmarkEnd w:id="11"/>
    </w:p>
    <w:p w14:paraId="080C8108" w14:textId="223E04F2" w:rsidR="005E2C3D" w:rsidRPr="00F76321" w:rsidRDefault="00F76321" w:rsidP="00A269A8">
      <w:pPr>
        <w:spacing w:line="240" w:lineRule="auto"/>
        <w:jc w:val="both"/>
        <w:rPr>
          <w:color w:val="FF0000"/>
        </w:rPr>
      </w:pPr>
      <w:r w:rsidRPr="00F76321">
        <w:rPr>
          <w:color w:val="FF0000"/>
        </w:rPr>
        <w:t>KINDLY ADD THE IDENTIFICATION TABLE I SPOKE TO YOU ABOUT. THAT WILL BE ALL FOR THE CHAPTER FOUR (4) TO BE COMPLETE</w:t>
      </w:r>
    </w:p>
    <w:p w14:paraId="2618A1FA" w14:textId="77777777" w:rsidR="001844C5" w:rsidRDefault="001844C5" w:rsidP="00A269A8">
      <w:pPr>
        <w:spacing w:line="240" w:lineRule="auto"/>
        <w:jc w:val="both"/>
      </w:pPr>
    </w:p>
    <w:p w14:paraId="6FDCF2DE" w14:textId="77777777" w:rsidR="001844C5" w:rsidRPr="00A269A8" w:rsidRDefault="001844C5" w:rsidP="00A269A8">
      <w:pPr>
        <w:spacing w:line="240" w:lineRule="auto"/>
        <w:jc w:val="both"/>
      </w:pPr>
    </w:p>
    <w:p w14:paraId="259CF4B1" w14:textId="45EE0DCC" w:rsidR="0058457A" w:rsidRPr="00A269A8" w:rsidRDefault="0058457A" w:rsidP="00A269A8">
      <w:pPr>
        <w:pStyle w:val="Heading3"/>
        <w:spacing w:before="0" w:line="240" w:lineRule="auto"/>
        <w:jc w:val="both"/>
        <w:rPr>
          <w:rFonts w:ascii="Times New Roman" w:hAnsi="Times New Roman" w:cs="Times New Roman"/>
        </w:rPr>
      </w:pPr>
      <w:bookmarkStart w:id="12" w:name="_Toc171632313"/>
      <w:bookmarkStart w:id="13" w:name="_Toc171647302"/>
      <w:r w:rsidRPr="00A269A8">
        <w:rPr>
          <w:rFonts w:ascii="Times New Roman" w:hAnsi="Times New Roman" w:cs="Times New Roman"/>
        </w:rPr>
        <w:t>4.2 Relative abundance and distribution patterns of fish species in river Wiwi</w:t>
      </w:r>
      <w:bookmarkEnd w:id="12"/>
      <w:bookmarkEnd w:id="13"/>
    </w:p>
    <w:p w14:paraId="49E788F5" w14:textId="722EAD0A" w:rsidR="005E2C3D" w:rsidRPr="00A269A8" w:rsidRDefault="00D47CF7" w:rsidP="00A269A8">
      <w:pPr>
        <w:pStyle w:val="Heading4"/>
        <w:spacing w:before="0" w:line="240" w:lineRule="auto"/>
        <w:jc w:val="both"/>
        <w:rPr>
          <w:rFonts w:ascii="Times New Roman" w:hAnsi="Times New Roman" w:cs="Times New Roman"/>
        </w:rPr>
      </w:pPr>
      <w:bookmarkStart w:id="14" w:name="_Toc171647303"/>
      <w:r w:rsidRPr="00A269A8">
        <w:rPr>
          <w:rFonts w:ascii="Times New Roman" w:hAnsi="Times New Roman" w:cs="Times New Roman"/>
        </w:rPr>
        <w:t>4.2.1 Relative abundance of fish in each of the streams</w:t>
      </w:r>
      <w:bookmarkEnd w:id="14"/>
    </w:p>
    <w:p w14:paraId="1BA2DD06" w14:textId="1486FFDC" w:rsidR="005431B6" w:rsidRPr="00A269A8" w:rsidRDefault="0010786F" w:rsidP="00A269A8">
      <w:pPr>
        <w:spacing w:line="240" w:lineRule="auto"/>
        <w:jc w:val="both"/>
      </w:pPr>
      <w:r w:rsidRPr="00A269A8">
        <w:t>The graph presents data on the abundance of three fish species—Oreochromis aureus, Oreochromis niloticus, and Clarias gariepinus—in upstream, midstream, and downstream sections of a water body. In the upstream section, Oreochromis aureus is the most abundant with 129 individuals, followed by Oreochromis niloticus with 5 individuals, and Clarias gariepinus with 7 individuals. In the midstream section, Oreochromis aureus remains the most abundant with 44 individuals, while Oreochromis niloticus is absent, and Clarias gariepinus has a count of 3 individuals. In the downstream section, Oreochromis aureus again is the most abundant with 35 individuals, Oreochromis niloticus has 2 individuals, and Clarias gariepinus has 7 individuals. This data indicates a significant predominance of Oreochromis aureus across all sections, with the highest abundance observed in the upstream section.</w:t>
      </w:r>
    </w:p>
    <w:p w14:paraId="354315AE" w14:textId="77777777" w:rsidR="0010786F" w:rsidRPr="00A269A8" w:rsidRDefault="0010786F" w:rsidP="00A269A8">
      <w:pPr>
        <w:spacing w:line="240" w:lineRule="auto"/>
        <w:jc w:val="both"/>
      </w:pPr>
    </w:p>
    <w:p w14:paraId="0BE83BB9" w14:textId="77777777" w:rsidR="00A269A8" w:rsidRPr="00A269A8" w:rsidRDefault="000E3556" w:rsidP="00A269A8">
      <w:pPr>
        <w:keepNext/>
        <w:spacing w:line="240" w:lineRule="auto"/>
        <w:jc w:val="both"/>
      </w:pPr>
      <w:r w:rsidRPr="00A269A8">
        <w:rPr>
          <w:noProof/>
        </w:rPr>
        <w:drawing>
          <wp:inline distT="0" distB="0" distL="0" distR="0" wp14:anchorId="56408B47" wp14:editId="7594E7C5">
            <wp:extent cx="5431971" cy="2471057"/>
            <wp:effectExtent l="0" t="0" r="16510" b="5715"/>
            <wp:docPr id="110960927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E5D1AE3" w14:textId="3304E794" w:rsidR="000E3556" w:rsidRPr="00A269A8" w:rsidRDefault="00A269A8" w:rsidP="00A269A8">
      <w:pPr>
        <w:pStyle w:val="Caption"/>
        <w:jc w:val="both"/>
        <w:rPr>
          <w:sz w:val="24"/>
          <w:szCs w:val="24"/>
        </w:rPr>
      </w:pPr>
      <w:bookmarkStart w:id="15" w:name="_Toc171647345"/>
      <w:r w:rsidRPr="00A269A8">
        <w:rPr>
          <w:sz w:val="24"/>
          <w:szCs w:val="24"/>
        </w:rPr>
        <w:t xml:space="preserve">Figure </w:t>
      </w:r>
      <w:r w:rsidRPr="00A269A8">
        <w:rPr>
          <w:sz w:val="24"/>
          <w:szCs w:val="24"/>
        </w:rPr>
        <w:fldChar w:fldCharType="begin"/>
      </w:r>
      <w:r w:rsidRPr="00A269A8">
        <w:rPr>
          <w:sz w:val="24"/>
          <w:szCs w:val="24"/>
        </w:rPr>
        <w:instrText xml:space="preserve"> SEQ Figure \* ARABIC </w:instrText>
      </w:r>
      <w:r w:rsidRPr="00A269A8">
        <w:rPr>
          <w:sz w:val="24"/>
          <w:szCs w:val="24"/>
        </w:rPr>
        <w:fldChar w:fldCharType="separate"/>
      </w:r>
      <w:r w:rsidRPr="00A269A8">
        <w:rPr>
          <w:noProof/>
          <w:sz w:val="24"/>
          <w:szCs w:val="24"/>
        </w:rPr>
        <w:t>1</w:t>
      </w:r>
      <w:r w:rsidRPr="00A269A8">
        <w:rPr>
          <w:sz w:val="24"/>
          <w:szCs w:val="24"/>
        </w:rPr>
        <w:fldChar w:fldCharType="end"/>
      </w:r>
      <w:r w:rsidRPr="00A269A8">
        <w:rPr>
          <w:sz w:val="24"/>
          <w:szCs w:val="24"/>
        </w:rPr>
        <w:t>: RELATIVE ABUNDANCE OF FISH IN EACH OF THE STREAMS</w:t>
      </w:r>
      <w:bookmarkEnd w:id="15"/>
    </w:p>
    <w:p w14:paraId="2405328D" w14:textId="77777777" w:rsidR="00A269A8" w:rsidRPr="00A269A8" w:rsidRDefault="00A269A8" w:rsidP="00A269A8">
      <w:pPr>
        <w:spacing w:line="240" w:lineRule="auto"/>
        <w:jc w:val="both"/>
      </w:pPr>
    </w:p>
    <w:p w14:paraId="4456AAC0" w14:textId="559E7B18" w:rsidR="00D47CF7" w:rsidRPr="00A269A8" w:rsidRDefault="00D47CF7" w:rsidP="00A269A8">
      <w:pPr>
        <w:pStyle w:val="Heading4"/>
        <w:spacing w:before="0" w:line="240" w:lineRule="auto"/>
        <w:jc w:val="both"/>
        <w:rPr>
          <w:rFonts w:ascii="Times New Roman" w:hAnsi="Times New Roman" w:cs="Times New Roman"/>
        </w:rPr>
      </w:pPr>
      <w:bookmarkStart w:id="16" w:name="_Toc171647304"/>
      <w:r w:rsidRPr="00A269A8">
        <w:rPr>
          <w:rFonts w:ascii="Times New Roman" w:hAnsi="Times New Roman" w:cs="Times New Roman"/>
        </w:rPr>
        <w:t>4.2.2 Relative abundance of each fish in the streams</w:t>
      </w:r>
      <w:bookmarkEnd w:id="16"/>
    </w:p>
    <w:p w14:paraId="3A782632" w14:textId="19264DBE" w:rsidR="008B5F1C" w:rsidRPr="00A269A8" w:rsidRDefault="0010786F" w:rsidP="00A269A8">
      <w:pPr>
        <w:spacing w:line="240" w:lineRule="auto"/>
        <w:jc w:val="both"/>
      </w:pPr>
      <w:r w:rsidRPr="00A269A8">
        <w:t xml:space="preserve">The graph </w:t>
      </w:r>
      <w:r w:rsidR="00066599" w:rsidRPr="00A269A8">
        <w:t xml:space="preserve">below </w:t>
      </w:r>
      <w:r w:rsidRPr="00A269A8">
        <w:t xml:space="preserve">shows the total count of three fish species: Oreochromis aureus, Oreochromis niloticus, and Clarias gariepinus. Oreochromis aureus is the most abundant species, with a total count of 208 individuals. Clarias gariepinus follows with 17 individuals. Oreochromis niloticus </w:t>
      </w:r>
      <w:r w:rsidRPr="00A269A8">
        <w:lastRenderedPageBreak/>
        <w:t>has the lowest count, with only 7 individuals. This data indicates a significant predominance of Oreochromis aureus in the streams compared to the other two species.</w:t>
      </w:r>
    </w:p>
    <w:p w14:paraId="29AA318A" w14:textId="77777777" w:rsidR="00066599" w:rsidRPr="00A269A8" w:rsidRDefault="00066599" w:rsidP="00A269A8">
      <w:pPr>
        <w:spacing w:line="240" w:lineRule="auto"/>
        <w:jc w:val="both"/>
      </w:pPr>
    </w:p>
    <w:p w14:paraId="3E51A89A" w14:textId="77777777" w:rsidR="00A269A8" w:rsidRPr="00A269A8" w:rsidRDefault="008B5F1C" w:rsidP="00A269A8">
      <w:pPr>
        <w:keepNext/>
        <w:spacing w:line="240" w:lineRule="auto"/>
        <w:jc w:val="both"/>
      </w:pPr>
      <w:r w:rsidRPr="00A269A8">
        <w:rPr>
          <w:noProof/>
        </w:rPr>
        <w:drawing>
          <wp:inline distT="0" distB="0" distL="0" distR="0" wp14:anchorId="427385F1" wp14:editId="2AF827B8">
            <wp:extent cx="5431971" cy="2471057"/>
            <wp:effectExtent l="0" t="0" r="16510" b="5715"/>
            <wp:docPr id="152931482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937FDC4" w14:textId="531CF9EB" w:rsidR="005431B6" w:rsidRPr="00A269A8" w:rsidRDefault="00A269A8" w:rsidP="00A269A8">
      <w:pPr>
        <w:pStyle w:val="Caption"/>
        <w:jc w:val="both"/>
        <w:rPr>
          <w:sz w:val="24"/>
          <w:szCs w:val="24"/>
        </w:rPr>
      </w:pPr>
      <w:bookmarkStart w:id="17" w:name="_Toc171647346"/>
      <w:r w:rsidRPr="00A269A8">
        <w:rPr>
          <w:sz w:val="24"/>
          <w:szCs w:val="24"/>
        </w:rPr>
        <w:t xml:space="preserve">Figure </w:t>
      </w:r>
      <w:r w:rsidRPr="00A269A8">
        <w:rPr>
          <w:sz w:val="24"/>
          <w:szCs w:val="24"/>
        </w:rPr>
        <w:fldChar w:fldCharType="begin"/>
      </w:r>
      <w:r w:rsidRPr="00A269A8">
        <w:rPr>
          <w:sz w:val="24"/>
          <w:szCs w:val="24"/>
        </w:rPr>
        <w:instrText xml:space="preserve"> SEQ Figure \* ARABIC </w:instrText>
      </w:r>
      <w:r w:rsidRPr="00A269A8">
        <w:rPr>
          <w:sz w:val="24"/>
          <w:szCs w:val="24"/>
        </w:rPr>
        <w:fldChar w:fldCharType="separate"/>
      </w:r>
      <w:r w:rsidRPr="00A269A8">
        <w:rPr>
          <w:noProof/>
          <w:sz w:val="24"/>
          <w:szCs w:val="24"/>
        </w:rPr>
        <w:t>2</w:t>
      </w:r>
      <w:r w:rsidRPr="00A269A8">
        <w:rPr>
          <w:sz w:val="24"/>
          <w:szCs w:val="24"/>
        </w:rPr>
        <w:fldChar w:fldCharType="end"/>
      </w:r>
      <w:r w:rsidRPr="00A269A8">
        <w:rPr>
          <w:sz w:val="24"/>
          <w:szCs w:val="24"/>
        </w:rPr>
        <w:t>: RELATIVE ABUNDANCE OF FISH IN EACH OF THE STREAMS</w:t>
      </w:r>
      <w:bookmarkEnd w:id="17"/>
    </w:p>
    <w:p w14:paraId="0CF4BED6" w14:textId="77777777" w:rsidR="00A269A8" w:rsidRPr="00A269A8" w:rsidRDefault="00A269A8" w:rsidP="00A269A8">
      <w:pPr>
        <w:spacing w:line="240" w:lineRule="auto"/>
        <w:jc w:val="both"/>
      </w:pPr>
    </w:p>
    <w:p w14:paraId="31FE5DC8" w14:textId="14145DD0" w:rsidR="00D47CF7" w:rsidRPr="00A269A8" w:rsidRDefault="00D47CF7" w:rsidP="00A269A8">
      <w:pPr>
        <w:pStyle w:val="Heading4"/>
        <w:spacing w:before="0" w:line="240" w:lineRule="auto"/>
        <w:jc w:val="both"/>
        <w:rPr>
          <w:rFonts w:ascii="Times New Roman" w:hAnsi="Times New Roman" w:cs="Times New Roman"/>
        </w:rPr>
      </w:pPr>
      <w:bookmarkStart w:id="18" w:name="_Toc171647305"/>
      <w:r w:rsidRPr="00A269A8">
        <w:rPr>
          <w:rFonts w:ascii="Times New Roman" w:hAnsi="Times New Roman" w:cs="Times New Roman"/>
        </w:rPr>
        <w:t>4.2.3 Total abundance of fish in the streams</w:t>
      </w:r>
      <w:bookmarkEnd w:id="18"/>
    </w:p>
    <w:p w14:paraId="6BEDE8FC" w14:textId="037FA919" w:rsidR="00066599" w:rsidRPr="00A269A8" w:rsidRDefault="00066599" w:rsidP="00A269A8">
      <w:pPr>
        <w:spacing w:line="240" w:lineRule="auto"/>
        <w:jc w:val="both"/>
      </w:pPr>
      <w:r w:rsidRPr="00A269A8">
        <w:t>The graph below shows the total count of</w:t>
      </w:r>
      <w:r w:rsidRPr="00A269A8">
        <w:t xml:space="preserve"> the</w:t>
      </w:r>
      <w:r w:rsidRPr="00A269A8">
        <w:t xml:space="preserve"> three fish species</w:t>
      </w:r>
      <w:r w:rsidRPr="00A269A8">
        <w:t xml:space="preserve"> in the various streams</w:t>
      </w:r>
      <w:r w:rsidRPr="00A269A8">
        <w:t>.</w:t>
      </w:r>
      <w:r w:rsidRPr="00A269A8">
        <w:t xml:space="preserve"> Upstream has</w:t>
      </w:r>
      <w:r w:rsidRPr="00A269A8">
        <w:t xml:space="preserve"> the most abundant species, with a total count of </w:t>
      </w:r>
      <w:r w:rsidR="00406565" w:rsidRPr="00A269A8">
        <w:t>141</w:t>
      </w:r>
      <w:r w:rsidRPr="00A269A8">
        <w:t xml:space="preserve"> individuals. </w:t>
      </w:r>
      <w:r w:rsidR="00406565" w:rsidRPr="00A269A8">
        <w:t>Midstream</w:t>
      </w:r>
      <w:r w:rsidRPr="00A269A8">
        <w:t xml:space="preserve"> follows with </w:t>
      </w:r>
      <w:r w:rsidR="00406565" w:rsidRPr="00A269A8">
        <w:t>47</w:t>
      </w:r>
      <w:r w:rsidRPr="00A269A8">
        <w:t xml:space="preserve"> individuals. </w:t>
      </w:r>
      <w:r w:rsidR="00406565" w:rsidRPr="00A269A8">
        <w:t xml:space="preserve">Downstream </w:t>
      </w:r>
      <w:r w:rsidRPr="00A269A8">
        <w:t xml:space="preserve">has the lowest count, with only </w:t>
      </w:r>
      <w:r w:rsidR="00406565" w:rsidRPr="00A269A8">
        <w:t>44</w:t>
      </w:r>
      <w:r w:rsidRPr="00A269A8">
        <w:t xml:space="preserve"> individuals. This data indicates a significant predominance of </w:t>
      </w:r>
      <w:r w:rsidR="00406565" w:rsidRPr="00A269A8">
        <w:t>Upstream</w:t>
      </w:r>
      <w:r w:rsidRPr="00A269A8">
        <w:t xml:space="preserve"> compared to the other two </w:t>
      </w:r>
      <w:r w:rsidR="00406565" w:rsidRPr="00A269A8">
        <w:t>streams</w:t>
      </w:r>
      <w:r w:rsidRPr="00A269A8">
        <w:t>.</w:t>
      </w:r>
    </w:p>
    <w:p w14:paraId="1D169CAE" w14:textId="77777777" w:rsidR="005431B6" w:rsidRPr="00A269A8" w:rsidRDefault="005431B6" w:rsidP="00A269A8">
      <w:pPr>
        <w:spacing w:line="240" w:lineRule="auto"/>
        <w:jc w:val="both"/>
      </w:pPr>
    </w:p>
    <w:p w14:paraId="0B924899" w14:textId="77777777" w:rsidR="00A269A8" w:rsidRPr="00A269A8" w:rsidRDefault="008B5F1C" w:rsidP="00A269A8">
      <w:pPr>
        <w:keepNext/>
        <w:spacing w:line="240" w:lineRule="auto"/>
        <w:jc w:val="both"/>
      </w:pPr>
      <w:r w:rsidRPr="00A269A8">
        <w:rPr>
          <w:noProof/>
        </w:rPr>
        <w:drawing>
          <wp:inline distT="0" distB="0" distL="0" distR="0" wp14:anchorId="28EEA060" wp14:editId="5A2B5C42">
            <wp:extent cx="5236029" cy="2764971"/>
            <wp:effectExtent l="0" t="0" r="3175" b="16510"/>
            <wp:docPr id="211678492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65F4B4" w14:textId="34CA41BC" w:rsidR="008B5F1C" w:rsidRPr="00A269A8" w:rsidRDefault="00A269A8" w:rsidP="00A269A8">
      <w:pPr>
        <w:pStyle w:val="Caption"/>
        <w:jc w:val="both"/>
        <w:rPr>
          <w:sz w:val="24"/>
          <w:szCs w:val="24"/>
        </w:rPr>
      </w:pPr>
      <w:bookmarkStart w:id="19" w:name="_Toc171647347"/>
      <w:r w:rsidRPr="00A269A8">
        <w:rPr>
          <w:sz w:val="24"/>
          <w:szCs w:val="24"/>
        </w:rPr>
        <w:t xml:space="preserve">Figure </w:t>
      </w:r>
      <w:r w:rsidRPr="00A269A8">
        <w:rPr>
          <w:sz w:val="24"/>
          <w:szCs w:val="24"/>
        </w:rPr>
        <w:fldChar w:fldCharType="begin"/>
      </w:r>
      <w:r w:rsidRPr="00A269A8">
        <w:rPr>
          <w:sz w:val="24"/>
          <w:szCs w:val="24"/>
        </w:rPr>
        <w:instrText xml:space="preserve"> SEQ Figure \* ARABIC </w:instrText>
      </w:r>
      <w:r w:rsidRPr="00A269A8">
        <w:rPr>
          <w:sz w:val="24"/>
          <w:szCs w:val="24"/>
        </w:rPr>
        <w:fldChar w:fldCharType="separate"/>
      </w:r>
      <w:r w:rsidRPr="00A269A8">
        <w:rPr>
          <w:noProof/>
          <w:sz w:val="24"/>
          <w:szCs w:val="24"/>
        </w:rPr>
        <w:t>3</w:t>
      </w:r>
      <w:r w:rsidRPr="00A269A8">
        <w:rPr>
          <w:sz w:val="24"/>
          <w:szCs w:val="24"/>
        </w:rPr>
        <w:fldChar w:fldCharType="end"/>
      </w:r>
      <w:r w:rsidRPr="00A269A8">
        <w:rPr>
          <w:sz w:val="24"/>
          <w:szCs w:val="24"/>
        </w:rPr>
        <w:t>: TOTAL ABUNDANCE OF FISH IN EACH OF THE STREAMS</w:t>
      </w:r>
      <w:bookmarkEnd w:id="19"/>
    </w:p>
    <w:p w14:paraId="5B0AD65C" w14:textId="77777777" w:rsidR="00A269A8" w:rsidRPr="00A269A8" w:rsidRDefault="00A269A8" w:rsidP="00A269A8">
      <w:pPr>
        <w:spacing w:line="240" w:lineRule="auto"/>
        <w:jc w:val="both"/>
      </w:pPr>
    </w:p>
    <w:p w14:paraId="2F4ADBF3" w14:textId="03DB9492" w:rsidR="00D47CF7" w:rsidRPr="00A269A8" w:rsidRDefault="00D47CF7" w:rsidP="00A269A8">
      <w:pPr>
        <w:pStyle w:val="Heading4"/>
        <w:spacing w:before="0" w:line="240" w:lineRule="auto"/>
        <w:jc w:val="both"/>
        <w:rPr>
          <w:rFonts w:ascii="Times New Roman" w:hAnsi="Times New Roman" w:cs="Times New Roman"/>
        </w:rPr>
      </w:pPr>
      <w:bookmarkStart w:id="20" w:name="_Toc171647306"/>
      <w:r w:rsidRPr="00A269A8">
        <w:rPr>
          <w:rFonts w:ascii="Times New Roman" w:hAnsi="Times New Roman" w:cs="Times New Roman"/>
        </w:rPr>
        <w:t>4.2.4. Mean and Standard Deviation of fish distribution</w:t>
      </w:r>
      <w:bookmarkEnd w:id="20"/>
    </w:p>
    <w:p w14:paraId="3B54AA56" w14:textId="113671DA" w:rsidR="005431B6" w:rsidRPr="00A269A8" w:rsidRDefault="009D077C" w:rsidP="00A269A8">
      <w:pPr>
        <w:autoSpaceDE w:val="0"/>
        <w:autoSpaceDN w:val="0"/>
        <w:adjustRightInd w:val="0"/>
        <w:spacing w:after="0" w:line="240" w:lineRule="auto"/>
        <w:jc w:val="both"/>
        <w:rPr>
          <w:kern w:val="0"/>
          <w:lang w:val="en-US"/>
        </w:rPr>
      </w:pPr>
      <w:r w:rsidRPr="00A269A8">
        <w:rPr>
          <w:kern w:val="0"/>
          <w:lang w:val="en-US"/>
        </w:rPr>
        <w:t>The data provided represents the mean and standard deviation of the count of fish species per stream at three different stream locations: upstream, midstream, and downstream. For the upstream section, the mean number of fish species is 2.00 with a mean count per stream of 15.667 and a standard deviation of 17.2192, indicating high variability in fish counts. In the midstream section, the mean number of fish species remains 2.00, but the mean count per stream decreases to 5.222 with a standard deviation of 7.2246, suggesting less variability compared to upstream but still noticeable. Downstream, the mean number of fish species is again 2.00, with the mean count per stream further reducing to 4.889 and the lowest standard deviation of 4.8074 among the three sections, indicating the least variability in fish count per stream. Overall, the total mean number of fish species is 2.00, and the total mean count per stream is 8.593 with a standard deviation of 11.8492, showing considerable variability, likely influenced by the high variability observed upstream. The data suggests a pattern where the count of fish per stream tends to decrease from upstream to downstream, with the high variability upstream potentially indicating fluctuating environmental conditions or sampling inconsistencies, while the downstream section shows more consistent but lower fish counts, possibly reflecting more stable but less favorable conditions for higher fish populations. This analysis highlights the need for further investigation into the ecological or environmental factors influencing fish populations across these stream sections</w:t>
      </w:r>
      <w:r w:rsidR="00105CA5" w:rsidRPr="00A269A8">
        <w:rPr>
          <w:kern w:val="0"/>
          <w:lang w:val="en-US"/>
        </w:rPr>
        <w:t xml:space="preserve"> </w:t>
      </w:r>
      <w:r w:rsidR="00105CA5" w:rsidRPr="00A269A8">
        <w:t>which could include water quality, habitat structure, pollution levels, or other anthropogenic effects.</w:t>
      </w:r>
    </w:p>
    <w:p w14:paraId="681FEC4F" w14:textId="77777777" w:rsidR="009D077C" w:rsidRPr="005431B6" w:rsidRDefault="009D077C" w:rsidP="00A269A8">
      <w:pPr>
        <w:autoSpaceDE w:val="0"/>
        <w:autoSpaceDN w:val="0"/>
        <w:adjustRightInd w:val="0"/>
        <w:spacing w:after="0" w:line="240" w:lineRule="auto"/>
        <w:jc w:val="both"/>
        <w:rPr>
          <w:kern w:val="0"/>
          <w:lang w:val="en-US"/>
        </w:rPr>
      </w:pPr>
    </w:p>
    <w:p w14:paraId="6E5DD56F" w14:textId="23933940" w:rsidR="000E3556" w:rsidRPr="00A269A8" w:rsidRDefault="000E3556" w:rsidP="00A269A8">
      <w:pPr>
        <w:pStyle w:val="Caption"/>
        <w:keepNext/>
        <w:jc w:val="both"/>
        <w:rPr>
          <w:sz w:val="24"/>
          <w:szCs w:val="24"/>
        </w:rPr>
      </w:pPr>
      <w:bookmarkStart w:id="21" w:name="_Toc171647312"/>
      <w:r w:rsidRPr="00A269A8">
        <w:rPr>
          <w:sz w:val="24"/>
          <w:szCs w:val="24"/>
        </w:rPr>
        <w:t xml:space="preserve">Table </w:t>
      </w:r>
      <w:r w:rsidRPr="00A269A8">
        <w:rPr>
          <w:sz w:val="24"/>
          <w:szCs w:val="24"/>
        </w:rPr>
        <w:fldChar w:fldCharType="begin"/>
      </w:r>
      <w:r w:rsidRPr="00A269A8">
        <w:rPr>
          <w:sz w:val="24"/>
          <w:szCs w:val="24"/>
        </w:rPr>
        <w:instrText xml:space="preserve"> SEQ Table \* ARABIC </w:instrText>
      </w:r>
      <w:r w:rsidRPr="00A269A8">
        <w:rPr>
          <w:sz w:val="24"/>
          <w:szCs w:val="24"/>
        </w:rPr>
        <w:fldChar w:fldCharType="separate"/>
      </w:r>
      <w:r w:rsidR="0010786F" w:rsidRPr="00A269A8">
        <w:rPr>
          <w:noProof/>
          <w:sz w:val="24"/>
          <w:szCs w:val="24"/>
        </w:rPr>
        <w:t>1</w:t>
      </w:r>
      <w:r w:rsidRPr="00A269A8">
        <w:rPr>
          <w:sz w:val="24"/>
          <w:szCs w:val="24"/>
        </w:rPr>
        <w:fldChar w:fldCharType="end"/>
      </w:r>
      <w:r w:rsidRPr="00A269A8">
        <w:rPr>
          <w:sz w:val="24"/>
          <w:szCs w:val="24"/>
        </w:rPr>
        <w:t>: MEAN and STANDARD DEVIATION</w:t>
      </w:r>
      <w:bookmarkEnd w:id="21"/>
    </w:p>
    <w:tbl>
      <w:tblPr>
        <w:tblW w:w="8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98"/>
        <w:gridCol w:w="2506"/>
        <w:gridCol w:w="1783"/>
        <w:gridCol w:w="1785"/>
      </w:tblGrid>
      <w:tr w:rsidR="005431B6" w:rsidRPr="005431B6" w14:paraId="312B690C" w14:textId="77777777" w:rsidTr="005431B6">
        <w:tblPrEx>
          <w:tblCellMar>
            <w:top w:w="0" w:type="dxa"/>
            <w:bottom w:w="0" w:type="dxa"/>
          </w:tblCellMar>
        </w:tblPrEx>
        <w:trPr>
          <w:cantSplit/>
          <w:trHeight w:val="418"/>
        </w:trPr>
        <w:tc>
          <w:tcPr>
            <w:tcW w:w="8872" w:type="dxa"/>
            <w:gridSpan w:val="4"/>
            <w:shd w:val="clear" w:color="auto" w:fill="FFFFFF"/>
            <w:vAlign w:val="center"/>
          </w:tcPr>
          <w:p w14:paraId="3A17768A" w14:textId="6257655C" w:rsidR="005431B6" w:rsidRPr="005431B6" w:rsidRDefault="000E3556" w:rsidP="00A269A8">
            <w:pPr>
              <w:autoSpaceDE w:val="0"/>
              <w:autoSpaceDN w:val="0"/>
              <w:adjustRightInd w:val="0"/>
              <w:spacing w:after="0" w:line="240" w:lineRule="auto"/>
              <w:ind w:left="60" w:right="60"/>
              <w:jc w:val="both"/>
              <w:rPr>
                <w:color w:val="010205"/>
                <w:kern w:val="0"/>
                <w:lang w:val="en-US"/>
              </w:rPr>
            </w:pPr>
            <w:r w:rsidRPr="00A269A8">
              <w:rPr>
                <w:b/>
                <w:bCs/>
                <w:color w:val="010205"/>
                <w:kern w:val="0"/>
                <w:lang w:val="en-US"/>
              </w:rPr>
              <w:t xml:space="preserve">MEAN and STANDARD DEVIATION </w:t>
            </w:r>
          </w:p>
        </w:tc>
      </w:tr>
      <w:tr w:rsidR="005431B6" w:rsidRPr="005431B6" w14:paraId="5E2C3C1C" w14:textId="77777777" w:rsidTr="000E3556">
        <w:tblPrEx>
          <w:tblCellMar>
            <w:top w:w="0" w:type="dxa"/>
            <w:bottom w:w="0" w:type="dxa"/>
          </w:tblCellMar>
        </w:tblPrEx>
        <w:trPr>
          <w:cantSplit/>
          <w:trHeight w:val="441"/>
        </w:trPr>
        <w:tc>
          <w:tcPr>
            <w:tcW w:w="5304" w:type="dxa"/>
            <w:gridSpan w:val="2"/>
            <w:shd w:val="clear" w:color="auto" w:fill="FFFFFF"/>
            <w:vAlign w:val="bottom"/>
          </w:tcPr>
          <w:p w14:paraId="6969ADD3"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Stream</w:t>
            </w:r>
          </w:p>
        </w:tc>
        <w:tc>
          <w:tcPr>
            <w:tcW w:w="1783" w:type="dxa"/>
            <w:shd w:val="clear" w:color="auto" w:fill="FFFFFF"/>
            <w:vAlign w:val="bottom"/>
          </w:tcPr>
          <w:p w14:paraId="163E67E6" w14:textId="0C70133A"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Fish</w:t>
            </w:r>
            <w:r w:rsidRPr="00A269A8">
              <w:rPr>
                <w:color w:val="264A60"/>
                <w:kern w:val="0"/>
                <w:lang w:val="en-US"/>
              </w:rPr>
              <w:t xml:space="preserve"> species</w:t>
            </w:r>
          </w:p>
        </w:tc>
        <w:tc>
          <w:tcPr>
            <w:tcW w:w="1785" w:type="dxa"/>
            <w:shd w:val="clear" w:color="auto" w:fill="FFFFFF"/>
            <w:vAlign w:val="bottom"/>
          </w:tcPr>
          <w:p w14:paraId="732499C6" w14:textId="687F2FD4"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A269A8">
              <w:rPr>
                <w:color w:val="264A60"/>
                <w:kern w:val="0"/>
                <w:lang w:val="en-US"/>
              </w:rPr>
              <w:t>Count per Stream</w:t>
            </w:r>
          </w:p>
        </w:tc>
      </w:tr>
      <w:tr w:rsidR="005431B6" w:rsidRPr="005431B6" w14:paraId="0081B6C1" w14:textId="77777777" w:rsidTr="000E3556">
        <w:tblPrEx>
          <w:tblCellMar>
            <w:top w:w="0" w:type="dxa"/>
            <w:bottom w:w="0" w:type="dxa"/>
          </w:tblCellMar>
        </w:tblPrEx>
        <w:trPr>
          <w:cantSplit/>
          <w:trHeight w:val="418"/>
        </w:trPr>
        <w:tc>
          <w:tcPr>
            <w:tcW w:w="2798" w:type="dxa"/>
            <w:vMerge w:val="restart"/>
            <w:shd w:val="clear" w:color="auto" w:fill="E0E0E0"/>
          </w:tcPr>
          <w:p w14:paraId="620AEFB0"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UPSTREAM</w:t>
            </w:r>
          </w:p>
        </w:tc>
        <w:tc>
          <w:tcPr>
            <w:tcW w:w="2506" w:type="dxa"/>
            <w:shd w:val="clear" w:color="auto" w:fill="E0E0E0"/>
          </w:tcPr>
          <w:p w14:paraId="589A13E5"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Mean</w:t>
            </w:r>
          </w:p>
        </w:tc>
        <w:tc>
          <w:tcPr>
            <w:tcW w:w="1783" w:type="dxa"/>
            <w:shd w:val="clear" w:color="auto" w:fill="F9F9FB"/>
          </w:tcPr>
          <w:p w14:paraId="29FA13AE"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2.00</w:t>
            </w:r>
          </w:p>
        </w:tc>
        <w:tc>
          <w:tcPr>
            <w:tcW w:w="1785" w:type="dxa"/>
            <w:shd w:val="clear" w:color="auto" w:fill="F9F9FB"/>
          </w:tcPr>
          <w:p w14:paraId="79D1CBBB"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15.667</w:t>
            </w:r>
          </w:p>
        </w:tc>
      </w:tr>
      <w:tr w:rsidR="005431B6" w:rsidRPr="005431B6" w14:paraId="5C3651EB" w14:textId="77777777" w:rsidTr="000E3556">
        <w:tblPrEx>
          <w:tblCellMar>
            <w:top w:w="0" w:type="dxa"/>
            <w:bottom w:w="0" w:type="dxa"/>
          </w:tblCellMar>
        </w:tblPrEx>
        <w:trPr>
          <w:cantSplit/>
          <w:trHeight w:val="195"/>
        </w:trPr>
        <w:tc>
          <w:tcPr>
            <w:tcW w:w="2798" w:type="dxa"/>
            <w:vMerge/>
            <w:shd w:val="clear" w:color="auto" w:fill="E0E0E0"/>
          </w:tcPr>
          <w:p w14:paraId="0B4CBA4C" w14:textId="77777777" w:rsidR="005431B6" w:rsidRPr="005431B6" w:rsidRDefault="005431B6" w:rsidP="00A269A8">
            <w:pPr>
              <w:autoSpaceDE w:val="0"/>
              <w:autoSpaceDN w:val="0"/>
              <w:adjustRightInd w:val="0"/>
              <w:spacing w:after="0" w:line="240" w:lineRule="auto"/>
              <w:jc w:val="both"/>
              <w:rPr>
                <w:color w:val="010205"/>
                <w:kern w:val="0"/>
                <w:lang w:val="en-US"/>
              </w:rPr>
            </w:pPr>
          </w:p>
        </w:tc>
        <w:tc>
          <w:tcPr>
            <w:tcW w:w="2506" w:type="dxa"/>
            <w:shd w:val="clear" w:color="auto" w:fill="E0E0E0"/>
          </w:tcPr>
          <w:p w14:paraId="1993A139"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Std. Deviation</w:t>
            </w:r>
          </w:p>
        </w:tc>
        <w:tc>
          <w:tcPr>
            <w:tcW w:w="1783" w:type="dxa"/>
            <w:shd w:val="clear" w:color="auto" w:fill="F9F9FB"/>
          </w:tcPr>
          <w:p w14:paraId="4F9CBBBE"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1.000</w:t>
            </w:r>
          </w:p>
        </w:tc>
        <w:tc>
          <w:tcPr>
            <w:tcW w:w="1785" w:type="dxa"/>
            <w:shd w:val="clear" w:color="auto" w:fill="F9F9FB"/>
          </w:tcPr>
          <w:p w14:paraId="4ADB5AC7"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17.2192</w:t>
            </w:r>
          </w:p>
        </w:tc>
      </w:tr>
      <w:tr w:rsidR="005431B6" w:rsidRPr="005431B6" w14:paraId="2CD178BC" w14:textId="77777777" w:rsidTr="000E3556">
        <w:tblPrEx>
          <w:tblCellMar>
            <w:top w:w="0" w:type="dxa"/>
            <w:bottom w:w="0" w:type="dxa"/>
          </w:tblCellMar>
        </w:tblPrEx>
        <w:trPr>
          <w:cantSplit/>
          <w:trHeight w:val="418"/>
        </w:trPr>
        <w:tc>
          <w:tcPr>
            <w:tcW w:w="2798" w:type="dxa"/>
            <w:vMerge w:val="restart"/>
            <w:shd w:val="clear" w:color="auto" w:fill="E0E0E0"/>
          </w:tcPr>
          <w:p w14:paraId="2AF1851B"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MIDSTREAM</w:t>
            </w:r>
          </w:p>
        </w:tc>
        <w:tc>
          <w:tcPr>
            <w:tcW w:w="2506" w:type="dxa"/>
            <w:shd w:val="clear" w:color="auto" w:fill="E0E0E0"/>
          </w:tcPr>
          <w:p w14:paraId="0E8C2365"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Mean</w:t>
            </w:r>
          </w:p>
        </w:tc>
        <w:tc>
          <w:tcPr>
            <w:tcW w:w="1783" w:type="dxa"/>
            <w:shd w:val="clear" w:color="auto" w:fill="F9F9FB"/>
          </w:tcPr>
          <w:p w14:paraId="31369137"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2.00</w:t>
            </w:r>
          </w:p>
        </w:tc>
        <w:tc>
          <w:tcPr>
            <w:tcW w:w="1785" w:type="dxa"/>
            <w:shd w:val="clear" w:color="auto" w:fill="F9F9FB"/>
          </w:tcPr>
          <w:p w14:paraId="156DB550"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5.222</w:t>
            </w:r>
          </w:p>
        </w:tc>
      </w:tr>
      <w:tr w:rsidR="005431B6" w:rsidRPr="005431B6" w14:paraId="750EEAAB" w14:textId="77777777" w:rsidTr="000E3556">
        <w:tblPrEx>
          <w:tblCellMar>
            <w:top w:w="0" w:type="dxa"/>
            <w:bottom w:w="0" w:type="dxa"/>
          </w:tblCellMar>
        </w:tblPrEx>
        <w:trPr>
          <w:cantSplit/>
          <w:trHeight w:val="195"/>
        </w:trPr>
        <w:tc>
          <w:tcPr>
            <w:tcW w:w="2798" w:type="dxa"/>
            <w:vMerge/>
            <w:shd w:val="clear" w:color="auto" w:fill="E0E0E0"/>
          </w:tcPr>
          <w:p w14:paraId="7B118063" w14:textId="77777777" w:rsidR="005431B6" w:rsidRPr="005431B6" w:rsidRDefault="005431B6" w:rsidP="00A269A8">
            <w:pPr>
              <w:autoSpaceDE w:val="0"/>
              <w:autoSpaceDN w:val="0"/>
              <w:adjustRightInd w:val="0"/>
              <w:spacing w:after="0" w:line="240" w:lineRule="auto"/>
              <w:jc w:val="both"/>
              <w:rPr>
                <w:color w:val="010205"/>
                <w:kern w:val="0"/>
                <w:lang w:val="en-US"/>
              </w:rPr>
            </w:pPr>
          </w:p>
        </w:tc>
        <w:tc>
          <w:tcPr>
            <w:tcW w:w="2506" w:type="dxa"/>
            <w:shd w:val="clear" w:color="auto" w:fill="E0E0E0"/>
          </w:tcPr>
          <w:p w14:paraId="697749BA"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Std. Deviation</w:t>
            </w:r>
          </w:p>
        </w:tc>
        <w:tc>
          <w:tcPr>
            <w:tcW w:w="1783" w:type="dxa"/>
            <w:shd w:val="clear" w:color="auto" w:fill="F9F9FB"/>
          </w:tcPr>
          <w:p w14:paraId="205456D7"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1.000</w:t>
            </w:r>
          </w:p>
        </w:tc>
        <w:tc>
          <w:tcPr>
            <w:tcW w:w="1785" w:type="dxa"/>
            <w:shd w:val="clear" w:color="auto" w:fill="F9F9FB"/>
          </w:tcPr>
          <w:p w14:paraId="5E9429A8"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7.2246</w:t>
            </w:r>
          </w:p>
        </w:tc>
      </w:tr>
      <w:tr w:rsidR="005431B6" w:rsidRPr="005431B6" w14:paraId="222A886F" w14:textId="77777777" w:rsidTr="000E3556">
        <w:tblPrEx>
          <w:tblCellMar>
            <w:top w:w="0" w:type="dxa"/>
            <w:bottom w:w="0" w:type="dxa"/>
          </w:tblCellMar>
        </w:tblPrEx>
        <w:trPr>
          <w:cantSplit/>
          <w:trHeight w:val="418"/>
        </w:trPr>
        <w:tc>
          <w:tcPr>
            <w:tcW w:w="2798" w:type="dxa"/>
            <w:vMerge w:val="restart"/>
            <w:shd w:val="clear" w:color="auto" w:fill="E0E0E0"/>
          </w:tcPr>
          <w:p w14:paraId="584D9DC0"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DOWNSTREAM</w:t>
            </w:r>
          </w:p>
        </w:tc>
        <w:tc>
          <w:tcPr>
            <w:tcW w:w="2506" w:type="dxa"/>
            <w:shd w:val="clear" w:color="auto" w:fill="E0E0E0"/>
          </w:tcPr>
          <w:p w14:paraId="34A9C3DD"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Mean</w:t>
            </w:r>
          </w:p>
        </w:tc>
        <w:tc>
          <w:tcPr>
            <w:tcW w:w="1783" w:type="dxa"/>
            <w:shd w:val="clear" w:color="auto" w:fill="F9F9FB"/>
          </w:tcPr>
          <w:p w14:paraId="6FCBCB73"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2.00</w:t>
            </w:r>
          </w:p>
        </w:tc>
        <w:tc>
          <w:tcPr>
            <w:tcW w:w="1785" w:type="dxa"/>
            <w:shd w:val="clear" w:color="auto" w:fill="F9F9FB"/>
          </w:tcPr>
          <w:p w14:paraId="7848F6A1"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4.889</w:t>
            </w:r>
          </w:p>
        </w:tc>
      </w:tr>
      <w:tr w:rsidR="005431B6" w:rsidRPr="005431B6" w14:paraId="0B9A0C14" w14:textId="77777777" w:rsidTr="000E3556">
        <w:tblPrEx>
          <w:tblCellMar>
            <w:top w:w="0" w:type="dxa"/>
            <w:bottom w:w="0" w:type="dxa"/>
          </w:tblCellMar>
        </w:tblPrEx>
        <w:trPr>
          <w:cantSplit/>
          <w:trHeight w:val="195"/>
        </w:trPr>
        <w:tc>
          <w:tcPr>
            <w:tcW w:w="2798" w:type="dxa"/>
            <w:vMerge/>
            <w:shd w:val="clear" w:color="auto" w:fill="E0E0E0"/>
          </w:tcPr>
          <w:p w14:paraId="54C0CD3C" w14:textId="77777777" w:rsidR="005431B6" w:rsidRPr="005431B6" w:rsidRDefault="005431B6" w:rsidP="00A269A8">
            <w:pPr>
              <w:autoSpaceDE w:val="0"/>
              <w:autoSpaceDN w:val="0"/>
              <w:adjustRightInd w:val="0"/>
              <w:spacing w:after="0" w:line="240" w:lineRule="auto"/>
              <w:jc w:val="both"/>
              <w:rPr>
                <w:color w:val="010205"/>
                <w:kern w:val="0"/>
                <w:lang w:val="en-US"/>
              </w:rPr>
            </w:pPr>
          </w:p>
        </w:tc>
        <w:tc>
          <w:tcPr>
            <w:tcW w:w="2506" w:type="dxa"/>
            <w:shd w:val="clear" w:color="auto" w:fill="E0E0E0"/>
          </w:tcPr>
          <w:p w14:paraId="038E5882"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Std. Deviation</w:t>
            </w:r>
          </w:p>
        </w:tc>
        <w:tc>
          <w:tcPr>
            <w:tcW w:w="1783" w:type="dxa"/>
            <w:shd w:val="clear" w:color="auto" w:fill="F9F9FB"/>
          </w:tcPr>
          <w:p w14:paraId="06E62150"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1.000</w:t>
            </w:r>
          </w:p>
        </w:tc>
        <w:tc>
          <w:tcPr>
            <w:tcW w:w="1785" w:type="dxa"/>
            <w:shd w:val="clear" w:color="auto" w:fill="F9F9FB"/>
          </w:tcPr>
          <w:p w14:paraId="4598A260"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4.8074</w:t>
            </w:r>
          </w:p>
        </w:tc>
      </w:tr>
      <w:tr w:rsidR="005431B6" w:rsidRPr="005431B6" w14:paraId="025A43B6" w14:textId="77777777" w:rsidTr="000E3556">
        <w:tblPrEx>
          <w:tblCellMar>
            <w:top w:w="0" w:type="dxa"/>
            <w:bottom w:w="0" w:type="dxa"/>
          </w:tblCellMar>
        </w:tblPrEx>
        <w:trPr>
          <w:cantSplit/>
          <w:trHeight w:val="418"/>
        </w:trPr>
        <w:tc>
          <w:tcPr>
            <w:tcW w:w="2798" w:type="dxa"/>
            <w:vMerge w:val="restart"/>
            <w:shd w:val="clear" w:color="auto" w:fill="E0E0E0"/>
          </w:tcPr>
          <w:p w14:paraId="2FCE0E85"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Total</w:t>
            </w:r>
          </w:p>
        </w:tc>
        <w:tc>
          <w:tcPr>
            <w:tcW w:w="2506" w:type="dxa"/>
            <w:shd w:val="clear" w:color="auto" w:fill="E0E0E0"/>
          </w:tcPr>
          <w:p w14:paraId="0F0FC116"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Mean</w:t>
            </w:r>
          </w:p>
        </w:tc>
        <w:tc>
          <w:tcPr>
            <w:tcW w:w="1783" w:type="dxa"/>
            <w:shd w:val="clear" w:color="auto" w:fill="F9F9FB"/>
          </w:tcPr>
          <w:p w14:paraId="6A6F2861"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2.00</w:t>
            </w:r>
          </w:p>
        </w:tc>
        <w:tc>
          <w:tcPr>
            <w:tcW w:w="1785" w:type="dxa"/>
            <w:shd w:val="clear" w:color="auto" w:fill="F9F9FB"/>
          </w:tcPr>
          <w:p w14:paraId="456D04B4"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8.593</w:t>
            </w:r>
          </w:p>
        </w:tc>
      </w:tr>
      <w:tr w:rsidR="005431B6" w:rsidRPr="005431B6" w14:paraId="3003EE75" w14:textId="77777777" w:rsidTr="000E3556">
        <w:tblPrEx>
          <w:tblCellMar>
            <w:top w:w="0" w:type="dxa"/>
            <w:bottom w:w="0" w:type="dxa"/>
          </w:tblCellMar>
        </w:tblPrEx>
        <w:trPr>
          <w:cantSplit/>
          <w:trHeight w:val="195"/>
        </w:trPr>
        <w:tc>
          <w:tcPr>
            <w:tcW w:w="2798" w:type="dxa"/>
            <w:vMerge/>
            <w:shd w:val="clear" w:color="auto" w:fill="E0E0E0"/>
          </w:tcPr>
          <w:p w14:paraId="5BE45A2F" w14:textId="77777777" w:rsidR="005431B6" w:rsidRPr="005431B6" w:rsidRDefault="005431B6" w:rsidP="00A269A8">
            <w:pPr>
              <w:autoSpaceDE w:val="0"/>
              <w:autoSpaceDN w:val="0"/>
              <w:adjustRightInd w:val="0"/>
              <w:spacing w:after="0" w:line="240" w:lineRule="auto"/>
              <w:jc w:val="both"/>
              <w:rPr>
                <w:color w:val="010205"/>
                <w:kern w:val="0"/>
                <w:lang w:val="en-US"/>
              </w:rPr>
            </w:pPr>
          </w:p>
        </w:tc>
        <w:tc>
          <w:tcPr>
            <w:tcW w:w="2506" w:type="dxa"/>
            <w:shd w:val="clear" w:color="auto" w:fill="E0E0E0"/>
          </w:tcPr>
          <w:p w14:paraId="62649856"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Std. Deviation</w:t>
            </w:r>
          </w:p>
        </w:tc>
        <w:tc>
          <w:tcPr>
            <w:tcW w:w="1783" w:type="dxa"/>
            <w:shd w:val="clear" w:color="auto" w:fill="F9F9FB"/>
          </w:tcPr>
          <w:p w14:paraId="4835153A"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.961</w:t>
            </w:r>
          </w:p>
        </w:tc>
        <w:tc>
          <w:tcPr>
            <w:tcW w:w="1785" w:type="dxa"/>
            <w:shd w:val="clear" w:color="auto" w:fill="F9F9FB"/>
          </w:tcPr>
          <w:p w14:paraId="377C20D2"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11.8492</w:t>
            </w:r>
          </w:p>
        </w:tc>
      </w:tr>
    </w:tbl>
    <w:p w14:paraId="21DFD400" w14:textId="77777777" w:rsidR="005431B6" w:rsidRPr="005431B6" w:rsidRDefault="005431B6" w:rsidP="00A269A8">
      <w:pPr>
        <w:autoSpaceDE w:val="0"/>
        <w:autoSpaceDN w:val="0"/>
        <w:adjustRightInd w:val="0"/>
        <w:spacing w:after="0" w:line="240" w:lineRule="auto"/>
        <w:jc w:val="both"/>
        <w:rPr>
          <w:kern w:val="0"/>
          <w:lang w:val="en-US"/>
        </w:rPr>
      </w:pPr>
    </w:p>
    <w:p w14:paraId="273CC836" w14:textId="77777777" w:rsidR="005431B6" w:rsidRPr="00A269A8" w:rsidRDefault="005431B6" w:rsidP="00A269A8">
      <w:pPr>
        <w:spacing w:line="240" w:lineRule="auto"/>
        <w:jc w:val="both"/>
      </w:pPr>
    </w:p>
    <w:p w14:paraId="27597CE1" w14:textId="199A404E" w:rsidR="00D47CF7" w:rsidRPr="00A269A8" w:rsidRDefault="005431B6" w:rsidP="00A269A8">
      <w:pPr>
        <w:pStyle w:val="Heading4"/>
        <w:spacing w:before="0" w:line="240" w:lineRule="auto"/>
        <w:jc w:val="both"/>
        <w:rPr>
          <w:rFonts w:ascii="Times New Roman" w:hAnsi="Times New Roman" w:cs="Times New Roman"/>
        </w:rPr>
      </w:pPr>
      <w:bookmarkStart w:id="22" w:name="_Toc171647307"/>
      <w:r w:rsidRPr="00A269A8">
        <w:rPr>
          <w:rFonts w:ascii="Times New Roman" w:hAnsi="Times New Roman" w:cs="Times New Roman"/>
        </w:rPr>
        <w:t xml:space="preserve">4.2.5 </w:t>
      </w:r>
      <w:r w:rsidR="00D47CF7" w:rsidRPr="00A269A8">
        <w:rPr>
          <w:rFonts w:ascii="Times New Roman" w:hAnsi="Times New Roman" w:cs="Times New Roman"/>
        </w:rPr>
        <w:t>ANOVA</w:t>
      </w:r>
      <w:bookmarkEnd w:id="22"/>
      <w:r w:rsidR="00D47CF7" w:rsidRPr="00A269A8">
        <w:rPr>
          <w:rFonts w:ascii="Times New Roman" w:hAnsi="Times New Roman" w:cs="Times New Roman"/>
        </w:rPr>
        <w:t xml:space="preserve"> </w:t>
      </w:r>
    </w:p>
    <w:p w14:paraId="1B8C5572" w14:textId="1F83091D" w:rsidR="00105CA5" w:rsidRPr="00A269A8" w:rsidRDefault="00105CA5" w:rsidP="00A269A8">
      <w:pPr>
        <w:autoSpaceDE w:val="0"/>
        <w:autoSpaceDN w:val="0"/>
        <w:adjustRightInd w:val="0"/>
        <w:spacing w:after="0" w:line="240" w:lineRule="auto"/>
        <w:jc w:val="both"/>
        <w:rPr>
          <w:kern w:val="0"/>
          <w:lang w:val="en-US"/>
        </w:rPr>
      </w:pPr>
      <w:r w:rsidRPr="00A269A8">
        <w:rPr>
          <w:kern w:val="0"/>
          <w:lang w:val="en-US"/>
        </w:rPr>
        <w:t>The ANOVA (Analysis of Variance) table provided analyzes the differences in fish species and their counts across different stream sections (upstream, midstream, and downstream). The table includes the sum of squares, degrees of freedom (</w:t>
      </w:r>
      <w:proofErr w:type="spellStart"/>
      <w:r w:rsidRPr="00A269A8">
        <w:rPr>
          <w:kern w:val="0"/>
          <w:lang w:val="en-US"/>
        </w:rPr>
        <w:t>df</w:t>
      </w:r>
      <w:proofErr w:type="spellEnd"/>
      <w:r w:rsidRPr="00A269A8">
        <w:rPr>
          <w:kern w:val="0"/>
          <w:lang w:val="en-US"/>
        </w:rPr>
        <w:t>), mean squares, F-values, and significance levels (Sig.).</w:t>
      </w:r>
    </w:p>
    <w:p w14:paraId="71B6C157" w14:textId="02BCE2C5" w:rsidR="00105CA5" w:rsidRPr="00A269A8" w:rsidRDefault="00105CA5" w:rsidP="00A269A8">
      <w:pPr>
        <w:autoSpaceDE w:val="0"/>
        <w:autoSpaceDN w:val="0"/>
        <w:adjustRightInd w:val="0"/>
        <w:spacing w:after="0" w:line="240" w:lineRule="auto"/>
        <w:jc w:val="both"/>
        <w:rPr>
          <w:b/>
          <w:bCs/>
          <w:kern w:val="0"/>
          <w:lang w:val="en-US"/>
        </w:rPr>
      </w:pPr>
      <w:r w:rsidRPr="00A269A8">
        <w:rPr>
          <w:b/>
          <w:bCs/>
          <w:kern w:val="0"/>
          <w:lang w:val="en-US"/>
        </w:rPr>
        <w:t xml:space="preserve"> Fish Species vs. Stream Sections</w:t>
      </w:r>
    </w:p>
    <w:p w14:paraId="02E0BCBF" w14:textId="3C122786" w:rsidR="00105CA5" w:rsidRPr="00A269A8" w:rsidRDefault="00105CA5" w:rsidP="00A269A8">
      <w:pPr>
        <w:autoSpaceDE w:val="0"/>
        <w:autoSpaceDN w:val="0"/>
        <w:adjustRightInd w:val="0"/>
        <w:spacing w:after="0" w:line="240" w:lineRule="auto"/>
        <w:jc w:val="both"/>
        <w:rPr>
          <w:kern w:val="0"/>
          <w:lang w:val="en-US"/>
        </w:rPr>
      </w:pPr>
      <w:r w:rsidRPr="00A269A8">
        <w:rPr>
          <w:kern w:val="0"/>
          <w:lang w:val="en-US"/>
        </w:rPr>
        <w:lastRenderedPageBreak/>
        <w:t>For the fish species count across the stream sections, the sum of squares between groups (combined) is 0.000 with 2 degrees of freedom, resulting in a mean square of 0.000. The sum of squares within groups is 24.000 with 24 degrees of freedom, leading to a mean square of 1.000. The total sum of squares is 24.000 with 26 degrees of freedom. The F-value for this comparison is 0.000 with a significance level of 1.000, indicating that there is no significant difference in the number of fish species across the stream sections.</w:t>
      </w:r>
    </w:p>
    <w:p w14:paraId="02B59C65" w14:textId="51541A97" w:rsidR="00105CA5" w:rsidRPr="00A269A8" w:rsidRDefault="00105CA5" w:rsidP="00A269A8">
      <w:pPr>
        <w:autoSpaceDE w:val="0"/>
        <w:autoSpaceDN w:val="0"/>
        <w:adjustRightInd w:val="0"/>
        <w:spacing w:after="0" w:line="240" w:lineRule="auto"/>
        <w:jc w:val="both"/>
        <w:rPr>
          <w:b/>
          <w:bCs/>
          <w:kern w:val="0"/>
          <w:lang w:val="en-US"/>
        </w:rPr>
      </w:pPr>
      <w:r w:rsidRPr="00A269A8">
        <w:rPr>
          <w:b/>
          <w:bCs/>
          <w:kern w:val="0"/>
          <w:lang w:val="en-US"/>
        </w:rPr>
        <w:t xml:space="preserve"> Fish Count vs. Stream Sections</w:t>
      </w:r>
    </w:p>
    <w:p w14:paraId="2D86E200" w14:textId="15ECE4CC" w:rsidR="00105CA5" w:rsidRPr="00A269A8" w:rsidRDefault="00105CA5" w:rsidP="00A269A8">
      <w:pPr>
        <w:autoSpaceDE w:val="0"/>
        <w:autoSpaceDN w:val="0"/>
        <w:adjustRightInd w:val="0"/>
        <w:spacing w:after="0" w:line="240" w:lineRule="auto"/>
        <w:jc w:val="both"/>
        <w:rPr>
          <w:kern w:val="0"/>
          <w:lang w:val="en-US"/>
        </w:rPr>
      </w:pPr>
      <w:r w:rsidRPr="00A269A8">
        <w:rPr>
          <w:kern w:val="0"/>
          <w:lang w:val="en-US"/>
        </w:rPr>
        <w:t>For the count of fish per stream across different sections, the sum of squares between groups (combined) is 676.074 with 2 degrees of freedom, resulting in a mean square of 338.037. The sum of squares within groups is 2974.444 with 24 degrees of freedom, leading to a mean square of 123.935. The total sum of squares is 3650.519 with 26 degrees of freedom. The F-value for this comparison is 2.728 with a significance level of 0.086. Although the F-value suggests a difference between groups, the p-value (0.086) is greater than the conventional threshold of 0.05, indicating that this difference is not statistically significant at the 95% confidence level.</w:t>
      </w:r>
    </w:p>
    <w:p w14:paraId="2A98F189" w14:textId="3F168B1B" w:rsidR="00105CA5" w:rsidRPr="00A269A8" w:rsidRDefault="00105CA5" w:rsidP="00A269A8">
      <w:pPr>
        <w:autoSpaceDE w:val="0"/>
        <w:autoSpaceDN w:val="0"/>
        <w:adjustRightInd w:val="0"/>
        <w:spacing w:after="0" w:line="240" w:lineRule="auto"/>
        <w:jc w:val="both"/>
        <w:rPr>
          <w:b/>
          <w:bCs/>
          <w:kern w:val="0"/>
          <w:lang w:val="en-US"/>
        </w:rPr>
      </w:pPr>
      <w:r w:rsidRPr="00A269A8">
        <w:rPr>
          <w:b/>
          <w:bCs/>
          <w:kern w:val="0"/>
          <w:lang w:val="en-US"/>
        </w:rPr>
        <w:t xml:space="preserve"> Interpretation</w:t>
      </w:r>
    </w:p>
    <w:p w14:paraId="2203D772" w14:textId="4876ECBC" w:rsidR="005431B6" w:rsidRPr="00A269A8" w:rsidRDefault="00105CA5" w:rsidP="00A269A8">
      <w:pPr>
        <w:autoSpaceDE w:val="0"/>
        <w:autoSpaceDN w:val="0"/>
        <w:adjustRightInd w:val="0"/>
        <w:spacing w:after="0" w:line="240" w:lineRule="auto"/>
        <w:jc w:val="both"/>
        <w:rPr>
          <w:kern w:val="0"/>
          <w:lang w:val="en-US"/>
        </w:rPr>
      </w:pPr>
      <w:r w:rsidRPr="00A269A8">
        <w:rPr>
          <w:kern w:val="0"/>
          <w:lang w:val="en-US"/>
        </w:rPr>
        <w:t>The ANOVA results indicate that there is no significant difference in the number of fish species across upstream, midstream, and downstream sections, as evidenced by the high p-value (1.000) for the fish species comparison. Regarding the count of fish per stream, although the F-value (2.728) suggests some variation between the stream sections, the p-value (0.086) indicates that this variation is not statistically significant at the 95% confidence level. Thus, any observed differences in fish counts per stream section are not sufficient to reject the null hypothesis that the means are equal across the different stream sections.</w:t>
      </w:r>
    </w:p>
    <w:p w14:paraId="19E95748" w14:textId="77777777" w:rsidR="00A269A8" w:rsidRPr="005431B6" w:rsidRDefault="00A269A8" w:rsidP="00A269A8">
      <w:pPr>
        <w:autoSpaceDE w:val="0"/>
        <w:autoSpaceDN w:val="0"/>
        <w:adjustRightInd w:val="0"/>
        <w:spacing w:after="0" w:line="240" w:lineRule="auto"/>
        <w:jc w:val="both"/>
        <w:rPr>
          <w:kern w:val="0"/>
          <w:lang w:val="en-US"/>
        </w:rPr>
      </w:pPr>
    </w:p>
    <w:p w14:paraId="3D80679F" w14:textId="7F81C175" w:rsidR="000E3556" w:rsidRPr="00A269A8" w:rsidRDefault="000E3556" w:rsidP="00A269A8">
      <w:pPr>
        <w:pStyle w:val="Caption"/>
        <w:keepNext/>
        <w:jc w:val="both"/>
        <w:rPr>
          <w:sz w:val="24"/>
          <w:szCs w:val="24"/>
        </w:rPr>
      </w:pPr>
      <w:bookmarkStart w:id="23" w:name="_Toc171647313"/>
      <w:r w:rsidRPr="00A269A8">
        <w:rPr>
          <w:sz w:val="24"/>
          <w:szCs w:val="24"/>
        </w:rPr>
        <w:t xml:space="preserve">Table </w:t>
      </w:r>
      <w:r w:rsidRPr="00A269A8">
        <w:rPr>
          <w:sz w:val="24"/>
          <w:szCs w:val="24"/>
        </w:rPr>
        <w:fldChar w:fldCharType="begin"/>
      </w:r>
      <w:r w:rsidRPr="00A269A8">
        <w:rPr>
          <w:sz w:val="24"/>
          <w:szCs w:val="24"/>
        </w:rPr>
        <w:instrText xml:space="preserve"> SEQ Table \* ARABIC </w:instrText>
      </w:r>
      <w:r w:rsidRPr="00A269A8">
        <w:rPr>
          <w:sz w:val="24"/>
          <w:szCs w:val="24"/>
        </w:rPr>
        <w:fldChar w:fldCharType="separate"/>
      </w:r>
      <w:r w:rsidR="0010786F" w:rsidRPr="00A269A8">
        <w:rPr>
          <w:noProof/>
          <w:sz w:val="24"/>
          <w:szCs w:val="24"/>
        </w:rPr>
        <w:t>2</w:t>
      </w:r>
      <w:r w:rsidRPr="00A269A8">
        <w:rPr>
          <w:sz w:val="24"/>
          <w:szCs w:val="24"/>
        </w:rPr>
        <w:fldChar w:fldCharType="end"/>
      </w:r>
      <w:r w:rsidRPr="00A269A8">
        <w:rPr>
          <w:sz w:val="24"/>
          <w:szCs w:val="24"/>
        </w:rPr>
        <w:t>: ANOVA Table</w:t>
      </w:r>
      <w:bookmarkEnd w:id="23"/>
    </w:p>
    <w:tbl>
      <w:tblPr>
        <w:tblW w:w="10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8"/>
        <w:gridCol w:w="1690"/>
        <w:gridCol w:w="1297"/>
        <w:gridCol w:w="1461"/>
        <w:gridCol w:w="1020"/>
        <w:gridCol w:w="1400"/>
        <w:gridCol w:w="1020"/>
        <w:gridCol w:w="1024"/>
      </w:tblGrid>
      <w:tr w:rsidR="005431B6" w:rsidRPr="005431B6" w14:paraId="54BFEFE1" w14:textId="77777777" w:rsidTr="000E3556">
        <w:tblPrEx>
          <w:tblCellMar>
            <w:top w:w="0" w:type="dxa"/>
            <w:bottom w:w="0" w:type="dxa"/>
          </w:tblCellMar>
        </w:tblPrEx>
        <w:trPr>
          <w:cantSplit/>
          <w:trHeight w:val="324"/>
        </w:trPr>
        <w:tc>
          <w:tcPr>
            <w:tcW w:w="10480" w:type="dxa"/>
            <w:gridSpan w:val="8"/>
            <w:shd w:val="clear" w:color="auto" w:fill="FFFFFF"/>
            <w:vAlign w:val="center"/>
          </w:tcPr>
          <w:p w14:paraId="086CE5FE"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b/>
                <w:bCs/>
                <w:color w:val="010205"/>
                <w:kern w:val="0"/>
                <w:lang w:val="en-US"/>
              </w:rPr>
              <w:t>ANOVA Table</w:t>
            </w:r>
          </w:p>
        </w:tc>
      </w:tr>
      <w:tr w:rsidR="00A269A8" w:rsidRPr="005431B6" w14:paraId="1E87E95C" w14:textId="77777777" w:rsidTr="000E3556">
        <w:tblPrEx>
          <w:tblCellMar>
            <w:top w:w="0" w:type="dxa"/>
            <w:bottom w:w="0" w:type="dxa"/>
          </w:tblCellMar>
        </w:tblPrEx>
        <w:trPr>
          <w:cantSplit/>
          <w:trHeight w:val="342"/>
        </w:trPr>
        <w:tc>
          <w:tcPr>
            <w:tcW w:w="4555" w:type="dxa"/>
            <w:gridSpan w:val="3"/>
            <w:shd w:val="clear" w:color="auto" w:fill="FFFFFF"/>
            <w:vAlign w:val="bottom"/>
          </w:tcPr>
          <w:p w14:paraId="626263D4" w14:textId="77777777" w:rsidR="005431B6" w:rsidRPr="005431B6" w:rsidRDefault="005431B6" w:rsidP="00A269A8">
            <w:pPr>
              <w:autoSpaceDE w:val="0"/>
              <w:autoSpaceDN w:val="0"/>
              <w:adjustRightInd w:val="0"/>
              <w:spacing w:after="0" w:line="240" w:lineRule="auto"/>
              <w:jc w:val="both"/>
              <w:rPr>
                <w:kern w:val="0"/>
                <w:lang w:val="en-US"/>
              </w:rPr>
            </w:pPr>
          </w:p>
        </w:tc>
        <w:tc>
          <w:tcPr>
            <w:tcW w:w="1461" w:type="dxa"/>
            <w:shd w:val="clear" w:color="auto" w:fill="FFFFFF"/>
            <w:vAlign w:val="bottom"/>
          </w:tcPr>
          <w:p w14:paraId="739C94BA"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Sum of Squares</w:t>
            </w:r>
          </w:p>
        </w:tc>
        <w:tc>
          <w:tcPr>
            <w:tcW w:w="1020" w:type="dxa"/>
            <w:shd w:val="clear" w:color="auto" w:fill="FFFFFF"/>
            <w:vAlign w:val="bottom"/>
          </w:tcPr>
          <w:p w14:paraId="5902A62B"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proofErr w:type="spellStart"/>
            <w:r w:rsidRPr="005431B6">
              <w:rPr>
                <w:color w:val="264A60"/>
                <w:kern w:val="0"/>
                <w:lang w:val="en-US"/>
              </w:rPr>
              <w:t>df</w:t>
            </w:r>
            <w:proofErr w:type="spellEnd"/>
          </w:p>
        </w:tc>
        <w:tc>
          <w:tcPr>
            <w:tcW w:w="1400" w:type="dxa"/>
            <w:shd w:val="clear" w:color="auto" w:fill="FFFFFF"/>
            <w:vAlign w:val="bottom"/>
          </w:tcPr>
          <w:p w14:paraId="55ADB089"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Mean Square</w:t>
            </w:r>
          </w:p>
        </w:tc>
        <w:tc>
          <w:tcPr>
            <w:tcW w:w="1020" w:type="dxa"/>
            <w:shd w:val="clear" w:color="auto" w:fill="FFFFFF"/>
            <w:vAlign w:val="bottom"/>
          </w:tcPr>
          <w:p w14:paraId="035A6DB6"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F</w:t>
            </w:r>
          </w:p>
        </w:tc>
        <w:tc>
          <w:tcPr>
            <w:tcW w:w="1024" w:type="dxa"/>
            <w:shd w:val="clear" w:color="auto" w:fill="FFFFFF"/>
            <w:vAlign w:val="bottom"/>
          </w:tcPr>
          <w:p w14:paraId="3F2F8ED9"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Sig.</w:t>
            </w:r>
          </w:p>
        </w:tc>
      </w:tr>
      <w:tr w:rsidR="000E3556" w:rsidRPr="00A269A8" w14:paraId="798550DF" w14:textId="77777777" w:rsidTr="000E3556">
        <w:tblPrEx>
          <w:tblCellMar>
            <w:top w:w="0" w:type="dxa"/>
            <w:bottom w:w="0" w:type="dxa"/>
          </w:tblCellMar>
        </w:tblPrEx>
        <w:trPr>
          <w:cantSplit/>
          <w:trHeight w:val="324"/>
        </w:trPr>
        <w:tc>
          <w:tcPr>
            <w:tcW w:w="1568" w:type="dxa"/>
            <w:vMerge w:val="restart"/>
            <w:shd w:val="clear" w:color="auto" w:fill="E0E0E0"/>
          </w:tcPr>
          <w:p w14:paraId="5F102FAF" w14:textId="6D813408" w:rsidR="005431B6" w:rsidRPr="005431B6" w:rsidRDefault="005431B6" w:rsidP="00A269A8">
            <w:pPr>
              <w:autoSpaceDE w:val="0"/>
              <w:autoSpaceDN w:val="0"/>
              <w:adjustRightInd w:val="0"/>
              <w:spacing w:after="0" w:line="240" w:lineRule="auto"/>
              <w:ind w:left="60" w:right="60"/>
              <w:jc w:val="both"/>
              <w:rPr>
                <w:color w:val="264A60"/>
                <w:kern w:val="0"/>
                <w:lang w:val="en-US"/>
              </w:rPr>
            </w:pPr>
            <w:proofErr w:type="gramStart"/>
            <w:r w:rsidRPr="005431B6">
              <w:rPr>
                <w:color w:val="264A60"/>
                <w:kern w:val="0"/>
                <w:lang w:val="en-US"/>
              </w:rPr>
              <w:t>Fish  Stream</w:t>
            </w:r>
            <w:proofErr w:type="gramEnd"/>
          </w:p>
        </w:tc>
        <w:tc>
          <w:tcPr>
            <w:tcW w:w="1690" w:type="dxa"/>
            <w:shd w:val="clear" w:color="auto" w:fill="E0E0E0"/>
          </w:tcPr>
          <w:p w14:paraId="0B022E6F"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Between Groups</w:t>
            </w:r>
          </w:p>
        </w:tc>
        <w:tc>
          <w:tcPr>
            <w:tcW w:w="1297" w:type="dxa"/>
            <w:shd w:val="clear" w:color="auto" w:fill="E0E0E0"/>
          </w:tcPr>
          <w:p w14:paraId="6DBC1457"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(Combined)</w:t>
            </w:r>
          </w:p>
        </w:tc>
        <w:tc>
          <w:tcPr>
            <w:tcW w:w="1461" w:type="dxa"/>
            <w:shd w:val="clear" w:color="auto" w:fill="F9F9FB"/>
          </w:tcPr>
          <w:p w14:paraId="63653A66"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.000</w:t>
            </w:r>
          </w:p>
        </w:tc>
        <w:tc>
          <w:tcPr>
            <w:tcW w:w="1020" w:type="dxa"/>
            <w:shd w:val="clear" w:color="auto" w:fill="F9F9FB"/>
          </w:tcPr>
          <w:p w14:paraId="3D7E515E"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2</w:t>
            </w:r>
          </w:p>
        </w:tc>
        <w:tc>
          <w:tcPr>
            <w:tcW w:w="1400" w:type="dxa"/>
            <w:shd w:val="clear" w:color="auto" w:fill="F9F9FB"/>
          </w:tcPr>
          <w:p w14:paraId="320455B8"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.000</w:t>
            </w:r>
          </w:p>
        </w:tc>
        <w:tc>
          <w:tcPr>
            <w:tcW w:w="1020" w:type="dxa"/>
            <w:shd w:val="clear" w:color="auto" w:fill="F9F9FB"/>
          </w:tcPr>
          <w:p w14:paraId="6B595420"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.000</w:t>
            </w:r>
          </w:p>
        </w:tc>
        <w:tc>
          <w:tcPr>
            <w:tcW w:w="1024" w:type="dxa"/>
            <w:shd w:val="clear" w:color="auto" w:fill="F9F9FB"/>
          </w:tcPr>
          <w:p w14:paraId="5CFD391F"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1.000</w:t>
            </w:r>
          </w:p>
        </w:tc>
      </w:tr>
      <w:tr w:rsidR="000E3556" w:rsidRPr="00A269A8" w14:paraId="0352AB74" w14:textId="77777777" w:rsidTr="000E3556">
        <w:tblPrEx>
          <w:tblCellMar>
            <w:top w:w="0" w:type="dxa"/>
            <w:bottom w:w="0" w:type="dxa"/>
          </w:tblCellMar>
        </w:tblPrEx>
        <w:trPr>
          <w:cantSplit/>
          <w:trHeight w:val="150"/>
        </w:trPr>
        <w:tc>
          <w:tcPr>
            <w:tcW w:w="1568" w:type="dxa"/>
            <w:vMerge/>
            <w:shd w:val="clear" w:color="auto" w:fill="E0E0E0"/>
          </w:tcPr>
          <w:p w14:paraId="0A7C6976" w14:textId="77777777" w:rsidR="005431B6" w:rsidRPr="005431B6" w:rsidRDefault="005431B6" w:rsidP="00A269A8">
            <w:pPr>
              <w:autoSpaceDE w:val="0"/>
              <w:autoSpaceDN w:val="0"/>
              <w:adjustRightInd w:val="0"/>
              <w:spacing w:after="0" w:line="240" w:lineRule="auto"/>
              <w:jc w:val="both"/>
              <w:rPr>
                <w:color w:val="010205"/>
                <w:kern w:val="0"/>
                <w:lang w:val="en-US"/>
              </w:rPr>
            </w:pPr>
          </w:p>
        </w:tc>
        <w:tc>
          <w:tcPr>
            <w:tcW w:w="2987" w:type="dxa"/>
            <w:gridSpan w:val="2"/>
            <w:shd w:val="clear" w:color="auto" w:fill="E0E0E0"/>
          </w:tcPr>
          <w:p w14:paraId="61E67D73"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Within Groups</w:t>
            </w:r>
          </w:p>
        </w:tc>
        <w:tc>
          <w:tcPr>
            <w:tcW w:w="1461" w:type="dxa"/>
            <w:shd w:val="clear" w:color="auto" w:fill="F9F9FB"/>
          </w:tcPr>
          <w:p w14:paraId="62679DB6"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24.000</w:t>
            </w:r>
          </w:p>
        </w:tc>
        <w:tc>
          <w:tcPr>
            <w:tcW w:w="1020" w:type="dxa"/>
            <w:shd w:val="clear" w:color="auto" w:fill="F9F9FB"/>
          </w:tcPr>
          <w:p w14:paraId="3C1A2F67"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24</w:t>
            </w:r>
          </w:p>
        </w:tc>
        <w:tc>
          <w:tcPr>
            <w:tcW w:w="1400" w:type="dxa"/>
            <w:shd w:val="clear" w:color="auto" w:fill="F9F9FB"/>
          </w:tcPr>
          <w:p w14:paraId="5399458E"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1.000</w:t>
            </w:r>
          </w:p>
        </w:tc>
        <w:tc>
          <w:tcPr>
            <w:tcW w:w="1020" w:type="dxa"/>
            <w:shd w:val="clear" w:color="auto" w:fill="F9F9FB"/>
            <w:vAlign w:val="center"/>
          </w:tcPr>
          <w:p w14:paraId="3A0E28D6" w14:textId="77777777" w:rsidR="005431B6" w:rsidRPr="005431B6" w:rsidRDefault="005431B6" w:rsidP="00A269A8">
            <w:pPr>
              <w:autoSpaceDE w:val="0"/>
              <w:autoSpaceDN w:val="0"/>
              <w:adjustRightInd w:val="0"/>
              <w:spacing w:after="0" w:line="240" w:lineRule="auto"/>
              <w:jc w:val="both"/>
              <w:rPr>
                <w:kern w:val="0"/>
                <w:lang w:val="en-US"/>
              </w:rPr>
            </w:pPr>
          </w:p>
        </w:tc>
        <w:tc>
          <w:tcPr>
            <w:tcW w:w="1024" w:type="dxa"/>
            <w:shd w:val="clear" w:color="auto" w:fill="F9F9FB"/>
            <w:vAlign w:val="center"/>
          </w:tcPr>
          <w:p w14:paraId="4C4161D3" w14:textId="77777777" w:rsidR="005431B6" w:rsidRPr="005431B6" w:rsidRDefault="005431B6" w:rsidP="00A269A8">
            <w:pPr>
              <w:autoSpaceDE w:val="0"/>
              <w:autoSpaceDN w:val="0"/>
              <w:adjustRightInd w:val="0"/>
              <w:spacing w:after="0" w:line="240" w:lineRule="auto"/>
              <w:jc w:val="both"/>
              <w:rPr>
                <w:kern w:val="0"/>
                <w:lang w:val="en-US"/>
              </w:rPr>
            </w:pPr>
          </w:p>
        </w:tc>
      </w:tr>
      <w:tr w:rsidR="000E3556" w:rsidRPr="00A269A8" w14:paraId="3B012C1C" w14:textId="77777777" w:rsidTr="000E3556">
        <w:tblPrEx>
          <w:tblCellMar>
            <w:top w:w="0" w:type="dxa"/>
            <w:bottom w:w="0" w:type="dxa"/>
          </w:tblCellMar>
        </w:tblPrEx>
        <w:trPr>
          <w:cantSplit/>
          <w:trHeight w:val="150"/>
        </w:trPr>
        <w:tc>
          <w:tcPr>
            <w:tcW w:w="1568" w:type="dxa"/>
            <w:vMerge/>
            <w:shd w:val="clear" w:color="auto" w:fill="E0E0E0"/>
          </w:tcPr>
          <w:p w14:paraId="158845C7" w14:textId="77777777" w:rsidR="005431B6" w:rsidRPr="005431B6" w:rsidRDefault="005431B6" w:rsidP="00A269A8">
            <w:pPr>
              <w:autoSpaceDE w:val="0"/>
              <w:autoSpaceDN w:val="0"/>
              <w:adjustRightInd w:val="0"/>
              <w:spacing w:after="0" w:line="240" w:lineRule="auto"/>
              <w:jc w:val="both"/>
              <w:rPr>
                <w:kern w:val="0"/>
                <w:lang w:val="en-US"/>
              </w:rPr>
            </w:pPr>
          </w:p>
        </w:tc>
        <w:tc>
          <w:tcPr>
            <w:tcW w:w="2987" w:type="dxa"/>
            <w:gridSpan w:val="2"/>
            <w:shd w:val="clear" w:color="auto" w:fill="E0E0E0"/>
          </w:tcPr>
          <w:p w14:paraId="27E9A575"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Total</w:t>
            </w:r>
          </w:p>
        </w:tc>
        <w:tc>
          <w:tcPr>
            <w:tcW w:w="1461" w:type="dxa"/>
            <w:shd w:val="clear" w:color="auto" w:fill="F9F9FB"/>
          </w:tcPr>
          <w:p w14:paraId="497D52E5"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24.000</w:t>
            </w:r>
          </w:p>
        </w:tc>
        <w:tc>
          <w:tcPr>
            <w:tcW w:w="1020" w:type="dxa"/>
            <w:shd w:val="clear" w:color="auto" w:fill="F9F9FB"/>
          </w:tcPr>
          <w:p w14:paraId="67E1E96A"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26</w:t>
            </w:r>
          </w:p>
        </w:tc>
        <w:tc>
          <w:tcPr>
            <w:tcW w:w="1400" w:type="dxa"/>
            <w:shd w:val="clear" w:color="auto" w:fill="F9F9FB"/>
            <w:vAlign w:val="center"/>
          </w:tcPr>
          <w:p w14:paraId="60C4799F" w14:textId="77777777" w:rsidR="005431B6" w:rsidRPr="005431B6" w:rsidRDefault="005431B6" w:rsidP="00A269A8">
            <w:pPr>
              <w:autoSpaceDE w:val="0"/>
              <w:autoSpaceDN w:val="0"/>
              <w:adjustRightInd w:val="0"/>
              <w:spacing w:after="0" w:line="240" w:lineRule="auto"/>
              <w:jc w:val="both"/>
              <w:rPr>
                <w:kern w:val="0"/>
                <w:lang w:val="en-US"/>
              </w:rPr>
            </w:pPr>
          </w:p>
        </w:tc>
        <w:tc>
          <w:tcPr>
            <w:tcW w:w="1020" w:type="dxa"/>
            <w:shd w:val="clear" w:color="auto" w:fill="F9F9FB"/>
            <w:vAlign w:val="center"/>
          </w:tcPr>
          <w:p w14:paraId="6C7ABB1A" w14:textId="77777777" w:rsidR="005431B6" w:rsidRPr="005431B6" w:rsidRDefault="005431B6" w:rsidP="00A269A8">
            <w:pPr>
              <w:autoSpaceDE w:val="0"/>
              <w:autoSpaceDN w:val="0"/>
              <w:adjustRightInd w:val="0"/>
              <w:spacing w:after="0" w:line="240" w:lineRule="auto"/>
              <w:jc w:val="both"/>
              <w:rPr>
                <w:kern w:val="0"/>
                <w:lang w:val="en-US"/>
              </w:rPr>
            </w:pPr>
          </w:p>
        </w:tc>
        <w:tc>
          <w:tcPr>
            <w:tcW w:w="1024" w:type="dxa"/>
            <w:shd w:val="clear" w:color="auto" w:fill="F9F9FB"/>
            <w:vAlign w:val="center"/>
          </w:tcPr>
          <w:p w14:paraId="3B68B554" w14:textId="77777777" w:rsidR="005431B6" w:rsidRPr="005431B6" w:rsidRDefault="005431B6" w:rsidP="00A269A8">
            <w:pPr>
              <w:autoSpaceDE w:val="0"/>
              <w:autoSpaceDN w:val="0"/>
              <w:adjustRightInd w:val="0"/>
              <w:spacing w:after="0" w:line="240" w:lineRule="auto"/>
              <w:jc w:val="both"/>
              <w:rPr>
                <w:kern w:val="0"/>
                <w:lang w:val="en-US"/>
              </w:rPr>
            </w:pPr>
          </w:p>
        </w:tc>
      </w:tr>
      <w:tr w:rsidR="000E3556" w:rsidRPr="00A269A8" w14:paraId="627DEA03" w14:textId="77777777" w:rsidTr="000E3556">
        <w:tblPrEx>
          <w:tblCellMar>
            <w:top w:w="0" w:type="dxa"/>
            <w:bottom w:w="0" w:type="dxa"/>
          </w:tblCellMar>
        </w:tblPrEx>
        <w:trPr>
          <w:cantSplit/>
          <w:trHeight w:val="342"/>
        </w:trPr>
        <w:tc>
          <w:tcPr>
            <w:tcW w:w="1568" w:type="dxa"/>
            <w:vMerge w:val="restart"/>
            <w:shd w:val="clear" w:color="auto" w:fill="E0E0E0"/>
          </w:tcPr>
          <w:p w14:paraId="37060AC9" w14:textId="10B61816" w:rsidR="005431B6" w:rsidRPr="005431B6" w:rsidRDefault="005431B6" w:rsidP="00A269A8">
            <w:pPr>
              <w:autoSpaceDE w:val="0"/>
              <w:autoSpaceDN w:val="0"/>
              <w:adjustRightInd w:val="0"/>
              <w:spacing w:after="0" w:line="240" w:lineRule="auto"/>
              <w:ind w:left="60" w:right="60"/>
              <w:jc w:val="both"/>
              <w:rPr>
                <w:color w:val="264A60"/>
                <w:kern w:val="0"/>
                <w:lang w:val="en-US"/>
              </w:rPr>
            </w:pPr>
            <w:proofErr w:type="gramStart"/>
            <w:r w:rsidRPr="005431B6">
              <w:rPr>
                <w:color w:val="264A60"/>
                <w:kern w:val="0"/>
                <w:lang w:val="en-US"/>
              </w:rPr>
              <w:t>Count  Stream</w:t>
            </w:r>
            <w:proofErr w:type="gramEnd"/>
          </w:p>
        </w:tc>
        <w:tc>
          <w:tcPr>
            <w:tcW w:w="1690" w:type="dxa"/>
            <w:shd w:val="clear" w:color="auto" w:fill="E0E0E0"/>
          </w:tcPr>
          <w:p w14:paraId="7DD887F9"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Between Groups</w:t>
            </w:r>
          </w:p>
        </w:tc>
        <w:tc>
          <w:tcPr>
            <w:tcW w:w="1297" w:type="dxa"/>
            <w:shd w:val="clear" w:color="auto" w:fill="E0E0E0"/>
          </w:tcPr>
          <w:p w14:paraId="76E55C2E"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(Combined)</w:t>
            </w:r>
          </w:p>
        </w:tc>
        <w:tc>
          <w:tcPr>
            <w:tcW w:w="1461" w:type="dxa"/>
            <w:shd w:val="clear" w:color="auto" w:fill="F9F9FB"/>
          </w:tcPr>
          <w:p w14:paraId="580E534F"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676.074</w:t>
            </w:r>
          </w:p>
        </w:tc>
        <w:tc>
          <w:tcPr>
            <w:tcW w:w="1020" w:type="dxa"/>
            <w:shd w:val="clear" w:color="auto" w:fill="F9F9FB"/>
          </w:tcPr>
          <w:p w14:paraId="389EEE9E"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2</w:t>
            </w:r>
          </w:p>
        </w:tc>
        <w:tc>
          <w:tcPr>
            <w:tcW w:w="1400" w:type="dxa"/>
            <w:shd w:val="clear" w:color="auto" w:fill="F9F9FB"/>
          </w:tcPr>
          <w:p w14:paraId="4434F2F9"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338.037</w:t>
            </w:r>
          </w:p>
        </w:tc>
        <w:tc>
          <w:tcPr>
            <w:tcW w:w="1020" w:type="dxa"/>
            <w:shd w:val="clear" w:color="auto" w:fill="F9F9FB"/>
          </w:tcPr>
          <w:p w14:paraId="3E5A108D"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2.728</w:t>
            </w:r>
          </w:p>
        </w:tc>
        <w:tc>
          <w:tcPr>
            <w:tcW w:w="1024" w:type="dxa"/>
            <w:shd w:val="clear" w:color="auto" w:fill="F9F9FB"/>
          </w:tcPr>
          <w:p w14:paraId="2039BFC0"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.086</w:t>
            </w:r>
          </w:p>
        </w:tc>
      </w:tr>
      <w:tr w:rsidR="000E3556" w:rsidRPr="00A269A8" w14:paraId="29F53F93" w14:textId="77777777" w:rsidTr="000E3556">
        <w:tblPrEx>
          <w:tblCellMar>
            <w:top w:w="0" w:type="dxa"/>
            <w:bottom w:w="0" w:type="dxa"/>
          </w:tblCellMar>
        </w:tblPrEx>
        <w:trPr>
          <w:cantSplit/>
          <w:trHeight w:val="150"/>
        </w:trPr>
        <w:tc>
          <w:tcPr>
            <w:tcW w:w="1568" w:type="dxa"/>
            <w:vMerge/>
            <w:shd w:val="clear" w:color="auto" w:fill="E0E0E0"/>
          </w:tcPr>
          <w:p w14:paraId="138756F3" w14:textId="77777777" w:rsidR="005431B6" w:rsidRPr="005431B6" w:rsidRDefault="005431B6" w:rsidP="00A269A8">
            <w:pPr>
              <w:autoSpaceDE w:val="0"/>
              <w:autoSpaceDN w:val="0"/>
              <w:adjustRightInd w:val="0"/>
              <w:spacing w:after="0" w:line="240" w:lineRule="auto"/>
              <w:jc w:val="both"/>
              <w:rPr>
                <w:color w:val="010205"/>
                <w:kern w:val="0"/>
                <w:lang w:val="en-US"/>
              </w:rPr>
            </w:pPr>
          </w:p>
        </w:tc>
        <w:tc>
          <w:tcPr>
            <w:tcW w:w="2987" w:type="dxa"/>
            <w:gridSpan w:val="2"/>
            <w:shd w:val="clear" w:color="auto" w:fill="E0E0E0"/>
          </w:tcPr>
          <w:p w14:paraId="4A1F644B"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Within Groups</w:t>
            </w:r>
          </w:p>
        </w:tc>
        <w:tc>
          <w:tcPr>
            <w:tcW w:w="1461" w:type="dxa"/>
            <w:shd w:val="clear" w:color="auto" w:fill="F9F9FB"/>
          </w:tcPr>
          <w:p w14:paraId="31577E0B"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2974.444</w:t>
            </w:r>
          </w:p>
        </w:tc>
        <w:tc>
          <w:tcPr>
            <w:tcW w:w="1020" w:type="dxa"/>
            <w:shd w:val="clear" w:color="auto" w:fill="F9F9FB"/>
          </w:tcPr>
          <w:p w14:paraId="048B3BF3"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24</w:t>
            </w:r>
          </w:p>
        </w:tc>
        <w:tc>
          <w:tcPr>
            <w:tcW w:w="1400" w:type="dxa"/>
            <w:shd w:val="clear" w:color="auto" w:fill="F9F9FB"/>
          </w:tcPr>
          <w:p w14:paraId="6C87857C"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123.935</w:t>
            </w:r>
          </w:p>
        </w:tc>
        <w:tc>
          <w:tcPr>
            <w:tcW w:w="1020" w:type="dxa"/>
            <w:shd w:val="clear" w:color="auto" w:fill="F9F9FB"/>
            <w:vAlign w:val="center"/>
          </w:tcPr>
          <w:p w14:paraId="2618C655" w14:textId="77777777" w:rsidR="005431B6" w:rsidRPr="005431B6" w:rsidRDefault="005431B6" w:rsidP="00A269A8">
            <w:pPr>
              <w:autoSpaceDE w:val="0"/>
              <w:autoSpaceDN w:val="0"/>
              <w:adjustRightInd w:val="0"/>
              <w:spacing w:after="0" w:line="240" w:lineRule="auto"/>
              <w:jc w:val="both"/>
              <w:rPr>
                <w:kern w:val="0"/>
                <w:lang w:val="en-US"/>
              </w:rPr>
            </w:pPr>
          </w:p>
        </w:tc>
        <w:tc>
          <w:tcPr>
            <w:tcW w:w="1024" w:type="dxa"/>
            <w:shd w:val="clear" w:color="auto" w:fill="F9F9FB"/>
            <w:vAlign w:val="center"/>
          </w:tcPr>
          <w:p w14:paraId="1F7D6E18" w14:textId="77777777" w:rsidR="005431B6" w:rsidRPr="005431B6" w:rsidRDefault="005431B6" w:rsidP="00A269A8">
            <w:pPr>
              <w:autoSpaceDE w:val="0"/>
              <w:autoSpaceDN w:val="0"/>
              <w:adjustRightInd w:val="0"/>
              <w:spacing w:after="0" w:line="240" w:lineRule="auto"/>
              <w:jc w:val="both"/>
              <w:rPr>
                <w:kern w:val="0"/>
                <w:lang w:val="en-US"/>
              </w:rPr>
            </w:pPr>
          </w:p>
        </w:tc>
      </w:tr>
      <w:tr w:rsidR="000E3556" w:rsidRPr="00A269A8" w14:paraId="7DD22B04" w14:textId="77777777" w:rsidTr="000E3556">
        <w:tblPrEx>
          <w:tblCellMar>
            <w:top w:w="0" w:type="dxa"/>
            <w:bottom w:w="0" w:type="dxa"/>
          </w:tblCellMar>
        </w:tblPrEx>
        <w:trPr>
          <w:cantSplit/>
          <w:trHeight w:val="150"/>
        </w:trPr>
        <w:tc>
          <w:tcPr>
            <w:tcW w:w="1568" w:type="dxa"/>
            <w:vMerge/>
            <w:shd w:val="clear" w:color="auto" w:fill="E0E0E0"/>
          </w:tcPr>
          <w:p w14:paraId="4094AE5D" w14:textId="77777777" w:rsidR="005431B6" w:rsidRPr="005431B6" w:rsidRDefault="005431B6" w:rsidP="00A269A8">
            <w:pPr>
              <w:autoSpaceDE w:val="0"/>
              <w:autoSpaceDN w:val="0"/>
              <w:adjustRightInd w:val="0"/>
              <w:spacing w:after="0" w:line="240" w:lineRule="auto"/>
              <w:jc w:val="both"/>
              <w:rPr>
                <w:kern w:val="0"/>
                <w:lang w:val="en-US"/>
              </w:rPr>
            </w:pPr>
          </w:p>
        </w:tc>
        <w:tc>
          <w:tcPr>
            <w:tcW w:w="2987" w:type="dxa"/>
            <w:gridSpan w:val="2"/>
            <w:shd w:val="clear" w:color="auto" w:fill="E0E0E0"/>
          </w:tcPr>
          <w:p w14:paraId="22F1F5F6" w14:textId="77777777" w:rsidR="005431B6" w:rsidRPr="005431B6" w:rsidRDefault="005431B6" w:rsidP="00A269A8">
            <w:pPr>
              <w:autoSpaceDE w:val="0"/>
              <w:autoSpaceDN w:val="0"/>
              <w:adjustRightInd w:val="0"/>
              <w:spacing w:after="0" w:line="240" w:lineRule="auto"/>
              <w:ind w:left="60" w:right="60"/>
              <w:jc w:val="both"/>
              <w:rPr>
                <w:color w:val="264A60"/>
                <w:kern w:val="0"/>
                <w:lang w:val="en-US"/>
              </w:rPr>
            </w:pPr>
            <w:r w:rsidRPr="005431B6">
              <w:rPr>
                <w:color w:val="264A60"/>
                <w:kern w:val="0"/>
                <w:lang w:val="en-US"/>
              </w:rPr>
              <w:t>Total</w:t>
            </w:r>
          </w:p>
        </w:tc>
        <w:tc>
          <w:tcPr>
            <w:tcW w:w="1461" w:type="dxa"/>
            <w:shd w:val="clear" w:color="auto" w:fill="F9F9FB"/>
          </w:tcPr>
          <w:p w14:paraId="37759F7B"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3650.519</w:t>
            </w:r>
          </w:p>
        </w:tc>
        <w:tc>
          <w:tcPr>
            <w:tcW w:w="1020" w:type="dxa"/>
            <w:shd w:val="clear" w:color="auto" w:fill="F9F9FB"/>
          </w:tcPr>
          <w:p w14:paraId="3674059B" w14:textId="77777777" w:rsidR="005431B6" w:rsidRPr="005431B6" w:rsidRDefault="005431B6" w:rsidP="00A269A8">
            <w:pPr>
              <w:autoSpaceDE w:val="0"/>
              <w:autoSpaceDN w:val="0"/>
              <w:adjustRightInd w:val="0"/>
              <w:spacing w:after="0" w:line="240" w:lineRule="auto"/>
              <w:ind w:left="60" w:right="60"/>
              <w:jc w:val="both"/>
              <w:rPr>
                <w:color w:val="010205"/>
                <w:kern w:val="0"/>
                <w:lang w:val="en-US"/>
              </w:rPr>
            </w:pPr>
            <w:r w:rsidRPr="005431B6">
              <w:rPr>
                <w:color w:val="010205"/>
                <w:kern w:val="0"/>
                <w:lang w:val="en-US"/>
              </w:rPr>
              <w:t>26</w:t>
            </w:r>
          </w:p>
        </w:tc>
        <w:tc>
          <w:tcPr>
            <w:tcW w:w="1400" w:type="dxa"/>
            <w:shd w:val="clear" w:color="auto" w:fill="F9F9FB"/>
            <w:vAlign w:val="center"/>
          </w:tcPr>
          <w:p w14:paraId="1C07CF92" w14:textId="77777777" w:rsidR="005431B6" w:rsidRPr="005431B6" w:rsidRDefault="005431B6" w:rsidP="00A269A8">
            <w:pPr>
              <w:autoSpaceDE w:val="0"/>
              <w:autoSpaceDN w:val="0"/>
              <w:adjustRightInd w:val="0"/>
              <w:spacing w:after="0" w:line="240" w:lineRule="auto"/>
              <w:jc w:val="both"/>
              <w:rPr>
                <w:kern w:val="0"/>
                <w:lang w:val="en-US"/>
              </w:rPr>
            </w:pPr>
          </w:p>
        </w:tc>
        <w:tc>
          <w:tcPr>
            <w:tcW w:w="1020" w:type="dxa"/>
            <w:shd w:val="clear" w:color="auto" w:fill="F9F9FB"/>
            <w:vAlign w:val="center"/>
          </w:tcPr>
          <w:p w14:paraId="72B2D9B8" w14:textId="77777777" w:rsidR="005431B6" w:rsidRPr="005431B6" w:rsidRDefault="005431B6" w:rsidP="00A269A8">
            <w:pPr>
              <w:autoSpaceDE w:val="0"/>
              <w:autoSpaceDN w:val="0"/>
              <w:adjustRightInd w:val="0"/>
              <w:spacing w:after="0" w:line="240" w:lineRule="auto"/>
              <w:jc w:val="both"/>
              <w:rPr>
                <w:kern w:val="0"/>
                <w:lang w:val="en-US"/>
              </w:rPr>
            </w:pPr>
          </w:p>
        </w:tc>
        <w:tc>
          <w:tcPr>
            <w:tcW w:w="1024" w:type="dxa"/>
            <w:shd w:val="clear" w:color="auto" w:fill="F9F9FB"/>
            <w:vAlign w:val="center"/>
          </w:tcPr>
          <w:p w14:paraId="52576533" w14:textId="77777777" w:rsidR="005431B6" w:rsidRPr="005431B6" w:rsidRDefault="005431B6" w:rsidP="00A269A8">
            <w:pPr>
              <w:autoSpaceDE w:val="0"/>
              <w:autoSpaceDN w:val="0"/>
              <w:adjustRightInd w:val="0"/>
              <w:spacing w:after="0" w:line="240" w:lineRule="auto"/>
              <w:jc w:val="both"/>
              <w:rPr>
                <w:kern w:val="0"/>
                <w:lang w:val="en-US"/>
              </w:rPr>
            </w:pPr>
          </w:p>
        </w:tc>
      </w:tr>
    </w:tbl>
    <w:p w14:paraId="02C94253" w14:textId="77777777" w:rsidR="005431B6" w:rsidRPr="005431B6" w:rsidRDefault="005431B6" w:rsidP="00A269A8">
      <w:pPr>
        <w:autoSpaceDE w:val="0"/>
        <w:autoSpaceDN w:val="0"/>
        <w:adjustRightInd w:val="0"/>
        <w:spacing w:after="0" w:line="240" w:lineRule="auto"/>
        <w:jc w:val="both"/>
        <w:rPr>
          <w:kern w:val="0"/>
          <w:lang w:val="en-US"/>
        </w:rPr>
      </w:pPr>
    </w:p>
    <w:p w14:paraId="7328F773" w14:textId="77777777" w:rsidR="005431B6" w:rsidRPr="00A269A8" w:rsidRDefault="005431B6" w:rsidP="00A269A8">
      <w:pPr>
        <w:spacing w:line="240" w:lineRule="auto"/>
        <w:jc w:val="both"/>
      </w:pPr>
    </w:p>
    <w:p w14:paraId="0E5DA334" w14:textId="394AB5E4" w:rsidR="005057D3" w:rsidRPr="00A269A8" w:rsidRDefault="0058457A" w:rsidP="00A269A8">
      <w:pPr>
        <w:pStyle w:val="Heading3"/>
        <w:spacing w:before="0" w:line="240" w:lineRule="auto"/>
        <w:jc w:val="both"/>
        <w:rPr>
          <w:rFonts w:ascii="Times New Roman" w:hAnsi="Times New Roman" w:cs="Times New Roman"/>
        </w:rPr>
      </w:pPr>
      <w:bookmarkStart w:id="24" w:name="_Toc171632314"/>
      <w:bookmarkStart w:id="25" w:name="_Toc171647308"/>
      <w:r w:rsidRPr="00A269A8">
        <w:rPr>
          <w:rFonts w:ascii="Times New Roman" w:hAnsi="Times New Roman" w:cs="Times New Roman"/>
        </w:rPr>
        <w:t xml:space="preserve">4.3 Physiochemical parameters of </w:t>
      </w:r>
      <w:proofErr w:type="gramStart"/>
      <w:r w:rsidRPr="00A269A8">
        <w:rPr>
          <w:rFonts w:ascii="Times New Roman" w:hAnsi="Times New Roman" w:cs="Times New Roman"/>
        </w:rPr>
        <w:t>Wiwi river</w:t>
      </w:r>
      <w:proofErr w:type="gramEnd"/>
      <w:r w:rsidRPr="00A269A8">
        <w:rPr>
          <w:rFonts w:ascii="Times New Roman" w:hAnsi="Times New Roman" w:cs="Times New Roman"/>
        </w:rPr>
        <w:t xml:space="preserve"> in Kumasi, Ghana.</w:t>
      </w:r>
      <w:bookmarkEnd w:id="24"/>
      <w:bookmarkEnd w:id="25"/>
    </w:p>
    <w:p w14:paraId="4E712D07" w14:textId="304F77D9" w:rsidR="005057D3" w:rsidRPr="00A269A8" w:rsidRDefault="005057D3" w:rsidP="00A269A8">
      <w:pPr>
        <w:pStyle w:val="Heading4"/>
        <w:spacing w:before="0" w:line="240" w:lineRule="auto"/>
        <w:jc w:val="both"/>
        <w:rPr>
          <w:rFonts w:ascii="Times New Roman" w:hAnsi="Times New Roman" w:cs="Times New Roman"/>
        </w:rPr>
      </w:pPr>
      <w:bookmarkStart w:id="26" w:name="_Toc171632315"/>
      <w:bookmarkStart w:id="27" w:name="_Toc171647309"/>
      <w:r w:rsidRPr="00A269A8">
        <w:rPr>
          <w:rFonts w:ascii="Times New Roman" w:hAnsi="Times New Roman" w:cs="Times New Roman"/>
        </w:rPr>
        <w:t xml:space="preserve">4.3.1 </w:t>
      </w:r>
      <w:bookmarkEnd w:id="26"/>
      <w:r w:rsidR="00A269A8" w:rsidRPr="00A269A8">
        <w:rPr>
          <w:rFonts w:ascii="Times New Roman" w:hAnsi="Times New Roman" w:cs="Times New Roman"/>
        </w:rPr>
        <w:t>Measurement of the physiochemical parameters</w:t>
      </w:r>
      <w:bookmarkEnd w:id="27"/>
    </w:p>
    <w:p w14:paraId="16B6FAF7" w14:textId="77777777" w:rsidR="00A269A8" w:rsidRPr="00A269A8" w:rsidRDefault="00A269A8" w:rsidP="00A269A8">
      <w:pPr>
        <w:spacing w:after="0" w:line="240" w:lineRule="auto"/>
        <w:jc w:val="both"/>
      </w:pPr>
      <w:r w:rsidRPr="00A269A8">
        <w:t xml:space="preserve">The physiochemical parameters of the Wiwi River in Kumasi, Ghana, exhibit variations across different sections of the river (upstream, midstream, and downstream), which have significant implications for fish distribution. </w:t>
      </w:r>
    </w:p>
    <w:p w14:paraId="04C6A216" w14:textId="77777777" w:rsidR="00A269A8" w:rsidRPr="00A269A8" w:rsidRDefault="00A269A8" w:rsidP="00A269A8">
      <w:pPr>
        <w:spacing w:after="0" w:line="240" w:lineRule="auto"/>
        <w:jc w:val="both"/>
      </w:pPr>
      <w:r w:rsidRPr="00A269A8">
        <w:t>The temperature of the river varies slightly, with upstream at 31.7°C, midstream at 27.86°C, and downstream at 31.9°C. Temperature influences metabolic rates and reproductive cycles in fish; thus, areas with more stable temperatures may support more diverse fish populations.</w:t>
      </w:r>
    </w:p>
    <w:p w14:paraId="5344DCFD" w14:textId="77777777" w:rsidR="00A269A8" w:rsidRPr="00A269A8" w:rsidRDefault="00A269A8" w:rsidP="00A269A8">
      <w:pPr>
        <w:spacing w:after="0" w:line="240" w:lineRule="auto"/>
        <w:jc w:val="both"/>
      </w:pPr>
      <w:r w:rsidRPr="00A269A8">
        <w:lastRenderedPageBreak/>
        <w:t>Turbidity, measured as the cloudiness of the water due to suspended particles, shows higher levels upstream (35.366 NTU) and midstream (92.217 NTU) compared to downstream (17.42667 NTU). Higher turbidity can reduce light penetration, affecting photosynthesis and thereby the availability of food for fish.</w:t>
      </w:r>
    </w:p>
    <w:p w14:paraId="13DEBC31" w14:textId="77777777" w:rsidR="00A269A8" w:rsidRPr="00A269A8" w:rsidRDefault="00A269A8" w:rsidP="00A269A8">
      <w:pPr>
        <w:spacing w:after="0" w:line="240" w:lineRule="auto"/>
        <w:jc w:val="both"/>
      </w:pPr>
      <w:r w:rsidRPr="00A269A8">
        <w:t>The depth of the river increases from upstream (0.5 meters) to midstream (0.62667 meters) and downstream (1.03 meters). Greater depth downstream can offer more habitat variety and protection for fish, potentially supporting a larger and more diverse fish population.</w:t>
      </w:r>
    </w:p>
    <w:p w14:paraId="62E654F4" w14:textId="77777777" w:rsidR="00A269A8" w:rsidRPr="00A269A8" w:rsidRDefault="00A269A8" w:rsidP="00A269A8">
      <w:pPr>
        <w:spacing w:after="0" w:line="240" w:lineRule="auto"/>
        <w:jc w:val="both"/>
      </w:pPr>
      <w:r w:rsidRPr="00A269A8">
        <w:t>Water velocity, which affects sediment transport and habitat structure, is higher downstream (0.52797 m/s) compared to upstream (0.431 m/s) and midstream (0.36 m/s). Different species of fish may prefer different flow conditions, with some thriving in fast-flowing sections and others in slower areas.</w:t>
      </w:r>
    </w:p>
    <w:p w14:paraId="3955F47A" w14:textId="77777777" w:rsidR="00A269A8" w:rsidRPr="00A269A8" w:rsidRDefault="00A269A8" w:rsidP="00A269A8">
      <w:pPr>
        <w:spacing w:after="0" w:line="240" w:lineRule="auto"/>
        <w:jc w:val="both"/>
      </w:pPr>
      <w:r w:rsidRPr="00A269A8">
        <w:t>Dissolved oxygen, crucial for fish respiration, is highest upstream (9 mg/L) and midstream (7.83338 mg/L), but significantly lower downstream (8.76667 mg/L). Adequate oxygen levels are essential for fish survival; thus, areas with higher dissolved oxygen are more likely to support healthy fish populations.</w:t>
      </w:r>
    </w:p>
    <w:p w14:paraId="3190AC03" w14:textId="77777777" w:rsidR="00A269A8" w:rsidRPr="00A269A8" w:rsidRDefault="00A269A8" w:rsidP="00A269A8">
      <w:pPr>
        <w:spacing w:after="0" w:line="240" w:lineRule="auto"/>
        <w:jc w:val="both"/>
      </w:pPr>
      <w:r w:rsidRPr="00A269A8">
        <w:t>Total nitrate levels, indicative of nutrient pollution, are highest upstream (7.067 mg/L) and decrease towards downstream (0.967 mg/L). Excessive nitrates can lead to eutrophication, reducing oxygen levels and affecting fish health.</w:t>
      </w:r>
    </w:p>
    <w:p w14:paraId="1623B1B4" w14:textId="77777777" w:rsidR="00A269A8" w:rsidRPr="00A269A8" w:rsidRDefault="00A269A8" w:rsidP="00A269A8">
      <w:pPr>
        <w:spacing w:after="0" w:line="240" w:lineRule="auto"/>
        <w:jc w:val="both"/>
      </w:pPr>
      <w:r w:rsidRPr="00A269A8">
        <w:t>Total phosphate levels are higher downstream (2.42 mg/L) compared to upstream (1.1 mg/L) and midstream (1.1667 mg/L). Similar to nitrates, high phosphate levels can promote algal blooms, which can harm fish by depleting oxygen in the water.</w:t>
      </w:r>
    </w:p>
    <w:p w14:paraId="72650C39" w14:textId="77777777" w:rsidR="00A269A8" w:rsidRPr="00A269A8" w:rsidRDefault="00A269A8" w:rsidP="00A269A8">
      <w:pPr>
        <w:spacing w:after="0" w:line="240" w:lineRule="auto"/>
        <w:jc w:val="both"/>
      </w:pPr>
      <w:r w:rsidRPr="00A269A8">
        <w:t>The pH level, which affects fish physiology and the availability of nutrients and toxins, is slightly acidic upstream (7.79), becoming more neutral midstream (7.67) and slightly acidic again downstream (7.43). Most fish prefer a pH range of 6.5-9, and deviations can stress fish populations.</w:t>
      </w:r>
    </w:p>
    <w:p w14:paraId="2992CBA3" w14:textId="77777777" w:rsidR="00A269A8" w:rsidRPr="00A269A8" w:rsidRDefault="00A269A8" w:rsidP="00A269A8">
      <w:pPr>
        <w:spacing w:after="0" w:line="240" w:lineRule="auto"/>
        <w:jc w:val="both"/>
      </w:pPr>
      <w:r w:rsidRPr="00A269A8">
        <w:t xml:space="preserve">Conductivity, reflecting the water's ability to conduct electricity and the presence of ions, is relatively stable with a slight increase downstream (152.6 </w:t>
      </w:r>
      <w:proofErr w:type="spellStart"/>
      <w:r w:rsidRPr="00A269A8">
        <w:t>μS</w:t>
      </w:r>
      <w:proofErr w:type="spellEnd"/>
      <w:r w:rsidRPr="00A269A8">
        <w:t xml:space="preserve">/cm) compared to upstream (151.96667 </w:t>
      </w:r>
      <w:proofErr w:type="spellStart"/>
      <w:r w:rsidRPr="00A269A8">
        <w:t>μS</w:t>
      </w:r>
      <w:proofErr w:type="spellEnd"/>
      <w:r w:rsidRPr="00A269A8">
        <w:t xml:space="preserve">/cm) and midstream (149 </w:t>
      </w:r>
      <w:proofErr w:type="spellStart"/>
      <w:r w:rsidRPr="00A269A8">
        <w:t>μS</w:t>
      </w:r>
      <w:proofErr w:type="spellEnd"/>
      <w:r w:rsidRPr="00A269A8">
        <w:t>/cm). Variations in conductivity can indicate changes in water quality, influencing fish distribution and abundance.</w:t>
      </w:r>
    </w:p>
    <w:p w14:paraId="7F9AF976" w14:textId="77777777" w:rsidR="00A269A8" w:rsidRPr="00A269A8" w:rsidRDefault="00A269A8" w:rsidP="00A269A8">
      <w:pPr>
        <w:spacing w:after="0" w:line="240" w:lineRule="auto"/>
        <w:jc w:val="both"/>
      </w:pPr>
      <w:r w:rsidRPr="00A269A8">
        <w:t>Overall, these parameters collectively impact the habitat suitability for different fish species, influencing their distribution and abundance throughout the Wiwi River.</w:t>
      </w:r>
    </w:p>
    <w:p w14:paraId="16206C54" w14:textId="77777777" w:rsidR="00A269A8" w:rsidRPr="00A269A8" w:rsidRDefault="00A269A8" w:rsidP="00A269A8">
      <w:pPr>
        <w:spacing w:line="240" w:lineRule="auto"/>
        <w:jc w:val="both"/>
      </w:pPr>
    </w:p>
    <w:p w14:paraId="74F36E01" w14:textId="77777777" w:rsidR="001779CD" w:rsidRPr="00A269A8" w:rsidRDefault="001779CD" w:rsidP="00A269A8">
      <w:pPr>
        <w:spacing w:line="240" w:lineRule="auto"/>
        <w:jc w:val="both"/>
      </w:pPr>
    </w:p>
    <w:p w14:paraId="3BDF5886" w14:textId="77777777" w:rsidR="001779CD" w:rsidRPr="00A269A8" w:rsidRDefault="001779CD" w:rsidP="00A269A8">
      <w:pPr>
        <w:keepNext/>
        <w:spacing w:line="240" w:lineRule="auto"/>
        <w:jc w:val="both"/>
      </w:pPr>
      <w:r w:rsidRPr="00A269A8">
        <w:rPr>
          <w:noProof/>
        </w:rPr>
        <w:drawing>
          <wp:inline distT="0" distB="0" distL="0" distR="0" wp14:anchorId="1A2E379E" wp14:editId="5B2C7BF7">
            <wp:extent cx="5246914" cy="2068286"/>
            <wp:effectExtent l="0" t="0" r="11430" b="8255"/>
            <wp:docPr id="104154079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00953F" w14:textId="0AE7A25D" w:rsidR="002645D7" w:rsidRPr="00A269A8" w:rsidRDefault="001779CD" w:rsidP="00A269A8">
      <w:pPr>
        <w:pStyle w:val="Caption"/>
        <w:jc w:val="both"/>
        <w:rPr>
          <w:sz w:val="24"/>
          <w:szCs w:val="24"/>
        </w:rPr>
      </w:pPr>
      <w:bookmarkStart w:id="28" w:name="_Toc171647348"/>
      <w:r w:rsidRPr="00A269A8">
        <w:rPr>
          <w:sz w:val="24"/>
          <w:szCs w:val="24"/>
        </w:rPr>
        <w:t xml:space="preserve">Figure </w:t>
      </w:r>
      <w:r w:rsidRPr="00A269A8">
        <w:rPr>
          <w:sz w:val="24"/>
          <w:szCs w:val="24"/>
        </w:rPr>
        <w:fldChar w:fldCharType="begin"/>
      </w:r>
      <w:r w:rsidRPr="00A269A8">
        <w:rPr>
          <w:sz w:val="24"/>
          <w:szCs w:val="24"/>
        </w:rPr>
        <w:instrText xml:space="preserve"> SEQ Figure \* ARABIC </w:instrText>
      </w:r>
      <w:r w:rsidRPr="00A269A8">
        <w:rPr>
          <w:sz w:val="24"/>
          <w:szCs w:val="24"/>
        </w:rPr>
        <w:fldChar w:fldCharType="separate"/>
      </w:r>
      <w:r w:rsidR="00A269A8" w:rsidRPr="00A269A8">
        <w:rPr>
          <w:noProof/>
          <w:sz w:val="24"/>
          <w:szCs w:val="24"/>
        </w:rPr>
        <w:t>4</w:t>
      </w:r>
      <w:r w:rsidRPr="00A269A8">
        <w:rPr>
          <w:sz w:val="24"/>
          <w:szCs w:val="24"/>
        </w:rPr>
        <w:fldChar w:fldCharType="end"/>
      </w:r>
      <w:r w:rsidRPr="00A269A8">
        <w:rPr>
          <w:sz w:val="24"/>
          <w:szCs w:val="24"/>
        </w:rPr>
        <w:t>: TEMPERATURE MEASUREMENT ACROSS THE STREAMS OF THE RIVER</w:t>
      </w:r>
      <w:bookmarkEnd w:id="28"/>
    </w:p>
    <w:p w14:paraId="11E980D6" w14:textId="77777777" w:rsidR="001779CD" w:rsidRPr="00A269A8" w:rsidRDefault="001779CD" w:rsidP="00A269A8">
      <w:pPr>
        <w:keepNext/>
        <w:spacing w:line="240" w:lineRule="auto"/>
        <w:jc w:val="both"/>
      </w:pPr>
      <w:r w:rsidRPr="00A269A8">
        <w:rPr>
          <w:noProof/>
        </w:rPr>
        <w:lastRenderedPageBreak/>
        <w:drawing>
          <wp:inline distT="0" distB="0" distL="0" distR="0" wp14:anchorId="29A20112" wp14:editId="7C723F68">
            <wp:extent cx="5366657" cy="1992086"/>
            <wp:effectExtent l="0" t="0" r="5715" b="8255"/>
            <wp:docPr id="7003162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24060D" w14:textId="734C795D" w:rsidR="00076C04" w:rsidRPr="00A269A8" w:rsidRDefault="001779CD" w:rsidP="00A269A8">
      <w:pPr>
        <w:pStyle w:val="Caption"/>
        <w:jc w:val="both"/>
        <w:rPr>
          <w:sz w:val="24"/>
          <w:szCs w:val="24"/>
        </w:rPr>
      </w:pPr>
      <w:bookmarkStart w:id="29" w:name="_Toc171647349"/>
      <w:r w:rsidRPr="00A269A8">
        <w:rPr>
          <w:sz w:val="24"/>
          <w:szCs w:val="24"/>
        </w:rPr>
        <w:t xml:space="preserve">Figure </w:t>
      </w:r>
      <w:r w:rsidRPr="00A269A8">
        <w:rPr>
          <w:sz w:val="24"/>
          <w:szCs w:val="24"/>
        </w:rPr>
        <w:fldChar w:fldCharType="begin"/>
      </w:r>
      <w:r w:rsidRPr="00A269A8">
        <w:rPr>
          <w:sz w:val="24"/>
          <w:szCs w:val="24"/>
        </w:rPr>
        <w:instrText xml:space="preserve"> SEQ Figure \* ARABIC </w:instrText>
      </w:r>
      <w:r w:rsidRPr="00A269A8">
        <w:rPr>
          <w:sz w:val="24"/>
          <w:szCs w:val="24"/>
        </w:rPr>
        <w:fldChar w:fldCharType="separate"/>
      </w:r>
      <w:r w:rsidR="00A269A8" w:rsidRPr="00A269A8">
        <w:rPr>
          <w:noProof/>
          <w:sz w:val="24"/>
          <w:szCs w:val="24"/>
        </w:rPr>
        <w:t>5</w:t>
      </w:r>
      <w:r w:rsidRPr="00A269A8">
        <w:rPr>
          <w:sz w:val="24"/>
          <w:szCs w:val="24"/>
        </w:rPr>
        <w:fldChar w:fldCharType="end"/>
      </w:r>
      <w:r w:rsidRPr="00A269A8">
        <w:rPr>
          <w:sz w:val="24"/>
          <w:szCs w:val="24"/>
        </w:rPr>
        <w:t>: TURBIDITY MEASUREMENT ACROSS THE STREAMS OF THE RIVER</w:t>
      </w:r>
      <w:bookmarkEnd w:id="29"/>
    </w:p>
    <w:p w14:paraId="52268A91" w14:textId="77777777" w:rsidR="001779CD" w:rsidRPr="00A269A8" w:rsidRDefault="00076C04" w:rsidP="00A269A8">
      <w:pPr>
        <w:keepNext/>
        <w:spacing w:line="240" w:lineRule="auto"/>
        <w:jc w:val="both"/>
      </w:pPr>
      <w:r w:rsidRPr="00A269A8">
        <w:rPr>
          <w:noProof/>
        </w:rPr>
        <w:drawing>
          <wp:inline distT="0" distB="0" distL="0" distR="0" wp14:anchorId="13D92B04" wp14:editId="564A34EB">
            <wp:extent cx="5366657" cy="1948543"/>
            <wp:effectExtent l="0" t="0" r="5715" b="13970"/>
            <wp:docPr id="55127467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33EB09E" w14:textId="57D8CBBC" w:rsidR="00FF5D88" w:rsidRPr="00A269A8" w:rsidRDefault="001779CD" w:rsidP="00A269A8">
      <w:pPr>
        <w:pStyle w:val="Caption"/>
        <w:jc w:val="both"/>
        <w:rPr>
          <w:sz w:val="24"/>
          <w:szCs w:val="24"/>
        </w:rPr>
      </w:pPr>
      <w:bookmarkStart w:id="30" w:name="_Toc171647350"/>
      <w:r w:rsidRPr="00A269A8">
        <w:rPr>
          <w:sz w:val="24"/>
          <w:szCs w:val="24"/>
        </w:rPr>
        <w:t xml:space="preserve">Figure </w:t>
      </w:r>
      <w:r w:rsidRPr="00A269A8">
        <w:rPr>
          <w:sz w:val="24"/>
          <w:szCs w:val="24"/>
        </w:rPr>
        <w:fldChar w:fldCharType="begin"/>
      </w:r>
      <w:r w:rsidRPr="00A269A8">
        <w:rPr>
          <w:sz w:val="24"/>
          <w:szCs w:val="24"/>
        </w:rPr>
        <w:instrText xml:space="preserve"> SEQ Figure \* ARABIC </w:instrText>
      </w:r>
      <w:r w:rsidRPr="00A269A8">
        <w:rPr>
          <w:sz w:val="24"/>
          <w:szCs w:val="24"/>
        </w:rPr>
        <w:fldChar w:fldCharType="separate"/>
      </w:r>
      <w:r w:rsidR="00A269A8" w:rsidRPr="00A269A8">
        <w:rPr>
          <w:noProof/>
          <w:sz w:val="24"/>
          <w:szCs w:val="24"/>
        </w:rPr>
        <w:t>6</w:t>
      </w:r>
      <w:r w:rsidRPr="00A269A8">
        <w:rPr>
          <w:sz w:val="24"/>
          <w:szCs w:val="24"/>
        </w:rPr>
        <w:fldChar w:fldCharType="end"/>
      </w:r>
      <w:r w:rsidRPr="00A269A8">
        <w:rPr>
          <w:sz w:val="24"/>
          <w:szCs w:val="24"/>
        </w:rPr>
        <w:t>: DEPTH MEASUREMENT ACROSS THE STREAMS OF THE RIVER</w:t>
      </w:r>
      <w:bookmarkEnd w:id="30"/>
    </w:p>
    <w:p w14:paraId="43844722" w14:textId="77777777" w:rsidR="004D1321" w:rsidRPr="00A269A8" w:rsidRDefault="00FF5D88" w:rsidP="00A269A8">
      <w:pPr>
        <w:keepNext/>
        <w:spacing w:line="240" w:lineRule="auto"/>
        <w:jc w:val="both"/>
      </w:pPr>
      <w:r w:rsidRPr="00A269A8">
        <w:rPr>
          <w:noProof/>
        </w:rPr>
        <w:drawing>
          <wp:inline distT="0" distB="0" distL="0" distR="0" wp14:anchorId="01FFE3ED" wp14:editId="310BF0B9">
            <wp:extent cx="5268686" cy="1948543"/>
            <wp:effectExtent l="0" t="0" r="8255" b="13970"/>
            <wp:docPr id="177428720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68DE583" w14:textId="330CDB51" w:rsidR="00FF5D88" w:rsidRPr="00A269A8" w:rsidRDefault="004D1321" w:rsidP="00A269A8">
      <w:pPr>
        <w:pStyle w:val="Caption"/>
        <w:jc w:val="both"/>
        <w:rPr>
          <w:sz w:val="24"/>
          <w:szCs w:val="24"/>
        </w:rPr>
      </w:pPr>
      <w:bookmarkStart w:id="31" w:name="_Toc171647351"/>
      <w:r w:rsidRPr="00A269A8">
        <w:rPr>
          <w:sz w:val="24"/>
          <w:szCs w:val="24"/>
        </w:rPr>
        <w:t xml:space="preserve">Figure </w:t>
      </w:r>
      <w:r w:rsidRPr="00A269A8">
        <w:rPr>
          <w:sz w:val="24"/>
          <w:szCs w:val="24"/>
        </w:rPr>
        <w:fldChar w:fldCharType="begin"/>
      </w:r>
      <w:r w:rsidRPr="00A269A8">
        <w:rPr>
          <w:sz w:val="24"/>
          <w:szCs w:val="24"/>
        </w:rPr>
        <w:instrText xml:space="preserve"> SEQ Figure \* ARABIC </w:instrText>
      </w:r>
      <w:r w:rsidRPr="00A269A8">
        <w:rPr>
          <w:sz w:val="24"/>
          <w:szCs w:val="24"/>
        </w:rPr>
        <w:fldChar w:fldCharType="separate"/>
      </w:r>
      <w:r w:rsidR="00A269A8" w:rsidRPr="00A269A8">
        <w:rPr>
          <w:noProof/>
          <w:sz w:val="24"/>
          <w:szCs w:val="24"/>
        </w:rPr>
        <w:t>7</w:t>
      </w:r>
      <w:r w:rsidRPr="00A269A8">
        <w:rPr>
          <w:sz w:val="24"/>
          <w:szCs w:val="24"/>
        </w:rPr>
        <w:fldChar w:fldCharType="end"/>
      </w:r>
      <w:r w:rsidRPr="00A269A8">
        <w:rPr>
          <w:sz w:val="24"/>
          <w:szCs w:val="24"/>
        </w:rPr>
        <w:t>: VELOCITY MEASUREMENT ACROSS THE STREAMS OF THE RIVER</w:t>
      </w:r>
      <w:bookmarkEnd w:id="31"/>
    </w:p>
    <w:p w14:paraId="127DB124" w14:textId="77777777" w:rsidR="004D1321" w:rsidRPr="00A269A8" w:rsidRDefault="00B21968" w:rsidP="00A269A8">
      <w:pPr>
        <w:keepNext/>
        <w:spacing w:line="240" w:lineRule="auto"/>
        <w:jc w:val="both"/>
      </w:pPr>
      <w:r w:rsidRPr="00A269A8">
        <w:rPr>
          <w:noProof/>
        </w:rPr>
        <w:lastRenderedPageBreak/>
        <w:drawing>
          <wp:inline distT="0" distB="0" distL="0" distR="0" wp14:anchorId="01C93581" wp14:editId="203E4340">
            <wp:extent cx="5399314" cy="2090057"/>
            <wp:effectExtent l="0" t="0" r="11430" b="5715"/>
            <wp:docPr id="14301855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F0009F6" w14:textId="1DED9BFE" w:rsidR="00B21968" w:rsidRPr="00A269A8" w:rsidRDefault="004D1321" w:rsidP="00A269A8">
      <w:pPr>
        <w:pStyle w:val="Caption"/>
        <w:jc w:val="both"/>
        <w:rPr>
          <w:sz w:val="24"/>
          <w:szCs w:val="24"/>
        </w:rPr>
      </w:pPr>
      <w:bookmarkStart w:id="32" w:name="_Toc171647352"/>
      <w:r w:rsidRPr="00A269A8">
        <w:rPr>
          <w:sz w:val="24"/>
          <w:szCs w:val="24"/>
        </w:rPr>
        <w:t xml:space="preserve">Figure </w:t>
      </w:r>
      <w:r w:rsidRPr="00A269A8">
        <w:rPr>
          <w:sz w:val="24"/>
          <w:szCs w:val="24"/>
        </w:rPr>
        <w:fldChar w:fldCharType="begin"/>
      </w:r>
      <w:r w:rsidRPr="00A269A8">
        <w:rPr>
          <w:sz w:val="24"/>
          <w:szCs w:val="24"/>
        </w:rPr>
        <w:instrText xml:space="preserve"> SEQ Figure \* ARABIC </w:instrText>
      </w:r>
      <w:r w:rsidRPr="00A269A8">
        <w:rPr>
          <w:sz w:val="24"/>
          <w:szCs w:val="24"/>
        </w:rPr>
        <w:fldChar w:fldCharType="separate"/>
      </w:r>
      <w:r w:rsidR="00A269A8" w:rsidRPr="00A269A8">
        <w:rPr>
          <w:noProof/>
          <w:sz w:val="24"/>
          <w:szCs w:val="24"/>
        </w:rPr>
        <w:t>8</w:t>
      </w:r>
      <w:r w:rsidRPr="00A269A8">
        <w:rPr>
          <w:sz w:val="24"/>
          <w:szCs w:val="24"/>
        </w:rPr>
        <w:fldChar w:fldCharType="end"/>
      </w:r>
      <w:r w:rsidRPr="00A269A8">
        <w:rPr>
          <w:sz w:val="24"/>
          <w:szCs w:val="24"/>
        </w:rPr>
        <w:t>: DISSOLVED OXYGEN MEASUREMENT ACROSS THE STREAMS OF THE RIVER</w:t>
      </w:r>
      <w:bookmarkEnd w:id="32"/>
    </w:p>
    <w:p w14:paraId="4C2F726F" w14:textId="77777777" w:rsidR="004D1321" w:rsidRPr="00A269A8" w:rsidRDefault="00B21968" w:rsidP="00A269A8">
      <w:pPr>
        <w:keepNext/>
        <w:spacing w:line="240" w:lineRule="auto"/>
        <w:jc w:val="both"/>
      </w:pPr>
      <w:r w:rsidRPr="00A269A8">
        <w:rPr>
          <w:noProof/>
        </w:rPr>
        <w:drawing>
          <wp:inline distT="0" distB="0" distL="0" distR="0" wp14:anchorId="4307B1FB" wp14:editId="67A24520">
            <wp:extent cx="5398770" cy="1850571"/>
            <wp:effectExtent l="0" t="0" r="11430" b="16510"/>
            <wp:docPr id="89926467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63C1AF2" w14:textId="3F86294E" w:rsidR="00051BA5" w:rsidRPr="00A269A8" w:rsidRDefault="004D1321" w:rsidP="00A269A8">
      <w:pPr>
        <w:pStyle w:val="Caption"/>
        <w:jc w:val="both"/>
        <w:rPr>
          <w:sz w:val="24"/>
          <w:szCs w:val="24"/>
        </w:rPr>
      </w:pPr>
      <w:bookmarkStart w:id="33" w:name="_Toc171647353"/>
      <w:r w:rsidRPr="00A269A8">
        <w:rPr>
          <w:sz w:val="24"/>
          <w:szCs w:val="24"/>
        </w:rPr>
        <w:t xml:space="preserve">Figure </w:t>
      </w:r>
      <w:r w:rsidRPr="00A269A8">
        <w:rPr>
          <w:sz w:val="24"/>
          <w:szCs w:val="24"/>
        </w:rPr>
        <w:fldChar w:fldCharType="begin"/>
      </w:r>
      <w:r w:rsidRPr="00A269A8">
        <w:rPr>
          <w:sz w:val="24"/>
          <w:szCs w:val="24"/>
        </w:rPr>
        <w:instrText xml:space="preserve"> SEQ Figure \* ARABIC </w:instrText>
      </w:r>
      <w:r w:rsidRPr="00A269A8">
        <w:rPr>
          <w:sz w:val="24"/>
          <w:szCs w:val="24"/>
        </w:rPr>
        <w:fldChar w:fldCharType="separate"/>
      </w:r>
      <w:r w:rsidR="00A269A8" w:rsidRPr="00A269A8">
        <w:rPr>
          <w:noProof/>
          <w:sz w:val="24"/>
          <w:szCs w:val="24"/>
        </w:rPr>
        <w:t>9</w:t>
      </w:r>
      <w:r w:rsidRPr="00A269A8">
        <w:rPr>
          <w:sz w:val="24"/>
          <w:szCs w:val="24"/>
        </w:rPr>
        <w:fldChar w:fldCharType="end"/>
      </w:r>
      <w:r w:rsidRPr="00A269A8">
        <w:rPr>
          <w:sz w:val="24"/>
          <w:szCs w:val="24"/>
        </w:rPr>
        <w:t>: TOTAL NITRATE MEASUREMENT ACROSS THE STREAMS OF THE RIVER</w:t>
      </w:r>
      <w:bookmarkEnd w:id="33"/>
    </w:p>
    <w:p w14:paraId="2C6BDACC" w14:textId="77777777" w:rsidR="004D1321" w:rsidRPr="00A269A8" w:rsidRDefault="00B21968" w:rsidP="00A269A8">
      <w:pPr>
        <w:keepNext/>
        <w:spacing w:line="240" w:lineRule="auto"/>
        <w:jc w:val="both"/>
      </w:pPr>
      <w:r w:rsidRPr="00A269A8">
        <w:rPr>
          <w:noProof/>
        </w:rPr>
        <w:drawing>
          <wp:inline distT="0" distB="0" distL="0" distR="0" wp14:anchorId="0270FDC5" wp14:editId="0B140B23">
            <wp:extent cx="5442857" cy="1752600"/>
            <wp:effectExtent l="0" t="0" r="5715" b="0"/>
            <wp:docPr id="194615112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ABE4BA" w14:textId="18EB5A7F" w:rsidR="00B21968" w:rsidRPr="00A269A8" w:rsidRDefault="004D1321" w:rsidP="00A269A8">
      <w:pPr>
        <w:pStyle w:val="Caption"/>
        <w:jc w:val="both"/>
        <w:rPr>
          <w:sz w:val="24"/>
          <w:szCs w:val="24"/>
        </w:rPr>
      </w:pPr>
      <w:bookmarkStart w:id="34" w:name="_Toc171647354"/>
      <w:r w:rsidRPr="00A269A8">
        <w:rPr>
          <w:sz w:val="24"/>
          <w:szCs w:val="24"/>
        </w:rPr>
        <w:t xml:space="preserve">Figure </w:t>
      </w:r>
      <w:r w:rsidRPr="00A269A8">
        <w:rPr>
          <w:sz w:val="24"/>
          <w:szCs w:val="24"/>
        </w:rPr>
        <w:fldChar w:fldCharType="begin"/>
      </w:r>
      <w:r w:rsidRPr="00A269A8">
        <w:rPr>
          <w:sz w:val="24"/>
          <w:szCs w:val="24"/>
        </w:rPr>
        <w:instrText xml:space="preserve"> SEQ Figure \* ARABIC </w:instrText>
      </w:r>
      <w:r w:rsidRPr="00A269A8">
        <w:rPr>
          <w:sz w:val="24"/>
          <w:szCs w:val="24"/>
        </w:rPr>
        <w:fldChar w:fldCharType="separate"/>
      </w:r>
      <w:r w:rsidR="00A269A8" w:rsidRPr="00A269A8">
        <w:rPr>
          <w:noProof/>
          <w:sz w:val="24"/>
          <w:szCs w:val="24"/>
        </w:rPr>
        <w:t>10</w:t>
      </w:r>
      <w:r w:rsidRPr="00A269A8">
        <w:rPr>
          <w:sz w:val="24"/>
          <w:szCs w:val="24"/>
        </w:rPr>
        <w:fldChar w:fldCharType="end"/>
      </w:r>
      <w:r w:rsidRPr="00A269A8">
        <w:rPr>
          <w:sz w:val="24"/>
          <w:szCs w:val="24"/>
        </w:rPr>
        <w:t>: TOTAL PHOSPHATE MEASUREMENT ACROSS THE STREAMS OF THE RIVER</w:t>
      </w:r>
      <w:bookmarkEnd w:id="34"/>
    </w:p>
    <w:p w14:paraId="0177BC74" w14:textId="77777777" w:rsidR="00E833C3" w:rsidRPr="00A269A8" w:rsidRDefault="007E2EFC" w:rsidP="00A269A8">
      <w:pPr>
        <w:keepNext/>
        <w:spacing w:line="240" w:lineRule="auto"/>
        <w:jc w:val="both"/>
      </w:pPr>
      <w:r w:rsidRPr="00A269A8">
        <w:rPr>
          <w:noProof/>
        </w:rPr>
        <w:lastRenderedPageBreak/>
        <w:drawing>
          <wp:inline distT="0" distB="0" distL="0" distR="0" wp14:anchorId="7850098E" wp14:editId="2D77233A">
            <wp:extent cx="5366657" cy="2068286"/>
            <wp:effectExtent l="0" t="0" r="5715" b="8255"/>
            <wp:docPr id="123391339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C1ABAF" w14:textId="17FB86B7" w:rsidR="009C638C" w:rsidRPr="00A269A8" w:rsidRDefault="00E833C3" w:rsidP="00A269A8">
      <w:pPr>
        <w:pStyle w:val="Caption"/>
        <w:jc w:val="both"/>
        <w:rPr>
          <w:sz w:val="24"/>
          <w:szCs w:val="24"/>
        </w:rPr>
      </w:pPr>
      <w:bookmarkStart w:id="35" w:name="_Toc171647355"/>
      <w:r w:rsidRPr="00A269A8">
        <w:rPr>
          <w:sz w:val="24"/>
          <w:szCs w:val="24"/>
        </w:rPr>
        <w:t xml:space="preserve">Figure </w:t>
      </w:r>
      <w:r w:rsidRPr="00A269A8">
        <w:rPr>
          <w:sz w:val="24"/>
          <w:szCs w:val="24"/>
        </w:rPr>
        <w:fldChar w:fldCharType="begin"/>
      </w:r>
      <w:r w:rsidRPr="00A269A8">
        <w:rPr>
          <w:sz w:val="24"/>
          <w:szCs w:val="24"/>
        </w:rPr>
        <w:instrText xml:space="preserve"> SEQ Figure \* ARABIC </w:instrText>
      </w:r>
      <w:r w:rsidRPr="00A269A8">
        <w:rPr>
          <w:sz w:val="24"/>
          <w:szCs w:val="24"/>
        </w:rPr>
        <w:fldChar w:fldCharType="separate"/>
      </w:r>
      <w:r w:rsidR="00A269A8" w:rsidRPr="00A269A8">
        <w:rPr>
          <w:noProof/>
          <w:sz w:val="24"/>
          <w:szCs w:val="24"/>
        </w:rPr>
        <w:t>11</w:t>
      </w:r>
      <w:r w:rsidRPr="00A269A8">
        <w:rPr>
          <w:sz w:val="24"/>
          <w:szCs w:val="24"/>
        </w:rPr>
        <w:fldChar w:fldCharType="end"/>
      </w:r>
      <w:r w:rsidRPr="00A269A8">
        <w:rPr>
          <w:sz w:val="24"/>
          <w:szCs w:val="24"/>
        </w:rPr>
        <w:t>: pH LEVEL MEASUREMENT ACROSS THE STREAMS OF THE RIVER</w:t>
      </w:r>
      <w:bookmarkEnd w:id="35"/>
    </w:p>
    <w:p w14:paraId="26C342E0" w14:textId="77777777" w:rsidR="00D96A70" w:rsidRPr="00A269A8" w:rsidRDefault="00F852D2" w:rsidP="00A269A8">
      <w:pPr>
        <w:keepNext/>
        <w:spacing w:line="240" w:lineRule="auto"/>
        <w:jc w:val="both"/>
      </w:pPr>
      <w:r w:rsidRPr="00A269A8">
        <w:rPr>
          <w:noProof/>
        </w:rPr>
        <w:drawing>
          <wp:inline distT="0" distB="0" distL="0" distR="0" wp14:anchorId="3D1E7530" wp14:editId="5120F05F">
            <wp:extent cx="5301343" cy="1676400"/>
            <wp:effectExtent l="0" t="0" r="13970" b="0"/>
            <wp:docPr id="13047115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1F0843E" w14:textId="464FDB59" w:rsidR="005057D3" w:rsidRPr="00A269A8" w:rsidRDefault="00D96A70" w:rsidP="00A269A8">
      <w:pPr>
        <w:pStyle w:val="Caption"/>
        <w:jc w:val="both"/>
        <w:rPr>
          <w:sz w:val="24"/>
          <w:szCs w:val="24"/>
        </w:rPr>
      </w:pPr>
      <w:bookmarkStart w:id="36" w:name="_Toc171647356"/>
      <w:r w:rsidRPr="00A269A8">
        <w:rPr>
          <w:sz w:val="24"/>
          <w:szCs w:val="24"/>
        </w:rPr>
        <w:t xml:space="preserve">Figure </w:t>
      </w:r>
      <w:r w:rsidRPr="00A269A8">
        <w:rPr>
          <w:sz w:val="24"/>
          <w:szCs w:val="24"/>
        </w:rPr>
        <w:fldChar w:fldCharType="begin"/>
      </w:r>
      <w:r w:rsidRPr="00A269A8">
        <w:rPr>
          <w:sz w:val="24"/>
          <w:szCs w:val="24"/>
        </w:rPr>
        <w:instrText xml:space="preserve"> SEQ Figure \* ARABIC </w:instrText>
      </w:r>
      <w:r w:rsidRPr="00A269A8">
        <w:rPr>
          <w:sz w:val="24"/>
          <w:szCs w:val="24"/>
        </w:rPr>
        <w:fldChar w:fldCharType="separate"/>
      </w:r>
      <w:r w:rsidR="00A269A8" w:rsidRPr="00A269A8">
        <w:rPr>
          <w:noProof/>
          <w:sz w:val="24"/>
          <w:szCs w:val="24"/>
        </w:rPr>
        <w:t>12</w:t>
      </w:r>
      <w:r w:rsidRPr="00A269A8">
        <w:rPr>
          <w:sz w:val="24"/>
          <w:szCs w:val="24"/>
        </w:rPr>
        <w:fldChar w:fldCharType="end"/>
      </w:r>
      <w:r w:rsidRPr="00A269A8">
        <w:rPr>
          <w:sz w:val="24"/>
          <w:szCs w:val="24"/>
        </w:rPr>
        <w:t>: CONDUCTIVITY MEASUREMENT ACROSS THE STREAMS OF THE RIVER</w:t>
      </w:r>
      <w:bookmarkEnd w:id="36"/>
    </w:p>
    <w:p w14:paraId="47FBC237" w14:textId="77777777" w:rsidR="00A269A8" w:rsidRPr="00A269A8" w:rsidRDefault="00A269A8" w:rsidP="00A269A8">
      <w:pPr>
        <w:spacing w:line="240" w:lineRule="auto"/>
        <w:jc w:val="both"/>
      </w:pPr>
    </w:p>
    <w:p w14:paraId="33C8FB1A" w14:textId="77777777" w:rsidR="00A269A8" w:rsidRPr="00A269A8" w:rsidRDefault="00A269A8" w:rsidP="00A269A8">
      <w:pPr>
        <w:spacing w:line="240" w:lineRule="auto"/>
        <w:jc w:val="both"/>
      </w:pPr>
    </w:p>
    <w:p w14:paraId="4F22505F" w14:textId="6C6A679F" w:rsidR="008B5F1C" w:rsidRPr="00A269A8" w:rsidRDefault="005F75E4" w:rsidP="00A269A8">
      <w:pPr>
        <w:pStyle w:val="Heading4"/>
        <w:spacing w:before="0" w:line="240" w:lineRule="auto"/>
        <w:jc w:val="both"/>
        <w:rPr>
          <w:rFonts w:ascii="Times New Roman" w:hAnsi="Times New Roman" w:cs="Times New Roman"/>
        </w:rPr>
      </w:pPr>
      <w:bookmarkStart w:id="37" w:name="_Toc171647310"/>
      <w:r w:rsidRPr="00A269A8">
        <w:rPr>
          <w:rFonts w:ascii="Times New Roman" w:hAnsi="Times New Roman" w:cs="Times New Roman"/>
        </w:rPr>
        <w:t>4.3.</w:t>
      </w:r>
      <w:r w:rsidR="00A269A8" w:rsidRPr="00A269A8">
        <w:rPr>
          <w:rFonts w:ascii="Times New Roman" w:hAnsi="Times New Roman" w:cs="Times New Roman"/>
        </w:rPr>
        <w:t>2</w:t>
      </w:r>
      <w:r w:rsidRPr="00A269A8">
        <w:rPr>
          <w:rFonts w:ascii="Times New Roman" w:hAnsi="Times New Roman" w:cs="Times New Roman"/>
        </w:rPr>
        <w:t xml:space="preserve"> Mean and Standard Deviation</w:t>
      </w:r>
      <w:bookmarkEnd w:id="37"/>
    </w:p>
    <w:p w14:paraId="510EC49B" w14:textId="444CCB90" w:rsidR="00105CA5" w:rsidRPr="00A269A8" w:rsidRDefault="00105CA5" w:rsidP="00A269A8">
      <w:pPr>
        <w:autoSpaceDE w:val="0"/>
        <w:autoSpaceDN w:val="0"/>
        <w:adjustRightInd w:val="0"/>
        <w:spacing w:after="0" w:line="240" w:lineRule="auto"/>
        <w:jc w:val="both"/>
        <w:rPr>
          <w:kern w:val="0"/>
          <w:lang w:val="en-US"/>
        </w:rPr>
      </w:pPr>
      <w:r w:rsidRPr="00A269A8">
        <w:rPr>
          <w:kern w:val="0"/>
          <w:lang w:val="en-US"/>
        </w:rPr>
        <w:t xml:space="preserve">The </w:t>
      </w:r>
      <w:r w:rsidRPr="00A269A8">
        <w:rPr>
          <w:kern w:val="0"/>
          <w:lang w:val="en-US"/>
        </w:rPr>
        <w:t xml:space="preserve">table below </w:t>
      </w:r>
      <w:r w:rsidRPr="00A269A8">
        <w:rPr>
          <w:kern w:val="0"/>
          <w:lang w:val="en-US"/>
        </w:rPr>
        <w:t>represents the mean and standard deviation of various environmental parameters (temperature, turbidity, depth, velocity, and dissolved oxygen) across three different stream locations: upstream, midstream, and downstream. Here is a detailed summary in paragraph form:</w:t>
      </w:r>
    </w:p>
    <w:p w14:paraId="1ABF1C7A" w14:textId="276BE662" w:rsidR="00105CA5" w:rsidRPr="00A269A8" w:rsidRDefault="00105CA5" w:rsidP="00A269A8">
      <w:pPr>
        <w:autoSpaceDE w:val="0"/>
        <w:autoSpaceDN w:val="0"/>
        <w:adjustRightInd w:val="0"/>
        <w:spacing w:after="0" w:line="240" w:lineRule="auto"/>
        <w:jc w:val="both"/>
        <w:rPr>
          <w:kern w:val="0"/>
          <w:lang w:val="en-US"/>
        </w:rPr>
      </w:pPr>
      <w:r w:rsidRPr="00A269A8">
        <w:rPr>
          <w:kern w:val="0"/>
          <w:lang w:val="en-US"/>
        </w:rPr>
        <w:t>For the upstream section, the mean temperature is 31.70°C with a standard deviation of 0.70°C, indicating relatively stable temperatures. Turbidity has a mean value of 35.37 NTU with a standard deviation of 18.22 NTU, suggesting moderate variability. The mean depth is 0.50 meters with a standard deviation of 0.15 meters, showing consistent shallowness. Velocity has a mean of 0.431 m/s with a low standard deviation of 0.009 m/s, indicating uniform flow speed. Dissolved oxygen shows a high mean of 97.83% with a standard deviation of 1.27%, suggesting excellent and consistent oxygen levels.</w:t>
      </w:r>
    </w:p>
    <w:p w14:paraId="0D6FABDE" w14:textId="71721783" w:rsidR="00105CA5" w:rsidRPr="00A269A8" w:rsidRDefault="00105CA5" w:rsidP="00A269A8">
      <w:pPr>
        <w:autoSpaceDE w:val="0"/>
        <w:autoSpaceDN w:val="0"/>
        <w:adjustRightInd w:val="0"/>
        <w:spacing w:after="0" w:line="240" w:lineRule="auto"/>
        <w:jc w:val="both"/>
        <w:rPr>
          <w:kern w:val="0"/>
          <w:lang w:val="en-US"/>
        </w:rPr>
      </w:pPr>
      <w:r w:rsidRPr="00A269A8">
        <w:rPr>
          <w:kern w:val="0"/>
          <w:lang w:val="en-US"/>
        </w:rPr>
        <w:t xml:space="preserve">In the midstream section, the mean temperature drops to 27.87°C with a standard deviation of 0.25°C, indicating stable temperatures. Turbidity increases significantly with a mean of 292.20 NTU and a high standard deviation of 223.11 NTU, indicating substantial variability and likely high particulate presence. The mean depth is 0.63 meters with a standard deviation of 0.03 meters, indicating slightly deeper but consistent waters. Velocity has a mean of 0.36 m/s and a standard deviation of 0.02 m/s, showing some variability in flow speed. Dissolved oxygen has a mean of </w:t>
      </w:r>
      <w:r w:rsidRPr="00A269A8">
        <w:rPr>
          <w:kern w:val="0"/>
          <w:lang w:val="en-US"/>
        </w:rPr>
        <w:lastRenderedPageBreak/>
        <w:t>81.70% with a large standard deviation of 37.51%, indicating considerable variability in oxygen levels.</w:t>
      </w:r>
    </w:p>
    <w:p w14:paraId="6069F954" w14:textId="40FCFB98" w:rsidR="00105CA5" w:rsidRPr="00A269A8" w:rsidRDefault="00105CA5" w:rsidP="00A269A8">
      <w:pPr>
        <w:autoSpaceDE w:val="0"/>
        <w:autoSpaceDN w:val="0"/>
        <w:adjustRightInd w:val="0"/>
        <w:spacing w:after="0" w:line="240" w:lineRule="auto"/>
        <w:jc w:val="both"/>
        <w:rPr>
          <w:kern w:val="0"/>
          <w:lang w:val="en-US"/>
        </w:rPr>
      </w:pPr>
      <w:r w:rsidRPr="00A269A8">
        <w:rPr>
          <w:kern w:val="0"/>
          <w:lang w:val="en-US"/>
        </w:rPr>
        <w:t>For the downstream section, the mean temperature rises to 31.90°C with a higher standard deviation of 2.54°C, indicating more variable temperatures. Turbidity drops to a mean of 17.43 NTU with a standard deviation of 13.98 NTU, suggesting clearer water with moderate variability. The mean depth increases to 1.03 meters with a standard deviation of 0.60 meters, showing greater depth and variability. Velocity has a mean of 0.528 m/s with a standard deviation of 0.047 m/s, indicating a faster and more variable flow. Dissolved oxygen decreases significantly with a mean of 38.77% and a large standard deviation of 37.58%, indicating highly variable and lower oxygen levels.</w:t>
      </w:r>
    </w:p>
    <w:p w14:paraId="75E12D9A" w14:textId="512A28E1" w:rsidR="00105CA5" w:rsidRPr="00A269A8" w:rsidRDefault="00105CA5" w:rsidP="00A269A8">
      <w:pPr>
        <w:autoSpaceDE w:val="0"/>
        <w:autoSpaceDN w:val="0"/>
        <w:adjustRightInd w:val="0"/>
        <w:spacing w:after="0" w:line="240" w:lineRule="auto"/>
        <w:jc w:val="both"/>
        <w:rPr>
          <w:kern w:val="0"/>
          <w:lang w:val="en-US"/>
        </w:rPr>
      </w:pPr>
      <w:r w:rsidRPr="00A269A8">
        <w:rPr>
          <w:kern w:val="0"/>
          <w:lang w:val="en-US"/>
        </w:rPr>
        <w:t>Overall, combining all stream sections, the total mean temperature is 30.49°C with a standard deviation of 2.37°C. Turbidity has a total mean of 115.00 NTU with a standard deviation of 174.07 NTU, reflecting high overall variability. The mean depth across all sections is 0.72 meters with a standard deviation of 0.39 meters, showing moderate variability in depth. Velocity has a total mean of 0.440 m/s with a standard deviation of 0.077 m/s, indicating some variability in flow speed. Dissolved oxygen has a total mean of 72.77% with a standard deviation of 37.48%, reflecting significant overall variability.</w:t>
      </w:r>
    </w:p>
    <w:p w14:paraId="72088C6C" w14:textId="5A9F54DF" w:rsidR="005F75E4" w:rsidRPr="00A269A8" w:rsidRDefault="00105CA5" w:rsidP="00A269A8">
      <w:pPr>
        <w:autoSpaceDE w:val="0"/>
        <w:autoSpaceDN w:val="0"/>
        <w:adjustRightInd w:val="0"/>
        <w:spacing w:after="0" w:line="240" w:lineRule="auto"/>
        <w:jc w:val="both"/>
        <w:rPr>
          <w:kern w:val="0"/>
          <w:lang w:val="en-US"/>
        </w:rPr>
      </w:pPr>
      <w:r w:rsidRPr="00A269A8">
        <w:rPr>
          <w:kern w:val="0"/>
          <w:lang w:val="en-US"/>
        </w:rPr>
        <w:t>This analysis highlights that environmental conditions vary significantly across different stream sections, with the upstream section having the most stable conditions, the midstream section showing high turbidity variability, and the downstream section having the most variable and generally less favorable conditions for aquatic life.</w:t>
      </w:r>
    </w:p>
    <w:p w14:paraId="5EC1E914" w14:textId="77777777" w:rsidR="0010786F" w:rsidRPr="005F75E4" w:rsidRDefault="0010786F" w:rsidP="00A269A8">
      <w:pPr>
        <w:autoSpaceDE w:val="0"/>
        <w:autoSpaceDN w:val="0"/>
        <w:adjustRightInd w:val="0"/>
        <w:spacing w:after="0" w:line="240" w:lineRule="auto"/>
        <w:jc w:val="both"/>
        <w:rPr>
          <w:kern w:val="0"/>
          <w:lang w:val="en-US"/>
        </w:rPr>
      </w:pPr>
    </w:p>
    <w:p w14:paraId="473944B4" w14:textId="4ACB201E" w:rsidR="005F75E4" w:rsidRPr="00A269A8" w:rsidRDefault="005F75E4" w:rsidP="00A269A8">
      <w:pPr>
        <w:pStyle w:val="Caption"/>
        <w:keepNext/>
        <w:jc w:val="both"/>
        <w:rPr>
          <w:sz w:val="24"/>
          <w:szCs w:val="24"/>
        </w:rPr>
      </w:pPr>
      <w:bookmarkStart w:id="38" w:name="_Toc171647314"/>
      <w:r w:rsidRPr="00A269A8">
        <w:rPr>
          <w:sz w:val="24"/>
          <w:szCs w:val="24"/>
        </w:rPr>
        <w:t xml:space="preserve">Table </w:t>
      </w:r>
      <w:r w:rsidRPr="00A269A8">
        <w:rPr>
          <w:sz w:val="24"/>
          <w:szCs w:val="24"/>
        </w:rPr>
        <w:fldChar w:fldCharType="begin"/>
      </w:r>
      <w:r w:rsidRPr="00A269A8">
        <w:rPr>
          <w:sz w:val="24"/>
          <w:szCs w:val="24"/>
        </w:rPr>
        <w:instrText xml:space="preserve"> SEQ Table \* ARABIC </w:instrText>
      </w:r>
      <w:r w:rsidRPr="00A269A8">
        <w:rPr>
          <w:sz w:val="24"/>
          <w:szCs w:val="24"/>
        </w:rPr>
        <w:fldChar w:fldCharType="separate"/>
      </w:r>
      <w:r w:rsidR="0010786F" w:rsidRPr="00A269A8">
        <w:rPr>
          <w:noProof/>
          <w:sz w:val="24"/>
          <w:szCs w:val="24"/>
        </w:rPr>
        <w:t>3</w:t>
      </w:r>
      <w:r w:rsidRPr="00A269A8">
        <w:rPr>
          <w:sz w:val="24"/>
          <w:szCs w:val="24"/>
        </w:rPr>
        <w:fldChar w:fldCharType="end"/>
      </w:r>
      <w:r w:rsidRPr="00A269A8">
        <w:rPr>
          <w:sz w:val="24"/>
          <w:szCs w:val="24"/>
        </w:rPr>
        <w:t xml:space="preserve">: MEAN and STANDARD DEVIATION of </w:t>
      </w:r>
      <w:proofErr w:type="gramStart"/>
      <w:r w:rsidRPr="00A269A8">
        <w:rPr>
          <w:sz w:val="24"/>
          <w:szCs w:val="24"/>
        </w:rPr>
        <w:t>some  PHYSIOCHEMICAL</w:t>
      </w:r>
      <w:proofErr w:type="gramEnd"/>
      <w:r w:rsidRPr="00A269A8">
        <w:rPr>
          <w:sz w:val="24"/>
          <w:szCs w:val="24"/>
        </w:rPr>
        <w:t xml:space="preserve"> PROPERTIES</w:t>
      </w:r>
      <w:bookmarkEnd w:id="38"/>
    </w:p>
    <w:tbl>
      <w:tblPr>
        <w:tblW w:w="9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14"/>
        <w:gridCol w:w="1445"/>
        <w:gridCol w:w="1323"/>
        <w:gridCol w:w="1307"/>
        <w:gridCol w:w="1137"/>
        <w:gridCol w:w="1029"/>
        <w:gridCol w:w="1476"/>
      </w:tblGrid>
      <w:tr w:rsidR="005F75E4" w:rsidRPr="005F75E4" w14:paraId="145969BB" w14:textId="77777777" w:rsidTr="005F75E4">
        <w:tblPrEx>
          <w:tblCellMar>
            <w:top w:w="0" w:type="dxa"/>
            <w:bottom w:w="0" w:type="dxa"/>
          </w:tblCellMar>
        </w:tblPrEx>
        <w:trPr>
          <w:cantSplit/>
        </w:trPr>
        <w:tc>
          <w:tcPr>
            <w:tcW w:w="9331" w:type="dxa"/>
            <w:gridSpan w:val="7"/>
            <w:shd w:val="clear" w:color="auto" w:fill="FFFFFF"/>
            <w:vAlign w:val="center"/>
          </w:tcPr>
          <w:p w14:paraId="4D0001FF" w14:textId="6687ECC9"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A269A8">
              <w:rPr>
                <w:b/>
                <w:bCs/>
                <w:color w:val="010205"/>
                <w:kern w:val="0"/>
                <w:lang w:val="en-US"/>
              </w:rPr>
              <w:t>MEAN and STANDARD DEVIATION</w:t>
            </w:r>
          </w:p>
        </w:tc>
      </w:tr>
      <w:tr w:rsidR="005F75E4" w:rsidRPr="005F75E4" w14:paraId="3BFF0842" w14:textId="77777777" w:rsidTr="005F75E4">
        <w:tblPrEx>
          <w:tblCellMar>
            <w:top w:w="0" w:type="dxa"/>
            <w:bottom w:w="0" w:type="dxa"/>
          </w:tblCellMar>
        </w:tblPrEx>
        <w:trPr>
          <w:cantSplit/>
        </w:trPr>
        <w:tc>
          <w:tcPr>
            <w:tcW w:w="3059" w:type="dxa"/>
            <w:gridSpan w:val="2"/>
            <w:shd w:val="clear" w:color="auto" w:fill="FFFFFF"/>
            <w:vAlign w:val="bottom"/>
          </w:tcPr>
          <w:p w14:paraId="4539F975"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Stream</w:t>
            </w:r>
          </w:p>
        </w:tc>
        <w:tc>
          <w:tcPr>
            <w:tcW w:w="1323" w:type="dxa"/>
            <w:shd w:val="clear" w:color="auto" w:fill="FFFFFF"/>
            <w:vAlign w:val="bottom"/>
          </w:tcPr>
          <w:p w14:paraId="5C23E521" w14:textId="46FFB35B" w:rsidR="005F75E4" w:rsidRPr="005F75E4" w:rsidRDefault="00105CA5" w:rsidP="00A269A8">
            <w:pPr>
              <w:autoSpaceDE w:val="0"/>
              <w:autoSpaceDN w:val="0"/>
              <w:adjustRightInd w:val="0"/>
              <w:spacing w:after="0" w:line="240" w:lineRule="auto"/>
              <w:ind w:left="60" w:right="60"/>
              <w:jc w:val="both"/>
              <w:rPr>
                <w:color w:val="264A60"/>
                <w:kern w:val="0"/>
                <w:lang w:val="en-US"/>
              </w:rPr>
            </w:pPr>
            <w:r w:rsidRPr="00A269A8">
              <w:rPr>
                <w:color w:val="264A60"/>
                <w:kern w:val="0"/>
                <w:lang w:val="en-US"/>
              </w:rPr>
              <w:t>Temperature</w:t>
            </w:r>
          </w:p>
        </w:tc>
        <w:tc>
          <w:tcPr>
            <w:tcW w:w="1307" w:type="dxa"/>
            <w:shd w:val="clear" w:color="auto" w:fill="FFFFFF"/>
            <w:vAlign w:val="bottom"/>
          </w:tcPr>
          <w:p w14:paraId="681A04D8"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Turbidity</w:t>
            </w:r>
          </w:p>
        </w:tc>
        <w:tc>
          <w:tcPr>
            <w:tcW w:w="1137" w:type="dxa"/>
            <w:shd w:val="clear" w:color="auto" w:fill="FFFFFF"/>
            <w:vAlign w:val="bottom"/>
          </w:tcPr>
          <w:p w14:paraId="4938B4D9"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 xml:space="preserve"> Depth(m)</w:t>
            </w:r>
          </w:p>
        </w:tc>
        <w:tc>
          <w:tcPr>
            <w:tcW w:w="1029" w:type="dxa"/>
            <w:shd w:val="clear" w:color="auto" w:fill="FFFFFF"/>
            <w:vAlign w:val="bottom"/>
          </w:tcPr>
          <w:p w14:paraId="1F7ED5A1"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Velocity</w:t>
            </w:r>
          </w:p>
        </w:tc>
        <w:tc>
          <w:tcPr>
            <w:tcW w:w="1476" w:type="dxa"/>
            <w:shd w:val="clear" w:color="auto" w:fill="FFFFFF"/>
            <w:vAlign w:val="bottom"/>
          </w:tcPr>
          <w:p w14:paraId="5FD6516F"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 xml:space="preserve">Dissolved </w:t>
            </w:r>
            <w:proofErr w:type="gramStart"/>
            <w:r w:rsidRPr="005F75E4">
              <w:rPr>
                <w:color w:val="264A60"/>
                <w:kern w:val="0"/>
                <w:lang w:val="en-US"/>
              </w:rPr>
              <w:t>Oxygen(</w:t>
            </w:r>
            <w:proofErr w:type="gramEnd"/>
            <w:r w:rsidRPr="005F75E4">
              <w:rPr>
                <w:color w:val="264A60"/>
                <w:kern w:val="0"/>
                <w:lang w:val="en-US"/>
              </w:rPr>
              <w:t>%)</w:t>
            </w:r>
          </w:p>
        </w:tc>
      </w:tr>
      <w:tr w:rsidR="005F75E4" w:rsidRPr="005F75E4" w14:paraId="62495DEF" w14:textId="77777777" w:rsidTr="005F75E4">
        <w:tblPrEx>
          <w:tblCellMar>
            <w:top w:w="0" w:type="dxa"/>
            <w:bottom w:w="0" w:type="dxa"/>
          </w:tblCellMar>
        </w:tblPrEx>
        <w:trPr>
          <w:cantSplit/>
        </w:trPr>
        <w:tc>
          <w:tcPr>
            <w:tcW w:w="1614" w:type="dxa"/>
            <w:vMerge w:val="restart"/>
            <w:shd w:val="clear" w:color="auto" w:fill="E0E0E0"/>
          </w:tcPr>
          <w:p w14:paraId="41ECAC42"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UPSTREAM</w:t>
            </w:r>
          </w:p>
        </w:tc>
        <w:tc>
          <w:tcPr>
            <w:tcW w:w="1445" w:type="dxa"/>
            <w:shd w:val="clear" w:color="auto" w:fill="E0E0E0"/>
          </w:tcPr>
          <w:p w14:paraId="2F99497A"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Mean</w:t>
            </w:r>
          </w:p>
        </w:tc>
        <w:tc>
          <w:tcPr>
            <w:tcW w:w="1323" w:type="dxa"/>
            <w:shd w:val="clear" w:color="auto" w:fill="F9F9FB"/>
          </w:tcPr>
          <w:p w14:paraId="26A49D92"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31.70000</w:t>
            </w:r>
          </w:p>
        </w:tc>
        <w:tc>
          <w:tcPr>
            <w:tcW w:w="1307" w:type="dxa"/>
            <w:shd w:val="clear" w:color="auto" w:fill="F9F9FB"/>
          </w:tcPr>
          <w:p w14:paraId="143DB220"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35.36667</w:t>
            </w:r>
          </w:p>
        </w:tc>
        <w:tc>
          <w:tcPr>
            <w:tcW w:w="1137" w:type="dxa"/>
            <w:shd w:val="clear" w:color="auto" w:fill="F9F9FB"/>
          </w:tcPr>
          <w:p w14:paraId="1DE71F10"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.50000</w:t>
            </w:r>
          </w:p>
        </w:tc>
        <w:tc>
          <w:tcPr>
            <w:tcW w:w="1029" w:type="dxa"/>
            <w:shd w:val="clear" w:color="auto" w:fill="F9F9FB"/>
          </w:tcPr>
          <w:p w14:paraId="469F6D72"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.43100</w:t>
            </w:r>
          </w:p>
        </w:tc>
        <w:tc>
          <w:tcPr>
            <w:tcW w:w="1476" w:type="dxa"/>
            <w:shd w:val="clear" w:color="auto" w:fill="F9F9FB"/>
          </w:tcPr>
          <w:p w14:paraId="6D3696F0"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97.83333</w:t>
            </w:r>
          </w:p>
        </w:tc>
      </w:tr>
      <w:tr w:rsidR="005F75E4" w:rsidRPr="005F75E4" w14:paraId="7B858302" w14:textId="77777777" w:rsidTr="005F75E4">
        <w:tblPrEx>
          <w:tblCellMar>
            <w:top w:w="0" w:type="dxa"/>
            <w:bottom w:w="0" w:type="dxa"/>
          </w:tblCellMar>
        </w:tblPrEx>
        <w:trPr>
          <w:cantSplit/>
        </w:trPr>
        <w:tc>
          <w:tcPr>
            <w:tcW w:w="1614" w:type="dxa"/>
            <w:vMerge/>
            <w:shd w:val="clear" w:color="auto" w:fill="E0E0E0"/>
          </w:tcPr>
          <w:p w14:paraId="33A597A1" w14:textId="77777777" w:rsidR="005F75E4" w:rsidRPr="005F75E4" w:rsidRDefault="005F75E4" w:rsidP="00A269A8">
            <w:pPr>
              <w:autoSpaceDE w:val="0"/>
              <w:autoSpaceDN w:val="0"/>
              <w:adjustRightInd w:val="0"/>
              <w:spacing w:after="0" w:line="240" w:lineRule="auto"/>
              <w:jc w:val="both"/>
              <w:rPr>
                <w:color w:val="010205"/>
                <w:kern w:val="0"/>
                <w:lang w:val="en-US"/>
              </w:rPr>
            </w:pPr>
          </w:p>
        </w:tc>
        <w:tc>
          <w:tcPr>
            <w:tcW w:w="1445" w:type="dxa"/>
            <w:shd w:val="clear" w:color="auto" w:fill="E0E0E0"/>
          </w:tcPr>
          <w:p w14:paraId="72B6D45A"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Std. Deviation</w:t>
            </w:r>
          </w:p>
        </w:tc>
        <w:tc>
          <w:tcPr>
            <w:tcW w:w="1323" w:type="dxa"/>
            <w:shd w:val="clear" w:color="auto" w:fill="F9F9FB"/>
          </w:tcPr>
          <w:p w14:paraId="6AFD6ADE"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.700000</w:t>
            </w:r>
          </w:p>
        </w:tc>
        <w:tc>
          <w:tcPr>
            <w:tcW w:w="1307" w:type="dxa"/>
            <w:shd w:val="clear" w:color="auto" w:fill="F9F9FB"/>
          </w:tcPr>
          <w:p w14:paraId="16F9AF53"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18.218763</w:t>
            </w:r>
          </w:p>
        </w:tc>
        <w:tc>
          <w:tcPr>
            <w:tcW w:w="1137" w:type="dxa"/>
            <w:shd w:val="clear" w:color="auto" w:fill="F9F9FB"/>
          </w:tcPr>
          <w:p w14:paraId="03C7D38E"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.151327</w:t>
            </w:r>
          </w:p>
        </w:tc>
        <w:tc>
          <w:tcPr>
            <w:tcW w:w="1029" w:type="dxa"/>
            <w:shd w:val="clear" w:color="auto" w:fill="F9F9FB"/>
          </w:tcPr>
          <w:p w14:paraId="240B9E3E"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.008544</w:t>
            </w:r>
          </w:p>
        </w:tc>
        <w:tc>
          <w:tcPr>
            <w:tcW w:w="1476" w:type="dxa"/>
            <w:shd w:val="clear" w:color="auto" w:fill="F9F9FB"/>
          </w:tcPr>
          <w:p w14:paraId="6CC27814"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1.274101</w:t>
            </w:r>
          </w:p>
        </w:tc>
      </w:tr>
      <w:tr w:rsidR="005F75E4" w:rsidRPr="005F75E4" w14:paraId="1F03A25E" w14:textId="77777777" w:rsidTr="005F75E4">
        <w:tblPrEx>
          <w:tblCellMar>
            <w:top w:w="0" w:type="dxa"/>
            <w:bottom w:w="0" w:type="dxa"/>
          </w:tblCellMar>
        </w:tblPrEx>
        <w:trPr>
          <w:cantSplit/>
        </w:trPr>
        <w:tc>
          <w:tcPr>
            <w:tcW w:w="1614" w:type="dxa"/>
            <w:vMerge w:val="restart"/>
            <w:shd w:val="clear" w:color="auto" w:fill="E0E0E0"/>
          </w:tcPr>
          <w:p w14:paraId="4BFFEBB9"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MIDSTREAM</w:t>
            </w:r>
          </w:p>
        </w:tc>
        <w:tc>
          <w:tcPr>
            <w:tcW w:w="1445" w:type="dxa"/>
            <w:shd w:val="clear" w:color="auto" w:fill="E0E0E0"/>
          </w:tcPr>
          <w:p w14:paraId="3402E5C2"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Mean</w:t>
            </w:r>
          </w:p>
        </w:tc>
        <w:tc>
          <w:tcPr>
            <w:tcW w:w="1323" w:type="dxa"/>
            <w:shd w:val="clear" w:color="auto" w:fill="F9F9FB"/>
          </w:tcPr>
          <w:p w14:paraId="6E351D3D"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27.86667</w:t>
            </w:r>
          </w:p>
        </w:tc>
        <w:tc>
          <w:tcPr>
            <w:tcW w:w="1307" w:type="dxa"/>
            <w:shd w:val="clear" w:color="auto" w:fill="F9F9FB"/>
          </w:tcPr>
          <w:p w14:paraId="06AF9E3B"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292.20000</w:t>
            </w:r>
          </w:p>
        </w:tc>
        <w:tc>
          <w:tcPr>
            <w:tcW w:w="1137" w:type="dxa"/>
            <w:shd w:val="clear" w:color="auto" w:fill="F9F9FB"/>
          </w:tcPr>
          <w:p w14:paraId="1A55F4A9"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.62667</w:t>
            </w:r>
          </w:p>
        </w:tc>
        <w:tc>
          <w:tcPr>
            <w:tcW w:w="1029" w:type="dxa"/>
            <w:shd w:val="clear" w:color="auto" w:fill="F9F9FB"/>
          </w:tcPr>
          <w:p w14:paraId="6E97A5D9"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.36000</w:t>
            </w:r>
          </w:p>
        </w:tc>
        <w:tc>
          <w:tcPr>
            <w:tcW w:w="1476" w:type="dxa"/>
            <w:shd w:val="clear" w:color="auto" w:fill="F9F9FB"/>
          </w:tcPr>
          <w:p w14:paraId="4AC26759"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81.70000</w:t>
            </w:r>
          </w:p>
        </w:tc>
      </w:tr>
      <w:tr w:rsidR="005F75E4" w:rsidRPr="005F75E4" w14:paraId="54F161EE" w14:textId="77777777" w:rsidTr="005F75E4">
        <w:tblPrEx>
          <w:tblCellMar>
            <w:top w:w="0" w:type="dxa"/>
            <w:bottom w:w="0" w:type="dxa"/>
          </w:tblCellMar>
        </w:tblPrEx>
        <w:trPr>
          <w:cantSplit/>
        </w:trPr>
        <w:tc>
          <w:tcPr>
            <w:tcW w:w="1614" w:type="dxa"/>
            <w:vMerge/>
            <w:shd w:val="clear" w:color="auto" w:fill="E0E0E0"/>
          </w:tcPr>
          <w:p w14:paraId="6978AC3D" w14:textId="77777777" w:rsidR="005F75E4" w:rsidRPr="005F75E4" w:rsidRDefault="005F75E4" w:rsidP="00A269A8">
            <w:pPr>
              <w:autoSpaceDE w:val="0"/>
              <w:autoSpaceDN w:val="0"/>
              <w:adjustRightInd w:val="0"/>
              <w:spacing w:after="0" w:line="240" w:lineRule="auto"/>
              <w:jc w:val="both"/>
              <w:rPr>
                <w:color w:val="010205"/>
                <w:kern w:val="0"/>
                <w:lang w:val="en-US"/>
              </w:rPr>
            </w:pPr>
          </w:p>
        </w:tc>
        <w:tc>
          <w:tcPr>
            <w:tcW w:w="1445" w:type="dxa"/>
            <w:shd w:val="clear" w:color="auto" w:fill="E0E0E0"/>
          </w:tcPr>
          <w:p w14:paraId="557493EC"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Std. Deviation</w:t>
            </w:r>
          </w:p>
        </w:tc>
        <w:tc>
          <w:tcPr>
            <w:tcW w:w="1323" w:type="dxa"/>
            <w:shd w:val="clear" w:color="auto" w:fill="F9F9FB"/>
          </w:tcPr>
          <w:p w14:paraId="745BB6EC"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.251661</w:t>
            </w:r>
          </w:p>
        </w:tc>
        <w:tc>
          <w:tcPr>
            <w:tcW w:w="1307" w:type="dxa"/>
            <w:shd w:val="clear" w:color="auto" w:fill="F9F9FB"/>
          </w:tcPr>
          <w:p w14:paraId="7D85750A"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223.108315</w:t>
            </w:r>
          </w:p>
        </w:tc>
        <w:tc>
          <w:tcPr>
            <w:tcW w:w="1137" w:type="dxa"/>
            <w:shd w:val="clear" w:color="auto" w:fill="F9F9FB"/>
          </w:tcPr>
          <w:p w14:paraId="03E803D6"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.028868</w:t>
            </w:r>
          </w:p>
        </w:tc>
        <w:tc>
          <w:tcPr>
            <w:tcW w:w="1029" w:type="dxa"/>
            <w:shd w:val="clear" w:color="auto" w:fill="F9F9FB"/>
          </w:tcPr>
          <w:p w14:paraId="76E7DE50"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.020000</w:t>
            </w:r>
          </w:p>
        </w:tc>
        <w:tc>
          <w:tcPr>
            <w:tcW w:w="1476" w:type="dxa"/>
            <w:shd w:val="clear" w:color="auto" w:fill="F9F9FB"/>
          </w:tcPr>
          <w:p w14:paraId="38489E65"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37.513331</w:t>
            </w:r>
          </w:p>
        </w:tc>
      </w:tr>
      <w:tr w:rsidR="005F75E4" w:rsidRPr="005F75E4" w14:paraId="7B5D6493" w14:textId="77777777" w:rsidTr="005F75E4">
        <w:tblPrEx>
          <w:tblCellMar>
            <w:top w:w="0" w:type="dxa"/>
            <w:bottom w:w="0" w:type="dxa"/>
          </w:tblCellMar>
        </w:tblPrEx>
        <w:trPr>
          <w:cantSplit/>
        </w:trPr>
        <w:tc>
          <w:tcPr>
            <w:tcW w:w="1614" w:type="dxa"/>
            <w:vMerge w:val="restart"/>
            <w:shd w:val="clear" w:color="auto" w:fill="E0E0E0"/>
          </w:tcPr>
          <w:p w14:paraId="4B46CE1D"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DOWNSTREAM</w:t>
            </w:r>
          </w:p>
        </w:tc>
        <w:tc>
          <w:tcPr>
            <w:tcW w:w="1445" w:type="dxa"/>
            <w:shd w:val="clear" w:color="auto" w:fill="E0E0E0"/>
          </w:tcPr>
          <w:p w14:paraId="765E0287"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Mean</w:t>
            </w:r>
          </w:p>
        </w:tc>
        <w:tc>
          <w:tcPr>
            <w:tcW w:w="1323" w:type="dxa"/>
            <w:shd w:val="clear" w:color="auto" w:fill="F9F9FB"/>
          </w:tcPr>
          <w:p w14:paraId="0F93E6A3"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31.90000</w:t>
            </w:r>
          </w:p>
        </w:tc>
        <w:tc>
          <w:tcPr>
            <w:tcW w:w="1307" w:type="dxa"/>
            <w:shd w:val="clear" w:color="auto" w:fill="F9F9FB"/>
          </w:tcPr>
          <w:p w14:paraId="3803BCC7"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17.42667</w:t>
            </w:r>
          </w:p>
        </w:tc>
        <w:tc>
          <w:tcPr>
            <w:tcW w:w="1137" w:type="dxa"/>
            <w:shd w:val="clear" w:color="auto" w:fill="F9F9FB"/>
          </w:tcPr>
          <w:p w14:paraId="026DF5AA"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1.03000</w:t>
            </w:r>
          </w:p>
        </w:tc>
        <w:tc>
          <w:tcPr>
            <w:tcW w:w="1029" w:type="dxa"/>
            <w:shd w:val="clear" w:color="auto" w:fill="F9F9FB"/>
          </w:tcPr>
          <w:p w14:paraId="4F76264A"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.52797</w:t>
            </w:r>
          </w:p>
        </w:tc>
        <w:tc>
          <w:tcPr>
            <w:tcW w:w="1476" w:type="dxa"/>
            <w:shd w:val="clear" w:color="auto" w:fill="F9F9FB"/>
          </w:tcPr>
          <w:p w14:paraId="02A7D32F"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38.76667</w:t>
            </w:r>
          </w:p>
        </w:tc>
      </w:tr>
      <w:tr w:rsidR="005F75E4" w:rsidRPr="005F75E4" w14:paraId="0FA65E4D" w14:textId="77777777" w:rsidTr="005F75E4">
        <w:tblPrEx>
          <w:tblCellMar>
            <w:top w:w="0" w:type="dxa"/>
            <w:bottom w:w="0" w:type="dxa"/>
          </w:tblCellMar>
        </w:tblPrEx>
        <w:trPr>
          <w:cantSplit/>
        </w:trPr>
        <w:tc>
          <w:tcPr>
            <w:tcW w:w="1614" w:type="dxa"/>
            <w:vMerge/>
            <w:shd w:val="clear" w:color="auto" w:fill="E0E0E0"/>
          </w:tcPr>
          <w:p w14:paraId="48E84594" w14:textId="77777777" w:rsidR="005F75E4" w:rsidRPr="005F75E4" w:rsidRDefault="005F75E4" w:rsidP="00A269A8">
            <w:pPr>
              <w:autoSpaceDE w:val="0"/>
              <w:autoSpaceDN w:val="0"/>
              <w:adjustRightInd w:val="0"/>
              <w:spacing w:after="0" w:line="240" w:lineRule="auto"/>
              <w:jc w:val="both"/>
              <w:rPr>
                <w:color w:val="010205"/>
                <w:kern w:val="0"/>
                <w:lang w:val="en-US"/>
              </w:rPr>
            </w:pPr>
          </w:p>
        </w:tc>
        <w:tc>
          <w:tcPr>
            <w:tcW w:w="1445" w:type="dxa"/>
            <w:shd w:val="clear" w:color="auto" w:fill="E0E0E0"/>
          </w:tcPr>
          <w:p w14:paraId="11C21802"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Std. Deviation</w:t>
            </w:r>
          </w:p>
        </w:tc>
        <w:tc>
          <w:tcPr>
            <w:tcW w:w="1323" w:type="dxa"/>
            <w:shd w:val="clear" w:color="auto" w:fill="F9F9FB"/>
          </w:tcPr>
          <w:p w14:paraId="5E1FC503"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2.535744</w:t>
            </w:r>
          </w:p>
        </w:tc>
        <w:tc>
          <w:tcPr>
            <w:tcW w:w="1307" w:type="dxa"/>
            <w:shd w:val="clear" w:color="auto" w:fill="F9F9FB"/>
          </w:tcPr>
          <w:p w14:paraId="03D5FE74"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13.981421</w:t>
            </w:r>
          </w:p>
        </w:tc>
        <w:tc>
          <w:tcPr>
            <w:tcW w:w="1137" w:type="dxa"/>
            <w:shd w:val="clear" w:color="auto" w:fill="F9F9FB"/>
          </w:tcPr>
          <w:p w14:paraId="438F4D01"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.599250</w:t>
            </w:r>
          </w:p>
        </w:tc>
        <w:tc>
          <w:tcPr>
            <w:tcW w:w="1029" w:type="dxa"/>
            <w:shd w:val="clear" w:color="auto" w:fill="F9F9FB"/>
          </w:tcPr>
          <w:p w14:paraId="6B8A0749"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.047009</w:t>
            </w:r>
          </w:p>
        </w:tc>
        <w:tc>
          <w:tcPr>
            <w:tcW w:w="1476" w:type="dxa"/>
            <w:shd w:val="clear" w:color="auto" w:fill="F9F9FB"/>
          </w:tcPr>
          <w:p w14:paraId="29467940"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37.584084</w:t>
            </w:r>
          </w:p>
        </w:tc>
      </w:tr>
      <w:tr w:rsidR="005F75E4" w:rsidRPr="005F75E4" w14:paraId="557C48D2" w14:textId="77777777" w:rsidTr="005F75E4">
        <w:tblPrEx>
          <w:tblCellMar>
            <w:top w:w="0" w:type="dxa"/>
            <w:bottom w:w="0" w:type="dxa"/>
          </w:tblCellMar>
        </w:tblPrEx>
        <w:trPr>
          <w:cantSplit/>
        </w:trPr>
        <w:tc>
          <w:tcPr>
            <w:tcW w:w="1614" w:type="dxa"/>
            <w:vMerge w:val="restart"/>
            <w:shd w:val="clear" w:color="auto" w:fill="E0E0E0"/>
          </w:tcPr>
          <w:p w14:paraId="7C7C5F79"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Total</w:t>
            </w:r>
          </w:p>
        </w:tc>
        <w:tc>
          <w:tcPr>
            <w:tcW w:w="1445" w:type="dxa"/>
            <w:shd w:val="clear" w:color="auto" w:fill="E0E0E0"/>
          </w:tcPr>
          <w:p w14:paraId="4A67AB4E"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Mean</w:t>
            </w:r>
          </w:p>
        </w:tc>
        <w:tc>
          <w:tcPr>
            <w:tcW w:w="1323" w:type="dxa"/>
            <w:shd w:val="clear" w:color="auto" w:fill="F9F9FB"/>
          </w:tcPr>
          <w:p w14:paraId="06239D0A"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30.48889</w:t>
            </w:r>
          </w:p>
        </w:tc>
        <w:tc>
          <w:tcPr>
            <w:tcW w:w="1307" w:type="dxa"/>
            <w:shd w:val="clear" w:color="auto" w:fill="F9F9FB"/>
          </w:tcPr>
          <w:p w14:paraId="1F4C49F9"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114.99778</w:t>
            </w:r>
          </w:p>
        </w:tc>
        <w:tc>
          <w:tcPr>
            <w:tcW w:w="1137" w:type="dxa"/>
            <w:shd w:val="clear" w:color="auto" w:fill="F9F9FB"/>
          </w:tcPr>
          <w:p w14:paraId="4CBE97EB"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.71889</w:t>
            </w:r>
          </w:p>
        </w:tc>
        <w:tc>
          <w:tcPr>
            <w:tcW w:w="1029" w:type="dxa"/>
            <w:shd w:val="clear" w:color="auto" w:fill="F9F9FB"/>
          </w:tcPr>
          <w:p w14:paraId="46D6F0A1"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.43966</w:t>
            </w:r>
          </w:p>
        </w:tc>
        <w:tc>
          <w:tcPr>
            <w:tcW w:w="1476" w:type="dxa"/>
            <w:shd w:val="clear" w:color="auto" w:fill="F9F9FB"/>
          </w:tcPr>
          <w:p w14:paraId="3EDA3DA9"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72.76667</w:t>
            </w:r>
          </w:p>
        </w:tc>
      </w:tr>
      <w:tr w:rsidR="005F75E4" w:rsidRPr="005F75E4" w14:paraId="4FE6F259" w14:textId="77777777" w:rsidTr="005F75E4">
        <w:tblPrEx>
          <w:tblCellMar>
            <w:top w:w="0" w:type="dxa"/>
            <w:bottom w:w="0" w:type="dxa"/>
          </w:tblCellMar>
        </w:tblPrEx>
        <w:trPr>
          <w:cantSplit/>
        </w:trPr>
        <w:tc>
          <w:tcPr>
            <w:tcW w:w="1614" w:type="dxa"/>
            <w:vMerge/>
            <w:shd w:val="clear" w:color="auto" w:fill="E0E0E0"/>
          </w:tcPr>
          <w:p w14:paraId="1C02849F" w14:textId="77777777" w:rsidR="005F75E4" w:rsidRPr="005F75E4" w:rsidRDefault="005F75E4" w:rsidP="00A269A8">
            <w:pPr>
              <w:autoSpaceDE w:val="0"/>
              <w:autoSpaceDN w:val="0"/>
              <w:adjustRightInd w:val="0"/>
              <w:spacing w:after="0" w:line="240" w:lineRule="auto"/>
              <w:jc w:val="both"/>
              <w:rPr>
                <w:color w:val="010205"/>
                <w:kern w:val="0"/>
                <w:lang w:val="en-US"/>
              </w:rPr>
            </w:pPr>
          </w:p>
        </w:tc>
        <w:tc>
          <w:tcPr>
            <w:tcW w:w="1445" w:type="dxa"/>
            <w:shd w:val="clear" w:color="auto" w:fill="E0E0E0"/>
          </w:tcPr>
          <w:p w14:paraId="27A6838E"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Std. Deviation</w:t>
            </w:r>
          </w:p>
        </w:tc>
        <w:tc>
          <w:tcPr>
            <w:tcW w:w="1323" w:type="dxa"/>
            <w:shd w:val="clear" w:color="auto" w:fill="F9F9FB"/>
          </w:tcPr>
          <w:p w14:paraId="3A11B67A"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2.370888</w:t>
            </w:r>
          </w:p>
        </w:tc>
        <w:tc>
          <w:tcPr>
            <w:tcW w:w="1307" w:type="dxa"/>
            <w:shd w:val="clear" w:color="auto" w:fill="F9F9FB"/>
          </w:tcPr>
          <w:p w14:paraId="549242A2"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174.067170</w:t>
            </w:r>
          </w:p>
        </w:tc>
        <w:tc>
          <w:tcPr>
            <w:tcW w:w="1137" w:type="dxa"/>
            <w:shd w:val="clear" w:color="auto" w:fill="F9F9FB"/>
          </w:tcPr>
          <w:p w14:paraId="0A13124D"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.391358</w:t>
            </w:r>
          </w:p>
        </w:tc>
        <w:tc>
          <w:tcPr>
            <w:tcW w:w="1029" w:type="dxa"/>
            <w:shd w:val="clear" w:color="auto" w:fill="F9F9FB"/>
          </w:tcPr>
          <w:p w14:paraId="18B1D876"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.077477</w:t>
            </w:r>
          </w:p>
        </w:tc>
        <w:tc>
          <w:tcPr>
            <w:tcW w:w="1476" w:type="dxa"/>
            <w:shd w:val="clear" w:color="auto" w:fill="F9F9FB"/>
          </w:tcPr>
          <w:p w14:paraId="79C9DB17"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37.475492</w:t>
            </w:r>
          </w:p>
        </w:tc>
      </w:tr>
    </w:tbl>
    <w:p w14:paraId="69EC16DF" w14:textId="77777777" w:rsidR="005F75E4" w:rsidRPr="00A269A8" w:rsidRDefault="005F75E4" w:rsidP="00A269A8">
      <w:pPr>
        <w:autoSpaceDE w:val="0"/>
        <w:autoSpaceDN w:val="0"/>
        <w:adjustRightInd w:val="0"/>
        <w:spacing w:after="0" w:line="240" w:lineRule="auto"/>
        <w:jc w:val="both"/>
        <w:rPr>
          <w:kern w:val="0"/>
          <w:lang w:val="en-US"/>
        </w:rPr>
      </w:pPr>
    </w:p>
    <w:p w14:paraId="2E6DB9CE" w14:textId="77777777" w:rsidR="00A269A8" w:rsidRPr="005F75E4" w:rsidRDefault="00A269A8" w:rsidP="00A269A8">
      <w:pPr>
        <w:autoSpaceDE w:val="0"/>
        <w:autoSpaceDN w:val="0"/>
        <w:adjustRightInd w:val="0"/>
        <w:spacing w:after="0" w:line="240" w:lineRule="auto"/>
        <w:jc w:val="both"/>
        <w:rPr>
          <w:kern w:val="0"/>
          <w:lang w:val="en-US"/>
        </w:rPr>
      </w:pPr>
    </w:p>
    <w:p w14:paraId="4BC0FD15" w14:textId="596F2A36" w:rsidR="00F92AFA" w:rsidRPr="00A269A8" w:rsidRDefault="00F92AFA" w:rsidP="00A269A8">
      <w:pPr>
        <w:autoSpaceDE w:val="0"/>
        <w:autoSpaceDN w:val="0"/>
        <w:adjustRightInd w:val="0"/>
        <w:spacing w:after="0" w:line="240" w:lineRule="auto"/>
        <w:jc w:val="both"/>
        <w:rPr>
          <w:kern w:val="0"/>
          <w:lang w:val="en-US"/>
        </w:rPr>
      </w:pPr>
      <w:r w:rsidRPr="00A269A8">
        <w:rPr>
          <w:kern w:val="0"/>
          <w:lang w:val="en-US"/>
        </w:rPr>
        <w:t xml:space="preserve">The </w:t>
      </w:r>
      <w:r w:rsidRPr="00A269A8">
        <w:rPr>
          <w:kern w:val="0"/>
          <w:lang w:val="en-US"/>
        </w:rPr>
        <w:t>table below</w:t>
      </w:r>
      <w:r w:rsidRPr="00A269A8">
        <w:rPr>
          <w:kern w:val="0"/>
          <w:lang w:val="en-US"/>
        </w:rPr>
        <w:t xml:space="preserve"> represents the mean and standard deviation of various water quality parameters (total nitrate, total phosphate, pH level, distance, and conductivity) across three different stream locations: upstream, midstream, and downstream. Here is a detailed summary in paragraph form:</w:t>
      </w:r>
    </w:p>
    <w:p w14:paraId="08E70BF5" w14:textId="427DE881" w:rsidR="00F92AFA" w:rsidRPr="00A269A8" w:rsidRDefault="00F92AFA" w:rsidP="00A269A8">
      <w:pPr>
        <w:autoSpaceDE w:val="0"/>
        <w:autoSpaceDN w:val="0"/>
        <w:adjustRightInd w:val="0"/>
        <w:spacing w:after="0" w:line="240" w:lineRule="auto"/>
        <w:jc w:val="both"/>
        <w:rPr>
          <w:kern w:val="0"/>
          <w:lang w:val="en-US"/>
        </w:rPr>
      </w:pPr>
      <w:r w:rsidRPr="00A269A8">
        <w:rPr>
          <w:kern w:val="0"/>
          <w:lang w:val="en-US"/>
        </w:rPr>
        <w:t xml:space="preserve">In the upstream section, the mean total nitrate concentration is 7.067 mg/L with a standard deviation of 0.0577 mg/L, indicating very low variability. The mean total phosphate concentration </w:t>
      </w:r>
      <w:r w:rsidRPr="00A269A8">
        <w:rPr>
          <w:kern w:val="0"/>
          <w:lang w:val="en-US"/>
        </w:rPr>
        <w:lastRenderedPageBreak/>
        <w:t>is 1.1000 mg/L with a standard deviation of 0.82614 mg/L, suggesting moderate variability. The mean pH level is 7.79000 with a standard deviation of 0.085440, indicating slightly alkaline water with low variability. The mean distance is 20.81000 units with a standard deviation of 2.245462 units, showing some variability in measurement distance. Conductivity has a mean of 151.96667 µS/cm with a standard deviation of 18.986662 µS/cm, suggesting moderate variability.</w:t>
      </w:r>
    </w:p>
    <w:p w14:paraId="18CB148C" w14:textId="734D8071" w:rsidR="00F92AFA" w:rsidRPr="00A269A8" w:rsidRDefault="00F92AFA" w:rsidP="00A269A8">
      <w:pPr>
        <w:autoSpaceDE w:val="0"/>
        <w:autoSpaceDN w:val="0"/>
        <w:adjustRightInd w:val="0"/>
        <w:spacing w:after="0" w:line="240" w:lineRule="auto"/>
        <w:jc w:val="both"/>
        <w:rPr>
          <w:kern w:val="0"/>
          <w:lang w:val="en-US"/>
        </w:rPr>
      </w:pPr>
      <w:r w:rsidRPr="00A269A8">
        <w:rPr>
          <w:kern w:val="0"/>
          <w:lang w:val="en-US"/>
        </w:rPr>
        <w:t>In the midstream section, the mean total nitrate concentration decreases to 3.100 mg/L with a standard deviation of 0.1000 mg/L, indicating low variability. The mean total phosphate concentration is slightly higher at 1.1667 mg/L with a standard deviation of 0.27538 mg/L, indicating less variability than upstream. The mean pH level is 7.60000 with a standard deviation of 0.100000, showing slightly acidic conditions with low variability. The mean distance is 11.24333 units with a very low standard deviation of 0.456107 units, indicating consistent measurements. Conductivity has a mean of 140.00000 µS/cm with a higher standard deviation of 46.349218 µS/cm, indicating substantial variability.</w:t>
      </w:r>
    </w:p>
    <w:p w14:paraId="47831D5D" w14:textId="7F45583F" w:rsidR="00F92AFA" w:rsidRPr="00A269A8" w:rsidRDefault="00F92AFA" w:rsidP="00A269A8">
      <w:pPr>
        <w:autoSpaceDE w:val="0"/>
        <w:autoSpaceDN w:val="0"/>
        <w:adjustRightInd w:val="0"/>
        <w:spacing w:after="0" w:line="240" w:lineRule="auto"/>
        <w:jc w:val="both"/>
        <w:rPr>
          <w:kern w:val="0"/>
          <w:lang w:val="en-US"/>
        </w:rPr>
      </w:pPr>
      <w:r w:rsidRPr="00A269A8">
        <w:rPr>
          <w:kern w:val="0"/>
          <w:lang w:val="en-US"/>
        </w:rPr>
        <w:t>For the downstream section, the mean total nitrate concentration further decreases to 0.967 mg/L with a standard deviation of 0.1155 mg/L, showing low variability. The mean total phosphate concentration increases significantly to 2.4200 mg/L with a standard deviation of 0.90205 mg/L, indicating considerable variability. The mean pH level is 7.43000 with a standard deviation of 0.445758, indicating slightly acidic conditions with higher variability. The mean distance is 15.63667 units with a standard deviation of 3.171519 units, showing greater variability. Conductivity has a mean of 165.83333 µS/cm with a high standard deviation of 72.274085 µS/cm, indicating significant variability.</w:t>
      </w:r>
    </w:p>
    <w:p w14:paraId="0155E9B8" w14:textId="225769FE" w:rsidR="00F92AFA" w:rsidRPr="00A269A8" w:rsidRDefault="00F92AFA" w:rsidP="00A269A8">
      <w:pPr>
        <w:autoSpaceDE w:val="0"/>
        <w:autoSpaceDN w:val="0"/>
        <w:adjustRightInd w:val="0"/>
        <w:spacing w:after="0" w:line="240" w:lineRule="auto"/>
        <w:jc w:val="both"/>
        <w:rPr>
          <w:kern w:val="0"/>
          <w:lang w:val="en-US"/>
        </w:rPr>
      </w:pPr>
      <w:r w:rsidRPr="00A269A8">
        <w:rPr>
          <w:kern w:val="0"/>
          <w:lang w:val="en-US"/>
        </w:rPr>
        <w:t>Overall, combining all stream sections, the total mean nitrate concentration is 3.711 mg/L with a standard deviation of 2.6821 mg/L, reflecting high overall variability. The mean total phosphate concentration is 1.5622 mg/L with a standard deviation of 0.89873 mg/L, indicating moderate variability. The mean pH level across all sections is 7.60667 with a standard deviation of 0.279866, showing slightly acidic conditions with moderate variability. The mean distance is 15.89667 units with a standard deviation of 4.585346 units, indicating some variability. Conductivity has a total mean of 152.60000 µS/cm with a standard deviation of 45.369896 µS/cm, showing significant overall variability.</w:t>
      </w:r>
    </w:p>
    <w:p w14:paraId="21366159" w14:textId="57F3D956" w:rsidR="005F75E4" w:rsidRPr="00A269A8" w:rsidRDefault="00F92AFA" w:rsidP="00A269A8">
      <w:pPr>
        <w:autoSpaceDE w:val="0"/>
        <w:autoSpaceDN w:val="0"/>
        <w:adjustRightInd w:val="0"/>
        <w:spacing w:after="0" w:line="240" w:lineRule="auto"/>
        <w:jc w:val="both"/>
        <w:rPr>
          <w:kern w:val="0"/>
          <w:lang w:val="en-US"/>
        </w:rPr>
      </w:pPr>
      <w:r w:rsidRPr="00A269A8">
        <w:rPr>
          <w:kern w:val="0"/>
          <w:lang w:val="en-US"/>
        </w:rPr>
        <w:t xml:space="preserve">This analysis indicates that water quality parameters vary significantly across different stream sections, with upstream having higher nitrate concentrations and more alkaline pH, midstream showing moderate levels with consistent measurements, and downstream having lower nitrate but higher phosphate concentrations and more acidic </w:t>
      </w:r>
      <w:proofErr w:type="spellStart"/>
      <w:r w:rsidRPr="00A269A8">
        <w:rPr>
          <w:kern w:val="0"/>
          <w:lang w:val="en-US"/>
        </w:rPr>
        <w:t>pH.</w:t>
      </w:r>
      <w:proofErr w:type="spellEnd"/>
      <w:r w:rsidRPr="00A269A8">
        <w:rPr>
          <w:kern w:val="0"/>
          <w:lang w:val="en-US"/>
        </w:rPr>
        <w:t xml:space="preserve"> Conductivity and distance measurements also show varying degrees of variability across the sections.</w:t>
      </w:r>
    </w:p>
    <w:p w14:paraId="2FF1A79F" w14:textId="77777777" w:rsidR="0010786F" w:rsidRPr="005F75E4" w:rsidRDefault="0010786F" w:rsidP="00A269A8">
      <w:pPr>
        <w:autoSpaceDE w:val="0"/>
        <w:autoSpaceDN w:val="0"/>
        <w:adjustRightInd w:val="0"/>
        <w:spacing w:after="0" w:line="240" w:lineRule="auto"/>
        <w:jc w:val="both"/>
        <w:rPr>
          <w:kern w:val="0"/>
          <w:lang w:val="en-US"/>
        </w:rPr>
      </w:pPr>
    </w:p>
    <w:p w14:paraId="5626429B" w14:textId="71C02332" w:rsidR="005F75E4" w:rsidRPr="00A269A8" w:rsidRDefault="005F75E4" w:rsidP="00A269A8">
      <w:pPr>
        <w:pStyle w:val="Caption"/>
        <w:keepNext/>
        <w:jc w:val="both"/>
        <w:rPr>
          <w:sz w:val="24"/>
          <w:szCs w:val="24"/>
        </w:rPr>
      </w:pPr>
      <w:bookmarkStart w:id="39" w:name="_Toc171647315"/>
      <w:r w:rsidRPr="00A269A8">
        <w:rPr>
          <w:sz w:val="24"/>
          <w:szCs w:val="24"/>
        </w:rPr>
        <w:t xml:space="preserve">Table </w:t>
      </w:r>
      <w:r w:rsidRPr="00A269A8">
        <w:rPr>
          <w:sz w:val="24"/>
          <w:szCs w:val="24"/>
        </w:rPr>
        <w:fldChar w:fldCharType="begin"/>
      </w:r>
      <w:r w:rsidRPr="00A269A8">
        <w:rPr>
          <w:sz w:val="24"/>
          <w:szCs w:val="24"/>
        </w:rPr>
        <w:instrText xml:space="preserve"> SEQ Table \* ARABIC </w:instrText>
      </w:r>
      <w:r w:rsidRPr="00A269A8">
        <w:rPr>
          <w:sz w:val="24"/>
          <w:szCs w:val="24"/>
        </w:rPr>
        <w:fldChar w:fldCharType="separate"/>
      </w:r>
      <w:r w:rsidR="0010786F" w:rsidRPr="00A269A8">
        <w:rPr>
          <w:noProof/>
          <w:sz w:val="24"/>
          <w:szCs w:val="24"/>
        </w:rPr>
        <w:t>4</w:t>
      </w:r>
      <w:r w:rsidRPr="00A269A8">
        <w:rPr>
          <w:sz w:val="24"/>
          <w:szCs w:val="24"/>
        </w:rPr>
        <w:fldChar w:fldCharType="end"/>
      </w:r>
      <w:r w:rsidRPr="00A269A8">
        <w:rPr>
          <w:sz w:val="24"/>
          <w:szCs w:val="24"/>
        </w:rPr>
        <w:t>: MEAN and STANDARD DEVIATION of some PHYSIOCHEMICAL PROPERTIES</w:t>
      </w:r>
      <w:bookmarkEnd w:id="39"/>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14"/>
        <w:gridCol w:w="1445"/>
        <w:gridCol w:w="1307"/>
        <w:gridCol w:w="1476"/>
        <w:gridCol w:w="1029"/>
        <w:gridCol w:w="1091"/>
        <w:gridCol w:w="1292"/>
      </w:tblGrid>
      <w:tr w:rsidR="005F75E4" w:rsidRPr="005F75E4" w14:paraId="6D625589" w14:textId="77777777" w:rsidTr="005F75E4">
        <w:tblPrEx>
          <w:tblCellMar>
            <w:top w:w="0" w:type="dxa"/>
            <w:bottom w:w="0" w:type="dxa"/>
          </w:tblCellMar>
        </w:tblPrEx>
        <w:trPr>
          <w:cantSplit/>
        </w:trPr>
        <w:tc>
          <w:tcPr>
            <w:tcW w:w="9254" w:type="dxa"/>
            <w:gridSpan w:val="7"/>
            <w:shd w:val="clear" w:color="auto" w:fill="FFFFFF"/>
            <w:vAlign w:val="center"/>
          </w:tcPr>
          <w:p w14:paraId="3E41623B" w14:textId="496B83A3"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A269A8">
              <w:rPr>
                <w:b/>
                <w:bCs/>
                <w:color w:val="010205"/>
                <w:kern w:val="0"/>
                <w:lang w:val="en-US"/>
              </w:rPr>
              <w:t>MEAN and STANDARD DEVIATION</w:t>
            </w:r>
          </w:p>
        </w:tc>
      </w:tr>
      <w:tr w:rsidR="005F75E4" w:rsidRPr="005F75E4" w14:paraId="7BA598E3" w14:textId="77777777" w:rsidTr="005F75E4">
        <w:tblPrEx>
          <w:tblCellMar>
            <w:top w:w="0" w:type="dxa"/>
            <w:bottom w:w="0" w:type="dxa"/>
          </w:tblCellMar>
        </w:tblPrEx>
        <w:trPr>
          <w:cantSplit/>
        </w:trPr>
        <w:tc>
          <w:tcPr>
            <w:tcW w:w="3059" w:type="dxa"/>
            <w:gridSpan w:val="2"/>
            <w:shd w:val="clear" w:color="auto" w:fill="FFFFFF"/>
            <w:vAlign w:val="bottom"/>
          </w:tcPr>
          <w:p w14:paraId="70785C62"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Stream</w:t>
            </w:r>
          </w:p>
        </w:tc>
        <w:tc>
          <w:tcPr>
            <w:tcW w:w="1307" w:type="dxa"/>
            <w:shd w:val="clear" w:color="auto" w:fill="FFFFFF"/>
            <w:vAlign w:val="bottom"/>
          </w:tcPr>
          <w:p w14:paraId="547CFFEE"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Total Nitrate</w:t>
            </w:r>
          </w:p>
        </w:tc>
        <w:tc>
          <w:tcPr>
            <w:tcW w:w="1476" w:type="dxa"/>
            <w:shd w:val="clear" w:color="auto" w:fill="FFFFFF"/>
            <w:vAlign w:val="bottom"/>
          </w:tcPr>
          <w:p w14:paraId="5A732FB1"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Total Phosphate</w:t>
            </w:r>
          </w:p>
        </w:tc>
        <w:tc>
          <w:tcPr>
            <w:tcW w:w="1029" w:type="dxa"/>
            <w:shd w:val="clear" w:color="auto" w:fill="FFFFFF"/>
            <w:vAlign w:val="bottom"/>
          </w:tcPr>
          <w:p w14:paraId="0FF9782A"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pH Level</w:t>
            </w:r>
          </w:p>
        </w:tc>
        <w:tc>
          <w:tcPr>
            <w:tcW w:w="1091" w:type="dxa"/>
            <w:shd w:val="clear" w:color="auto" w:fill="FFFFFF"/>
            <w:vAlign w:val="bottom"/>
          </w:tcPr>
          <w:p w14:paraId="70839515"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Distance</w:t>
            </w:r>
          </w:p>
        </w:tc>
        <w:tc>
          <w:tcPr>
            <w:tcW w:w="1292" w:type="dxa"/>
            <w:shd w:val="clear" w:color="auto" w:fill="FFFFFF"/>
            <w:vAlign w:val="bottom"/>
          </w:tcPr>
          <w:p w14:paraId="02FB3ED1"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Conductivity</w:t>
            </w:r>
          </w:p>
        </w:tc>
      </w:tr>
      <w:tr w:rsidR="005F75E4" w:rsidRPr="005F75E4" w14:paraId="04DE1B63" w14:textId="77777777" w:rsidTr="005F75E4">
        <w:tblPrEx>
          <w:tblCellMar>
            <w:top w:w="0" w:type="dxa"/>
            <w:bottom w:w="0" w:type="dxa"/>
          </w:tblCellMar>
        </w:tblPrEx>
        <w:trPr>
          <w:cantSplit/>
        </w:trPr>
        <w:tc>
          <w:tcPr>
            <w:tcW w:w="1614" w:type="dxa"/>
            <w:vMerge w:val="restart"/>
            <w:shd w:val="clear" w:color="auto" w:fill="E0E0E0"/>
          </w:tcPr>
          <w:p w14:paraId="1AE728D1"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UPSTREAM</w:t>
            </w:r>
          </w:p>
        </w:tc>
        <w:tc>
          <w:tcPr>
            <w:tcW w:w="1445" w:type="dxa"/>
            <w:shd w:val="clear" w:color="auto" w:fill="E0E0E0"/>
          </w:tcPr>
          <w:p w14:paraId="31159725"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Mean</w:t>
            </w:r>
          </w:p>
        </w:tc>
        <w:tc>
          <w:tcPr>
            <w:tcW w:w="1307" w:type="dxa"/>
            <w:shd w:val="clear" w:color="auto" w:fill="F9F9FB"/>
          </w:tcPr>
          <w:p w14:paraId="24542948"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7.067</w:t>
            </w:r>
          </w:p>
        </w:tc>
        <w:tc>
          <w:tcPr>
            <w:tcW w:w="1476" w:type="dxa"/>
            <w:shd w:val="clear" w:color="auto" w:fill="F9F9FB"/>
          </w:tcPr>
          <w:p w14:paraId="4BC06388"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1.1000</w:t>
            </w:r>
          </w:p>
        </w:tc>
        <w:tc>
          <w:tcPr>
            <w:tcW w:w="1029" w:type="dxa"/>
            <w:shd w:val="clear" w:color="auto" w:fill="F9F9FB"/>
          </w:tcPr>
          <w:p w14:paraId="2EB730F9"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7.79000</w:t>
            </w:r>
          </w:p>
        </w:tc>
        <w:tc>
          <w:tcPr>
            <w:tcW w:w="1091" w:type="dxa"/>
            <w:shd w:val="clear" w:color="auto" w:fill="F9F9FB"/>
          </w:tcPr>
          <w:p w14:paraId="44DE8EC2"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20.81000</w:t>
            </w:r>
          </w:p>
        </w:tc>
        <w:tc>
          <w:tcPr>
            <w:tcW w:w="1292" w:type="dxa"/>
            <w:shd w:val="clear" w:color="auto" w:fill="F9F9FB"/>
          </w:tcPr>
          <w:p w14:paraId="29177B33"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151.96667</w:t>
            </w:r>
          </w:p>
        </w:tc>
      </w:tr>
      <w:tr w:rsidR="005F75E4" w:rsidRPr="005F75E4" w14:paraId="213000D9" w14:textId="77777777" w:rsidTr="005F75E4">
        <w:tblPrEx>
          <w:tblCellMar>
            <w:top w:w="0" w:type="dxa"/>
            <w:bottom w:w="0" w:type="dxa"/>
          </w:tblCellMar>
        </w:tblPrEx>
        <w:trPr>
          <w:cantSplit/>
        </w:trPr>
        <w:tc>
          <w:tcPr>
            <w:tcW w:w="1614" w:type="dxa"/>
            <w:vMerge/>
            <w:shd w:val="clear" w:color="auto" w:fill="E0E0E0"/>
          </w:tcPr>
          <w:p w14:paraId="57CD5FDB" w14:textId="77777777" w:rsidR="005F75E4" w:rsidRPr="005F75E4" w:rsidRDefault="005F75E4" w:rsidP="00A269A8">
            <w:pPr>
              <w:autoSpaceDE w:val="0"/>
              <w:autoSpaceDN w:val="0"/>
              <w:adjustRightInd w:val="0"/>
              <w:spacing w:after="0" w:line="240" w:lineRule="auto"/>
              <w:jc w:val="both"/>
              <w:rPr>
                <w:color w:val="010205"/>
                <w:kern w:val="0"/>
                <w:lang w:val="en-US"/>
              </w:rPr>
            </w:pPr>
          </w:p>
        </w:tc>
        <w:tc>
          <w:tcPr>
            <w:tcW w:w="1445" w:type="dxa"/>
            <w:shd w:val="clear" w:color="auto" w:fill="E0E0E0"/>
          </w:tcPr>
          <w:p w14:paraId="7CE34BEA"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Std. Deviation</w:t>
            </w:r>
          </w:p>
        </w:tc>
        <w:tc>
          <w:tcPr>
            <w:tcW w:w="1307" w:type="dxa"/>
            <w:shd w:val="clear" w:color="auto" w:fill="F9F9FB"/>
          </w:tcPr>
          <w:p w14:paraId="36E45DC6"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.0577</w:t>
            </w:r>
          </w:p>
        </w:tc>
        <w:tc>
          <w:tcPr>
            <w:tcW w:w="1476" w:type="dxa"/>
            <w:shd w:val="clear" w:color="auto" w:fill="F9F9FB"/>
          </w:tcPr>
          <w:p w14:paraId="71EE41E1"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.82614</w:t>
            </w:r>
          </w:p>
        </w:tc>
        <w:tc>
          <w:tcPr>
            <w:tcW w:w="1029" w:type="dxa"/>
            <w:shd w:val="clear" w:color="auto" w:fill="F9F9FB"/>
          </w:tcPr>
          <w:p w14:paraId="5C62437B"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.085440</w:t>
            </w:r>
          </w:p>
        </w:tc>
        <w:tc>
          <w:tcPr>
            <w:tcW w:w="1091" w:type="dxa"/>
            <w:shd w:val="clear" w:color="auto" w:fill="F9F9FB"/>
          </w:tcPr>
          <w:p w14:paraId="40C3B181"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2.245462</w:t>
            </w:r>
          </w:p>
        </w:tc>
        <w:tc>
          <w:tcPr>
            <w:tcW w:w="1292" w:type="dxa"/>
            <w:shd w:val="clear" w:color="auto" w:fill="F9F9FB"/>
          </w:tcPr>
          <w:p w14:paraId="2E7D8A51"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18.986662</w:t>
            </w:r>
          </w:p>
        </w:tc>
      </w:tr>
      <w:tr w:rsidR="005F75E4" w:rsidRPr="005F75E4" w14:paraId="5EFF5C45" w14:textId="77777777" w:rsidTr="005F75E4">
        <w:tblPrEx>
          <w:tblCellMar>
            <w:top w:w="0" w:type="dxa"/>
            <w:bottom w:w="0" w:type="dxa"/>
          </w:tblCellMar>
        </w:tblPrEx>
        <w:trPr>
          <w:cantSplit/>
        </w:trPr>
        <w:tc>
          <w:tcPr>
            <w:tcW w:w="1614" w:type="dxa"/>
            <w:vMerge w:val="restart"/>
            <w:shd w:val="clear" w:color="auto" w:fill="E0E0E0"/>
          </w:tcPr>
          <w:p w14:paraId="499D39E2"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MIDSTREAM</w:t>
            </w:r>
          </w:p>
        </w:tc>
        <w:tc>
          <w:tcPr>
            <w:tcW w:w="1445" w:type="dxa"/>
            <w:shd w:val="clear" w:color="auto" w:fill="E0E0E0"/>
          </w:tcPr>
          <w:p w14:paraId="2FC25DA8"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Mean</w:t>
            </w:r>
          </w:p>
        </w:tc>
        <w:tc>
          <w:tcPr>
            <w:tcW w:w="1307" w:type="dxa"/>
            <w:shd w:val="clear" w:color="auto" w:fill="F9F9FB"/>
          </w:tcPr>
          <w:p w14:paraId="4E8FC59B"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3.100</w:t>
            </w:r>
          </w:p>
        </w:tc>
        <w:tc>
          <w:tcPr>
            <w:tcW w:w="1476" w:type="dxa"/>
            <w:shd w:val="clear" w:color="auto" w:fill="F9F9FB"/>
          </w:tcPr>
          <w:p w14:paraId="7C9CA166"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1.1667</w:t>
            </w:r>
          </w:p>
        </w:tc>
        <w:tc>
          <w:tcPr>
            <w:tcW w:w="1029" w:type="dxa"/>
            <w:shd w:val="clear" w:color="auto" w:fill="F9F9FB"/>
          </w:tcPr>
          <w:p w14:paraId="1FE8BAF2"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7.60000</w:t>
            </w:r>
          </w:p>
        </w:tc>
        <w:tc>
          <w:tcPr>
            <w:tcW w:w="1091" w:type="dxa"/>
            <w:shd w:val="clear" w:color="auto" w:fill="F9F9FB"/>
          </w:tcPr>
          <w:p w14:paraId="3E58972D"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11.24333</w:t>
            </w:r>
          </w:p>
        </w:tc>
        <w:tc>
          <w:tcPr>
            <w:tcW w:w="1292" w:type="dxa"/>
            <w:shd w:val="clear" w:color="auto" w:fill="F9F9FB"/>
          </w:tcPr>
          <w:p w14:paraId="67AC7B34"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140.00000</w:t>
            </w:r>
          </w:p>
        </w:tc>
      </w:tr>
      <w:tr w:rsidR="005F75E4" w:rsidRPr="005F75E4" w14:paraId="35A869DB" w14:textId="77777777" w:rsidTr="005F75E4">
        <w:tblPrEx>
          <w:tblCellMar>
            <w:top w:w="0" w:type="dxa"/>
            <w:bottom w:w="0" w:type="dxa"/>
          </w:tblCellMar>
        </w:tblPrEx>
        <w:trPr>
          <w:cantSplit/>
        </w:trPr>
        <w:tc>
          <w:tcPr>
            <w:tcW w:w="1614" w:type="dxa"/>
            <w:vMerge/>
            <w:shd w:val="clear" w:color="auto" w:fill="E0E0E0"/>
          </w:tcPr>
          <w:p w14:paraId="0583AFDE" w14:textId="77777777" w:rsidR="005F75E4" w:rsidRPr="005F75E4" w:rsidRDefault="005F75E4" w:rsidP="00A269A8">
            <w:pPr>
              <w:autoSpaceDE w:val="0"/>
              <w:autoSpaceDN w:val="0"/>
              <w:adjustRightInd w:val="0"/>
              <w:spacing w:after="0" w:line="240" w:lineRule="auto"/>
              <w:jc w:val="both"/>
              <w:rPr>
                <w:color w:val="010205"/>
                <w:kern w:val="0"/>
                <w:lang w:val="en-US"/>
              </w:rPr>
            </w:pPr>
          </w:p>
        </w:tc>
        <w:tc>
          <w:tcPr>
            <w:tcW w:w="1445" w:type="dxa"/>
            <w:shd w:val="clear" w:color="auto" w:fill="E0E0E0"/>
          </w:tcPr>
          <w:p w14:paraId="27FE813C"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Std. Deviation</w:t>
            </w:r>
          </w:p>
        </w:tc>
        <w:tc>
          <w:tcPr>
            <w:tcW w:w="1307" w:type="dxa"/>
            <w:shd w:val="clear" w:color="auto" w:fill="F9F9FB"/>
          </w:tcPr>
          <w:p w14:paraId="69B0AD5E"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.1000</w:t>
            </w:r>
          </w:p>
        </w:tc>
        <w:tc>
          <w:tcPr>
            <w:tcW w:w="1476" w:type="dxa"/>
            <w:shd w:val="clear" w:color="auto" w:fill="F9F9FB"/>
          </w:tcPr>
          <w:p w14:paraId="39F7CF6F"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.27538</w:t>
            </w:r>
          </w:p>
        </w:tc>
        <w:tc>
          <w:tcPr>
            <w:tcW w:w="1029" w:type="dxa"/>
            <w:shd w:val="clear" w:color="auto" w:fill="F9F9FB"/>
          </w:tcPr>
          <w:p w14:paraId="72DD9875"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.100000</w:t>
            </w:r>
          </w:p>
        </w:tc>
        <w:tc>
          <w:tcPr>
            <w:tcW w:w="1091" w:type="dxa"/>
            <w:shd w:val="clear" w:color="auto" w:fill="F9F9FB"/>
          </w:tcPr>
          <w:p w14:paraId="3A2EB71E"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.456107</w:t>
            </w:r>
          </w:p>
        </w:tc>
        <w:tc>
          <w:tcPr>
            <w:tcW w:w="1292" w:type="dxa"/>
            <w:shd w:val="clear" w:color="auto" w:fill="F9F9FB"/>
          </w:tcPr>
          <w:p w14:paraId="2D33C20E"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46.349218</w:t>
            </w:r>
          </w:p>
        </w:tc>
      </w:tr>
      <w:tr w:rsidR="005F75E4" w:rsidRPr="005F75E4" w14:paraId="61A9D9A7" w14:textId="77777777" w:rsidTr="005F75E4">
        <w:tblPrEx>
          <w:tblCellMar>
            <w:top w:w="0" w:type="dxa"/>
            <w:bottom w:w="0" w:type="dxa"/>
          </w:tblCellMar>
        </w:tblPrEx>
        <w:trPr>
          <w:cantSplit/>
        </w:trPr>
        <w:tc>
          <w:tcPr>
            <w:tcW w:w="1614" w:type="dxa"/>
            <w:vMerge w:val="restart"/>
            <w:shd w:val="clear" w:color="auto" w:fill="E0E0E0"/>
          </w:tcPr>
          <w:p w14:paraId="18F1B713"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lastRenderedPageBreak/>
              <w:t>DOWNSTREAM</w:t>
            </w:r>
          </w:p>
        </w:tc>
        <w:tc>
          <w:tcPr>
            <w:tcW w:w="1445" w:type="dxa"/>
            <w:shd w:val="clear" w:color="auto" w:fill="E0E0E0"/>
          </w:tcPr>
          <w:p w14:paraId="0C091671"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Mean</w:t>
            </w:r>
          </w:p>
        </w:tc>
        <w:tc>
          <w:tcPr>
            <w:tcW w:w="1307" w:type="dxa"/>
            <w:shd w:val="clear" w:color="auto" w:fill="F9F9FB"/>
          </w:tcPr>
          <w:p w14:paraId="53AEABEA"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.967</w:t>
            </w:r>
          </w:p>
        </w:tc>
        <w:tc>
          <w:tcPr>
            <w:tcW w:w="1476" w:type="dxa"/>
            <w:shd w:val="clear" w:color="auto" w:fill="F9F9FB"/>
          </w:tcPr>
          <w:p w14:paraId="6F06190E"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2.4200</w:t>
            </w:r>
          </w:p>
        </w:tc>
        <w:tc>
          <w:tcPr>
            <w:tcW w:w="1029" w:type="dxa"/>
            <w:shd w:val="clear" w:color="auto" w:fill="F9F9FB"/>
          </w:tcPr>
          <w:p w14:paraId="57FC2140"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7.43000</w:t>
            </w:r>
          </w:p>
        </w:tc>
        <w:tc>
          <w:tcPr>
            <w:tcW w:w="1091" w:type="dxa"/>
            <w:shd w:val="clear" w:color="auto" w:fill="F9F9FB"/>
          </w:tcPr>
          <w:p w14:paraId="7E947521"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15.63667</w:t>
            </w:r>
          </w:p>
        </w:tc>
        <w:tc>
          <w:tcPr>
            <w:tcW w:w="1292" w:type="dxa"/>
            <w:shd w:val="clear" w:color="auto" w:fill="F9F9FB"/>
          </w:tcPr>
          <w:p w14:paraId="205E6DDF"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165.83333</w:t>
            </w:r>
          </w:p>
        </w:tc>
      </w:tr>
      <w:tr w:rsidR="005F75E4" w:rsidRPr="005F75E4" w14:paraId="5F86F5D9" w14:textId="77777777" w:rsidTr="005F75E4">
        <w:tblPrEx>
          <w:tblCellMar>
            <w:top w:w="0" w:type="dxa"/>
            <w:bottom w:w="0" w:type="dxa"/>
          </w:tblCellMar>
        </w:tblPrEx>
        <w:trPr>
          <w:cantSplit/>
        </w:trPr>
        <w:tc>
          <w:tcPr>
            <w:tcW w:w="1614" w:type="dxa"/>
            <w:vMerge/>
            <w:shd w:val="clear" w:color="auto" w:fill="E0E0E0"/>
          </w:tcPr>
          <w:p w14:paraId="4C0FCD1C" w14:textId="77777777" w:rsidR="005F75E4" w:rsidRPr="005F75E4" w:rsidRDefault="005F75E4" w:rsidP="00A269A8">
            <w:pPr>
              <w:autoSpaceDE w:val="0"/>
              <w:autoSpaceDN w:val="0"/>
              <w:adjustRightInd w:val="0"/>
              <w:spacing w:after="0" w:line="240" w:lineRule="auto"/>
              <w:jc w:val="both"/>
              <w:rPr>
                <w:color w:val="010205"/>
                <w:kern w:val="0"/>
                <w:lang w:val="en-US"/>
              </w:rPr>
            </w:pPr>
          </w:p>
        </w:tc>
        <w:tc>
          <w:tcPr>
            <w:tcW w:w="1445" w:type="dxa"/>
            <w:shd w:val="clear" w:color="auto" w:fill="E0E0E0"/>
          </w:tcPr>
          <w:p w14:paraId="153C852A"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Std. Deviation</w:t>
            </w:r>
          </w:p>
        </w:tc>
        <w:tc>
          <w:tcPr>
            <w:tcW w:w="1307" w:type="dxa"/>
            <w:shd w:val="clear" w:color="auto" w:fill="F9F9FB"/>
          </w:tcPr>
          <w:p w14:paraId="4DCD5581"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.1155</w:t>
            </w:r>
          </w:p>
        </w:tc>
        <w:tc>
          <w:tcPr>
            <w:tcW w:w="1476" w:type="dxa"/>
            <w:shd w:val="clear" w:color="auto" w:fill="F9F9FB"/>
          </w:tcPr>
          <w:p w14:paraId="59560702"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.90205</w:t>
            </w:r>
          </w:p>
        </w:tc>
        <w:tc>
          <w:tcPr>
            <w:tcW w:w="1029" w:type="dxa"/>
            <w:shd w:val="clear" w:color="auto" w:fill="F9F9FB"/>
          </w:tcPr>
          <w:p w14:paraId="5457CD10"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.445758</w:t>
            </w:r>
          </w:p>
        </w:tc>
        <w:tc>
          <w:tcPr>
            <w:tcW w:w="1091" w:type="dxa"/>
            <w:shd w:val="clear" w:color="auto" w:fill="F9F9FB"/>
          </w:tcPr>
          <w:p w14:paraId="4762C9E3"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3.171519</w:t>
            </w:r>
          </w:p>
        </w:tc>
        <w:tc>
          <w:tcPr>
            <w:tcW w:w="1292" w:type="dxa"/>
            <w:shd w:val="clear" w:color="auto" w:fill="F9F9FB"/>
          </w:tcPr>
          <w:p w14:paraId="33E7D299"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72.274085</w:t>
            </w:r>
          </w:p>
        </w:tc>
      </w:tr>
      <w:tr w:rsidR="005F75E4" w:rsidRPr="005F75E4" w14:paraId="723E57AC" w14:textId="77777777" w:rsidTr="005F75E4">
        <w:tblPrEx>
          <w:tblCellMar>
            <w:top w:w="0" w:type="dxa"/>
            <w:bottom w:w="0" w:type="dxa"/>
          </w:tblCellMar>
        </w:tblPrEx>
        <w:trPr>
          <w:cantSplit/>
        </w:trPr>
        <w:tc>
          <w:tcPr>
            <w:tcW w:w="1614" w:type="dxa"/>
            <w:vMerge w:val="restart"/>
            <w:shd w:val="clear" w:color="auto" w:fill="E0E0E0"/>
          </w:tcPr>
          <w:p w14:paraId="57925D7F"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Total</w:t>
            </w:r>
          </w:p>
        </w:tc>
        <w:tc>
          <w:tcPr>
            <w:tcW w:w="1445" w:type="dxa"/>
            <w:shd w:val="clear" w:color="auto" w:fill="E0E0E0"/>
          </w:tcPr>
          <w:p w14:paraId="2519BEE9"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Mean</w:t>
            </w:r>
          </w:p>
        </w:tc>
        <w:tc>
          <w:tcPr>
            <w:tcW w:w="1307" w:type="dxa"/>
            <w:shd w:val="clear" w:color="auto" w:fill="F9F9FB"/>
          </w:tcPr>
          <w:p w14:paraId="67BDA817"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3.711</w:t>
            </w:r>
          </w:p>
        </w:tc>
        <w:tc>
          <w:tcPr>
            <w:tcW w:w="1476" w:type="dxa"/>
            <w:shd w:val="clear" w:color="auto" w:fill="F9F9FB"/>
          </w:tcPr>
          <w:p w14:paraId="71E66414"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1.5622</w:t>
            </w:r>
          </w:p>
        </w:tc>
        <w:tc>
          <w:tcPr>
            <w:tcW w:w="1029" w:type="dxa"/>
            <w:shd w:val="clear" w:color="auto" w:fill="F9F9FB"/>
          </w:tcPr>
          <w:p w14:paraId="2E9A386C"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7.60667</w:t>
            </w:r>
          </w:p>
        </w:tc>
        <w:tc>
          <w:tcPr>
            <w:tcW w:w="1091" w:type="dxa"/>
            <w:shd w:val="clear" w:color="auto" w:fill="F9F9FB"/>
          </w:tcPr>
          <w:p w14:paraId="6D73431A"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15.89667</w:t>
            </w:r>
          </w:p>
        </w:tc>
        <w:tc>
          <w:tcPr>
            <w:tcW w:w="1292" w:type="dxa"/>
            <w:shd w:val="clear" w:color="auto" w:fill="F9F9FB"/>
          </w:tcPr>
          <w:p w14:paraId="79E21B4D"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152.60000</w:t>
            </w:r>
          </w:p>
        </w:tc>
      </w:tr>
      <w:tr w:rsidR="005F75E4" w:rsidRPr="005F75E4" w14:paraId="35064AD9" w14:textId="77777777" w:rsidTr="005F75E4">
        <w:tblPrEx>
          <w:tblCellMar>
            <w:top w:w="0" w:type="dxa"/>
            <w:bottom w:w="0" w:type="dxa"/>
          </w:tblCellMar>
        </w:tblPrEx>
        <w:trPr>
          <w:cantSplit/>
        </w:trPr>
        <w:tc>
          <w:tcPr>
            <w:tcW w:w="1614" w:type="dxa"/>
            <w:vMerge/>
            <w:shd w:val="clear" w:color="auto" w:fill="E0E0E0"/>
          </w:tcPr>
          <w:p w14:paraId="5CB667AE" w14:textId="77777777" w:rsidR="005F75E4" w:rsidRPr="005F75E4" w:rsidRDefault="005F75E4" w:rsidP="00A269A8">
            <w:pPr>
              <w:autoSpaceDE w:val="0"/>
              <w:autoSpaceDN w:val="0"/>
              <w:adjustRightInd w:val="0"/>
              <w:spacing w:after="0" w:line="240" w:lineRule="auto"/>
              <w:jc w:val="both"/>
              <w:rPr>
                <w:color w:val="010205"/>
                <w:kern w:val="0"/>
                <w:lang w:val="en-US"/>
              </w:rPr>
            </w:pPr>
          </w:p>
        </w:tc>
        <w:tc>
          <w:tcPr>
            <w:tcW w:w="1445" w:type="dxa"/>
            <w:shd w:val="clear" w:color="auto" w:fill="E0E0E0"/>
          </w:tcPr>
          <w:p w14:paraId="5CB46456" w14:textId="77777777" w:rsidR="005F75E4" w:rsidRPr="005F75E4" w:rsidRDefault="005F75E4" w:rsidP="00A269A8">
            <w:pPr>
              <w:autoSpaceDE w:val="0"/>
              <w:autoSpaceDN w:val="0"/>
              <w:adjustRightInd w:val="0"/>
              <w:spacing w:after="0" w:line="240" w:lineRule="auto"/>
              <w:ind w:left="60" w:right="60"/>
              <w:jc w:val="both"/>
              <w:rPr>
                <w:color w:val="264A60"/>
                <w:kern w:val="0"/>
                <w:lang w:val="en-US"/>
              </w:rPr>
            </w:pPr>
            <w:r w:rsidRPr="005F75E4">
              <w:rPr>
                <w:color w:val="264A60"/>
                <w:kern w:val="0"/>
                <w:lang w:val="en-US"/>
              </w:rPr>
              <w:t>Std. Deviation</w:t>
            </w:r>
          </w:p>
        </w:tc>
        <w:tc>
          <w:tcPr>
            <w:tcW w:w="1307" w:type="dxa"/>
            <w:shd w:val="clear" w:color="auto" w:fill="F9F9FB"/>
          </w:tcPr>
          <w:p w14:paraId="0F7A2730"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2.6821</w:t>
            </w:r>
          </w:p>
        </w:tc>
        <w:tc>
          <w:tcPr>
            <w:tcW w:w="1476" w:type="dxa"/>
            <w:shd w:val="clear" w:color="auto" w:fill="F9F9FB"/>
          </w:tcPr>
          <w:p w14:paraId="5C3E1E26"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.89873</w:t>
            </w:r>
          </w:p>
        </w:tc>
        <w:tc>
          <w:tcPr>
            <w:tcW w:w="1029" w:type="dxa"/>
            <w:shd w:val="clear" w:color="auto" w:fill="F9F9FB"/>
          </w:tcPr>
          <w:p w14:paraId="56177D1B"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.279866</w:t>
            </w:r>
          </w:p>
        </w:tc>
        <w:tc>
          <w:tcPr>
            <w:tcW w:w="1091" w:type="dxa"/>
            <w:shd w:val="clear" w:color="auto" w:fill="F9F9FB"/>
          </w:tcPr>
          <w:p w14:paraId="5E2764D3"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4.585346</w:t>
            </w:r>
          </w:p>
        </w:tc>
        <w:tc>
          <w:tcPr>
            <w:tcW w:w="1292" w:type="dxa"/>
            <w:shd w:val="clear" w:color="auto" w:fill="F9F9FB"/>
          </w:tcPr>
          <w:p w14:paraId="2853E1B3" w14:textId="77777777" w:rsidR="005F75E4" w:rsidRPr="005F75E4" w:rsidRDefault="005F75E4" w:rsidP="00A269A8">
            <w:pPr>
              <w:autoSpaceDE w:val="0"/>
              <w:autoSpaceDN w:val="0"/>
              <w:adjustRightInd w:val="0"/>
              <w:spacing w:after="0" w:line="240" w:lineRule="auto"/>
              <w:ind w:left="60" w:right="60"/>
              <w:jc w:val="both"/>
              <w:rPr>
                <w:color w:val="010205"/>
                <w:kern w:val="0"/>
                <w:lang w:val="en-US"/>
              </w:rPr>
            </w:pPr>
            <w:r w:rsidRPr="005F75E4">
              <w:rPr>
                <w:color w:val="010205"/>
                <w:kern w:val="0"/>
                <w:lang w:val="en-US"/>
              </w:rPr>
              <w:t>45.369896</w:t>
            </w:r>
          </w:p>
        </w:tc>
      </w:tr>
    </w:tbl>
    <w:p w14:paraId="4D7230DC" w14:textId="77777777" w:rsidR="005F75E4" w:rsidRPr="005F75E4" w:rsidRDefault="005F75E4" w:rsidP="00A269A8">
      <w:pPr>
        <w:autoSpaceDE w:val="0"/>
        <w:autoSpaceDN w:val="0"/>
        <w:adjustRightInd w:val="0"/>
        <w:spacing w:after="0" w:line="240" w:lineRule="auto"/>
        <w:jc w:val="both"/>
        <w:rPr>
          <w:kern w:val="0"/>
          <w:lang w:val="en-US"/>
        </w:rPr>
      </w:pPr>
    </w:p>
    <w:p w14:paraId="5F8248AE" w14:textId="77777777" w:rsidR="005F75E4" w:rsidRPr="00A269A8" w:rsidRDefault="005F75E4" w:rsidP="00A269A8">
      <w:pPr>
        <w:spacing w:line="240" w:lineRule="auto"/>
        <w:jc w:val="both"/>
      </w:pPr>
    </w:p>
    <w:p w14:paraId="3A1A3A6B" w14:textId="2F1DA459" w:rsidR="005F75E4" w:rsidRPr="00A269A8" w:rsidRDefault="005F75E4" w:rsidP="00A269A8">
      <w:pPr>
        <w:pStyle w:val="Heading4"/>
        <w:spacing w:before="0" w:line="240" w:lineRule="auto"/>
        <w:jc w:val="both"/>
        <w:rPr>
          <w:rFonts w:ascii="Times New Roman" w:hAnsi="Times New Roman" w:cs="Times New Roman"/>
        </w:rPr>
      </w:pPr>
      <w:bookmarkStart w:id="40" w:name="_Toc171647311"/>
      <w:r w:rsidRPr="00A269A8">
        <w:rPr>
          <w:rFonts w:ascii="Times New Roman" w:hAnsi="Times New Roman" w:cs="Times New Roman"/>
        </w:rPr>
        <w:t>4.3.</w:t>
      </w:r>
      <w:r w:rsidR="00A269A8" w:rsidRPr="00A269A8">
        <w:rPr>
          <w:rFonts w:ascii="Times New Roman" w:hAnsi="Times New Roman" w:cs="Times New Roman"/>
        </w:rPr>
        <w:t>3</w:t>
      </w:r>
      <w:r w:rsidRPr="00A269A8">
        <w:rPr>
          <w:rFonts w:ascii="Times New Roman" w:hAnsi="Times New Roman" w:cs="Times New Roman"/>
        </w:rPr>
        <w:t xml:space="preserve"> ANOVA</w:t>
      </w:r>
      <w:bookmarkEnd w:id="40"/>
    </w:p>
    <w:p w14:paraId="7B0604AA" w14:textId="0A4D7C64" w:rsidR="005F75E4" w:rsidRPr="005F75E4" w:rsidRDefault="0010786F" w:rsidP="00A269A8">
      <w:pPr>
        <w:autoSpaceDE w:val="0"/>
        <w:autoSpaceDN w:val="0"/>
        <w:adjustRightInd w:val="0"/>
        <w:spacing w:after="0" w:line="240" w:lineRule="auto"/>
        <w:jc w:val="both"/>
        <w:rPr>
          <w:kern w:val="0"/>
          <w:lang w:val="en-US"/>
        </w:rPr>
      </w:pPr>
      <w:r w:rsidRPr="00A269A8">
        <w:rPr>
          <w:kern w:val="0"/>
          <w:lang w:val="en-US"/>
        </w:rPr>
        <w:t>The ANOVA table provided analyzes the differences in various environmental parameters (temperature, turbidity, depth, velocity, dissolved oxygen, total nitrate, total phosphate, pH level, and conductivity) across different stream sections (upstream, midstream, and downstream). The results show that for temperature, the ANOVA indicates a significant difference between stream sections (p = 0.030), suggesting that temperature varies significantly across the different sections. For turbidity, the ANOVA result indicates no significant difference between stream sections (p = 0.072), although the F-value suggests some variation, it is not statistically significant at the 95% confidence level. The ANOVA result for depth shows no significant difference between stream sections (p = 0.244), indicating that depth does not vary significantly across the different sections. Velocity, on the other hand, shows a highly significant difference between stream sections (p = 0.001), suggesting that flow velocity varies significantly across upstream, midstream, and downstream sections. For dissolved oxygen, the ANOVA result indicates no significant difference between stream sections (p = 0.127), although the F-value suggests some variation, it is not statistically significant at the 95% confidence level. The ANOVA result for total nitrate indicates a highly significant difference between stream sections (p = 0.000), suggesting that nitrate levels vary significantly across the different sections. For total phosphate, the ANOVA result indicates no significant difference between stream sections (p = 0.115), although the F-value suggests some variation, it is not statistically significant at the 95% confidence level. The ANOVA result for pH level shows no significant difference between stream sections (p = 0.328), indicating that pH levels do not vary significantly across the different sections. Lastly, the ANOVA result for conductivity indicates no significant difference between stream sections (p = 0.828), suggesting that conductivity does not vary significantly across upstream, midstream, and downstream sections. In summary, the ANOVA results indicate significant differences in temperature, velocity, and total nitrate levels across the stream sections, suggesting that these parameters vary significantly between upstream, midstream, and downstream locations. However, turbidity, depth, dissolved oxygen, total phosphate, pH level, and conductivity do not show significant differences between the stream sections, indicating that these parameters are relatively consistent across the different locations.</w:t>
      </w:r>
    </w:p>
    <w:p w14:paraId="2F7D128C" w14:textId="77777777" w:rsidR="00F92AFA" w:rsidRPr="00F92AFA" w:rsidRDefault="00F92AFA" w:rsidP="00A269A8">
      <w:pPr>
        <w:autoSpaceDE w:val="0"/>
        <w:autoSpaceDN w:val="0"/>
        <w:adjustRightInd w:val="0"/>
        <w:spacing w:after="0" w:line="240" w:lineRule="auto"/>
        <w:jc w:val="both"/>
        <w:rPr>
          <w:kern w:val="0"/>
          <w:lang w:val="en-US"/>
        </w:rPr>
      </w:pPr>
    </w:p>
    <w:p w14:paraId="17372BB3" w14:textId="07109A1E" w:rsidR="0010786F" w:rsidRPr="00A269A8" w:rsidRDefault="0010786F" w:rsidP="00A269A8">
      <w:pPr>
        <w:pStyle w:val="Caption"/>
        <w:keepNext/>
        <w:jc w:val="both"/>
        <w:rPr>
          <w:sz w:val="24"/>
          <w:szCs w:val="24"/>
        </w:rPr>
      </w:pPr>
      <w:bookmarkStart w:id="41" w:name="_Toc171647316"/>
      <w:r w:rsidRPr="00A269A8">
        <w:rPr>
          <w:sz w:val="24"/>
          <w:szCs w:val="24"/>
        </w:rPr>
        <w:t xml:space="preserve">Table </w:t>
      </w:r>
      <w:r w:rsidRPr="00A269A8">
        <w:rPr>
          <w:sz w:val="24"/>
          <w:szCs w:val="24"/>
        </w:rPr>
        <w:fldChar w:fldCharType="begin"/>
      </w:r>
      <w:r w:rsidRPr="00A269A8">
        <w:rPr>
          <w:sz w:val="24"/>
          <w:szCs w:val="24"/>
        </w:rPr>
        <w:instrText xml:space="preserve"> SEQ Table \* ARABIC </w:instrText>
      </w:r>
      <w:r w:rsidRPr="00A269A8">
        <w:rPr>
          <w:sz w:val="24"/>
          <w:szCs w:val="24"/>
        </w:rPr>
        <w:fldChar w:fldCharType="separate"/>
      </w:r>
      <w:r w:rsidRPr="00A269A8">
        <w:rPr>
          <w:noProof/>
          <w:sz w:val="24"/>
          <w:szCs w:val="24"/>
        </w:rPr>
        <w:t>5</w:t>
      </w:r>
      <w:r w:rsidRPr="00A269A8">
        <w:rPr>
          <w:sz w:val="24"/>
          <w:szCs w:val="24"/>
        </w:rPr>
        <w:fldChar w:fldCharType="end"/>
      </w:r>
      <w:r w:rsidRPr="00A269A8">
        <w:rPr>
          <w:sz w:val="24"/>
          <w:szCs w:val="24"/>
        </w:rPr>
        <w:t>: ANOVA Table</w:t>
      </w:r>
      <w:bookmarkEnd w:id="41"/>
    </w:p>
    <w:tbl>
      <w:tblPr>
        <w:tblW w:w="1058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2"/>
        <w:gridCol w:w="1569"/>
        <w:gridCol w:w="1201"/>
        <w:gridCol w:w="1356"/>
        <w:gridCol w:w="946"/>
        <w:gridCol w:w="1299"/>
        <w:gridCol w:w="1003"/>
        <w:gridCol w:w="948"/>
      </w:tblGrid>
      <w:tr w:rsidR="00F92AFA" w:rsidRPr="00F92AFA" w14:paraId="0686EBCF" w14:textId="77777777" w:rsidTr="00A269A8">
        <w:tblPrEx>
          <w:tblCellMar>
            <w:top w:w="0" w:type="dxa"/>
            <w:bottom w:w="0" w:type="dxa"/>
          </w:tblCellMar>
        </w:tblPrEx>
        <w:trPr>
          <w:cantSplit/>
          <w:trHeight w:val="340"/>
        </w:trPr>
        <w:tc>
          <w:tcPr>
            <w:tcW w:w="10584" w:type="dxa"/>
            <w:gridSpan w:val="8"/>
            <w:shd w:val="clear" w:color="auto" w:fill="FFFFFF"/>
            <w:vAlign w:val="center"/>
          </w:tcPr>
          <w:p w14:paraId="6C3D4B84"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b/>
                <w:bCs/>
                <w:color w:val="010205"/>
                <w:kern w:val="0"/>
                <w:lang w:val="en-US"/>
              </w:rPr>
              <w:t>ANOVA Table</w:t>
            </w:r>
          </w:p>
        </w:tc>
      </w:tr>
      <w:tr w:rsidR="00F92AFA" w:rsidRPr="00F92AFA" w14:paraId="7E27F150" w14:textId="77777777" w:rsidTr="00A269A8">
        <w:tblPrEx>
          <w:tblCellMar>
            <w:top w:w="0" w:type="dxa"/>
            <w:bottom w:w="0" w:type="dxa"/>
          </w:tblCellMar>
        </w:tblPrEx>
        <w:trPr>
          <w:cantSplit/>
          <w:trHeight w:val="322"/>
        </w:trPr>
        <w:tc>
          <w:tcPr>
            <w:tcW w:w="5032" w:type="dxa"/>
            <w:gridSpan w:val="3"/>
            <w:shd w:val="clear" w:color="auto" w:fill="FFFFFF"/>
            <w:vAlign w:val="bottom"/>
          </w:tcPr>
          <w:p w14:paraId="01112A90" w14:textId="77777777" w:rsidR="00F92AFA" w:rsidRPr="00F92AFA" w:rsidRDefault="00F92AFA" w:rsidP="00A269A8">
            <w:pPr>
              <w:autoSpaceDE w:val="0"/>
              <w:autoSpaceDN w:val="0"/>
              <w:adjustRightInd w:val="0"/>
              <w:spacing w:after="0" w:line="240" w:lineRule="auto"/>
              <w:jc w:val="both"/>
              <w:rPr>
                <w:kern w:val="0"/>
                <w:lang w:val="en-US"/>
              </w:rPr>
            </w:pPr>
          </w:p>
        </w:tc>
        <w:tc>
          <w:tcPr>
            <w:tcW w:w="1356" w:type="dxa"/>
            <w:shd w:val="clear" w:color="auto" w:fill="FFFFFF"/>
            <w:vAlign w:val="bottom"/>
          </w:tcPr>
          <w:p w14:paraId="0A9A78EF"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Sum of Squares</w:t>
            </w:r>
          </w:p>
        </w:tc>
        <w:tc>
          <w:tcPr>
            <w:tcW w:w="946" w:type="dxa"/>
            <w:shd w:val="clear" w:color="auto" w:fill="FFFFFF"/>
            <w:vAlign w:val="bottom"/>
          </w:tcPr>
          <w:p w14:paraId="631E1927"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proofErr w:type="spellStart"/>
            <w:r w:rsidRPr="00F92AFA">
              <w:rPr>
                <w:color w:val="264A60"/>
                <w:kern w:val="0"/>
                <w:lang w:val="en-US"/>
              </w:rPr>
              <w:t>df</w:t>
            </w:r>
            <w:proofErr w:type="spellEnd"/>
          </w:p>
        </w:tc>
        <w:tc>
          <w:tcPr>
            <w:tcW w:w="1299" w:type="dxa"/>
            <w:shd w:val="clear" w:color="auto" w:fill="FFFFFF"/>
            <w:vAlign w:val="bottom"/>
          </w:tcPr>
          <w:p w14:paraId="14B7D895"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Mean Square</w:t>
            </w:r>
          </w:p>
        </w:tc>
        <w:tc>
          <w:tcPr>
            <w:tcW w:w="1003" w:type="dxa"/>
            <w:shd w:val="clear" w:color="auto" w:fill="FFFFFF"/>
            <w:vAlign w:val="bottom"/>
          </w:tcPr>
          <w:p w14:paraId="6BFC7B08"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F</w:t>
            </w:r>
          </w:p>
        </w:tc>
        <w:tc>
          <w:tcPr>
            <w:tcW w:w="948" w:type="dxa"/>
            <w:shd w:val="clear" w:color="auto" w:fill="FFFFFF"/>
            <w:vAlign w:val="bottom"/>
          </w:tcPr>
          <w:p w14:paraId="5008D6DE"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Sig.</w:t>
            </w:r>
          </w:p>
        </w:tc>
      </w:tr>
      <w:tr w:rsidR="00F92AFA" w:rsidRPr="00F92AFA" w14:paraId="0F4E41E1" w14:textId="77777777" w:rsidTr="00A269A8">
        <w:tblPrEx>
          <w:tblCellMar>
            <w:top w:w="0" w:type="dxa"/>
            <w:bottom w:w="0" w:type="dxa"/>
          </w:tblCellMar>
        </w:tblPrEx>
        <w:trPr>
          <w:cantSplit/>
          <w:trHeight w:val="340"/>
        </w:trPr>
        <w:tc>
          <w:tcPr>
            <w:tcW w:w="2262" w:type="dxa"/>
            <w:vMerge w:val="restart"/>
            <w:shd w:val="clear" w:color="auto" w:fill="E0E0E0"/>
          </w:tcPr>
          <w:p w14:paraId="5D619521" w14:textId="34C6BD2A" w:rsidR="00F92AFA" w:rsidRPr="00F92AFA" w:rsidRDefault="00F92AFA" w:rsidP="00A269A8">
            <w:pPr>
              <w:autoSpaceDE w:val="0"/>
              <w:autoSpaceDN w:val="0"/>
              <w:adjustRightInd w:val="0"/>
              <w:spacing w:after="0" w:line="240" w:lineRule="auto"/>
              <w:ind w:left="60" w:right="60"/>
              <w:jc w:val="both"/>
              <w:rPr>
                <w:color w:val="264A60"/>
                <w:kern w:val="0"/>
                <w:lang w:val="en-US"/>
              </w:rPr>
            </w:pPr>
            <w:proofErr w:type="spellStart"/>
            <w:proofErr w:type="gramStart"/>
            <w:r w:rsidRPr="00F92AFA">
              <w:rPr>
                <w:color w:val="264A60"/>
                <w:kern w:val="0"/>
                <w:lang w:val="en-US"/>
              </w:rPr>
              <w:t>Temperatue</w:t>
            </w:r>
            <w:proofErr w:type="spellEnd"/>
            <w:r w:rsidRPr="00F92AFA">
              <w:rPr>
                <w:color w:val="264A60"/>
                <w:kern w:val="0"/>
                <w:lang w:val="en-US"/>
              </w:rPr>
              <w:t xml:space="preserve">  Stream</w:t>
            </w:r>
            <w:proofErr w:type="gramEnd"/>
          </w:p>
        </w:tc>
        <w:tc>
          <w:tcPr>
            <w:tcW w:w="1569" w:type="dxa"/>
            <w:shd w:val="clear" w:color="auto" w:fill="E0E0E0"/>
          </w:tcPr>
          <w:p w14:paraId="03A2F1A0"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Between Groups</w:t>
            </w:r>
          </w:p>
        </w:tc>
        <w:tc>
          <w:tcPr>
            <w:tcW w:w="1201" w:type="dxa"/>
            <w:shd w:val="clear" w:color="auto" w:fill="E0E0E0"/>
          </w:tcPr>
          <w:p w14:paraId="1D1C4A6A"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(Combined)</w:t>
            </w:r>
          </w:p>
        </w:tc>
        <w:tc>
          <w:tcPr>
            <w:tcW w:w="1356" w:type="dxa"/>
            <w:shd w:val="clear" w:color="auto" w:fill="F9F9FB"/>
          </w:tcPr>
          <w:p w14:paraId="615F7C54"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31.002</w:t>
            </w:r>
          </w:p>
        </w:tc>
        <w:tc>
          <w:tcPr>
            <w:tcW w:w="946" w:type="dxa"/>
            <w:shd w:val="clear" w:color="auto" w:fill="F9F9FB"/>
          </w:tcPr>
          <w:p w14:paraId="273188B8"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2</w:t>
            </w:r>
          </w:p>
        </w:tc>
        <w:tc>
          <w:tcPr>
            <w:tcW w:w="1299" w:type="dxa"/>
            <w:shd w:val="clear" w:color="auto" w:fill="F9F9FB"/>
          </w:tcPr>
          <w:p w14:paraId="3256CB65"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15.501</w:t>
            </w:r>
          </w:p>
        </w:tc>
        <w:tc>
          <w:tcPr>
            <w:tcW w:w="1003" w:type="dxa"/>
            <w:shd w:val="clear" w:color="auto" w:fill="F9F9FB"/>
          </w:tcPr>
          <w:p w14:paraId="46C59F48"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6.659</w:t>
            </w:r>
          </w:p>
        </w:tc>
        <w:tc>
          <w:tcPr>
            <w:tcW w:w="948" w:type="dxa"/>
            <w:shd w:val="clear" w:color="auto" w:fill="F9F9FB"/>
          </w:tcPr>
          <w:p w14:paraId="267C72D6"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.030</w:t>
            </w:r>
          </w:p>
        </w:tc>
      </w:tr>
      <w:tr w:rsidR="00F92AFA" w:rsidRPr="00F92AFA" w14:paraId="6AE13A4D" w14:textId="77777777" w:rsidTr="00A269A8">
        <w:tblPrEx>
          <w:tblCellMar>
            <w:top w:w="0" w:type="dxa"/>
            <w:bottom w:w="0" w:type="dxa"/>
          </w:tblCellMar>
        </w:tblPrEx>
        <w:trPr>
          <w:cantSplit/>
          <w:trHeight w:val="150"/>
        </w:trPr>
        <w:tc>
          <w:tcPr>
            <w:tcW w:w="2262" w:type="dxa"/>
            <w:vMerge/>
            <w:shd w:val="clear" w:color="auto" w:fill="E0E0E0"/>
          </w:tcPr>
          <w:p w14:paraId="484208D0" w14:textId="77777777" w:rsidR="00F92AFA" w:rsidRPr="00F92AFA" w:rsidRDefault="00F92AFA" w:rsidP="00A269A8">
            <w:pPr>
              <w:autoSpaceDE w:val="0"/>
              <w:autoSpaceDN w:val="0"/>
              <w:adjustRightInd w:val="0"/>
              <w:spacing w:after="0" w:line="240" w:lineRule="auto"/>
              <w:jc w:val="both"/>
              <w:rPr>
                <w:color w:val="010205"/>
                <w:kern w:val="0"/>
                <w:lang w:val="en-US"/>
              </w:rPr>
            </w:pPr>
          </w:p>
        </w:tc>
        <w:tc>
          <w:tcPr>
            <w:tcW w:w="2770" w:type="dxa"/>
            <w:gridSpan w:val="2"/>
            <w:shd w:val="clear" w:color="auto" w:fill="E0E0E0"/>
          </w:tcPr>
          <w:p w14:paraId="2858F69F"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Within Groups</w:t>
            </w:r>
          </w:p>
        </w:tc>
        <w:tc>
          <w:tcPr>
            <w:tcW w:w="1356" w:type="dxa"/>
            <w:shd w:val="clear" w:color="auto" w:fill="F9F9FB"/>
          </w:tcPr>
          <w:p w14:paraId="77F9EA2E"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13.967</w:t>
            </w:r>
          </w:p>
        </w:tc>
        <w:tc>
          <w:tcPr>
            <w:tcW w:w="946" w:type="dxa"/>
            <w:shd w:val="clear" w:color="auto" w:fill="F9F9FB"/>
          </w:tcPr>
          <w:p w14:paraId="4999DE4C"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6</w:t>
            </w:r>
          </w:p>
        </w:tc>
        <w:tc>
          <w:tcPr>
            <w:tcW w:w="1299" w:type="dxa"/>
            <w:shd w:val="clear" w:color="auto" w:fill="F9F9FB"/>
          </w:tcPr>
          <w:p w14:paraId="2EF1DF8E"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2.328</w:t>
            </w:r>
          </w:p>
        </w:tc>
        <w:tc>
          <w:tcPr>
            <w:tcW w:w="1003" w:type="dxa"/>
            <w:shd w:val="clear" w:color="auto" w:fill="F9F9FB"/>
            <w:vAlign w:val="center"/>
          </w:tcPr>
          <w:p w14:paraId="101A0B2D" w14:textId="77777777" w:rsidR="00F92AFA" w:rsidRPr="00F92AFA" w:rsidRDefault="00F92AFA" w:rsidP="00A269A8">
            <w:pPr>
              <w:autoSpaceDE w:val="0"/>
              <w:autoSpaceDN w:val="0"/>
              <w:adjustRightInd w:val="0"/>
              <w:spacing w:after="0" w:line="240" w:lineRule="auto"/>
              <w:jc w:val="both"/>
              <w:rPr>
                <w:kern w:val="0"/>
                <w:lang w:val="en-US"/>
              </w:rPr>
            </w:pPr>
          </w:p>
        </w:tc>
        <w:tc>
          <w:tcPr>
            <w:tcW w:w="948" w:type="dxa"/>
            <w:shd w:val="clear" w:color="auto" w:fill="F9F9FB"/>
            <w:vAlign w:val="center"/>
          </w:tcPr>
          <w:p w14:paraId="522B86DA" w14:textId="77777777" w:rsidR="00F92AFA" w:rsidRPr="00F92AFA" w:rsidRDefault="00F92AFA" w:rsidP="00A269A8">
            <w:pPr>
              <w:autoSpaceDE w:val="0"/>
              <w:autoSpaceDN w:val="0"/>
              <w:adjustRightInd w:val="0"/>
              <w:spacing w:after="0" w:line="240" w:lineRule="auto"/>
              <w:jc w:val="both"/>
              <w:rPr>
                <w:kern w:val="0"/>
                <w:lang w:val="en-US"/>
              </w:rPr>
            </w:pPr>
          </w:p>
        </w:tc>
      </w:tr>
      <w:tr w:rsidR="00F92AFA" w:rsidRPr="00F92AFA" w14:paraId="342447C7" w14:textId="77777777" w:rsidTr="00A269A8">
        <w:tblPrEx>
          <w:tblCellMar>
            <w:top w:w="0" w:type="dxa"/>
            <w:bottom w:w="0" w:type="dxa"/>
          </w:tblCellMar>
        </w:tblPrEx>
        <w:trPr>
          <w:cantSplit/>
          <w:trHeight w:val="150"/>
        </w:trPr>
        <w:tc>
          <w:tcPr>
            <w:tcW w:w="2262" w:type="dxa"/>
            <w:vMerge/>
            <w:shd w:val="clear" w:color="auto" w:fill="E0E0E0"/>
          </w:tcPr>
          <w:p w14:paraId="5D868565" w14:textId="77777777" w:rsidR="00F92AFA" w:rsidRPr="00F92AFA" w:rsidRDefault="00F92AFA" w:rsidP="00A269A8">
            <w:pPr>
              <w:autoSpaceDE w:val="0"/>
              <w:autoSpaceDN w:val="0"/>
              <w:adjustRightInd w:val="0"/>
              <w:spacing w:after="0" w:line="240" w:lineRule="auto"/>
              <w:jc w:val="both"/>
              <w:rPr>
                <w:kern w:val="0"/>
                <w:lang w:val="en-US"/>
              </w:rPr>
            </w:pPr>
          </w:p>
        </w:tc>
        <w:tc>
          <w:tcPr>
            <w:tcW w:w="2770" w:type="dxa"/>
            <w:gridSpan w:val="2"/>
            <w:shd w:val="clear" w:color="auto" w:fill="E0E0E0"/>
          </w:tcPr>
          <w:p w14:paraId="0CB8636A"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Total</w:t>
            </w:r>
          </w:p>
        </w:tc>
        <w:tc>
          <w:tcPr>
            <w:tcW w:w="1356" w:type="dxa"/>
            <w:shd w:val="clear" w:color="auto" w:fill="F9F9FB"/>
          </w:tcPr>
          <w:p w14:paraId="18CA8651"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44.969</w:t>
            </w:r>
          </w:p>
        </w:tc>
        <w:tc>
          <w:tcPr>
            <w:tcW w:w="946" w:type="dxa"/>
            <w:shd w:val="clear" w:color="auto" w:fill="F9F9FB"/>
          </w:tcPr>
          <w:p w14:paraId="2C8F9CBB"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8</w:t>
            </w:r>
          </w:p>
        </w:tc>
        <w:tc>
          <w:tcPr>
            <w:tcW w:w="1299" w:type="dxa"/>
            <w:shd w:val="clear" w:color="auto" w:fill="F9F9FB"/>
            <w:vAlign w:val="center"/>
          </w:tcPr>
          <w:p w14:paraId="1C7C7A77" w14:textId="77777777" w:rsidR="00F92AFA" w:rsidRPr="00F92AFA" w:rsidRDefault="00F92AFA" w:rsidP="00A269A8">
            <w:pPr>
              <w:autoSpaceDE w:val="0"/>
              <w:autoSpaceDN w:val="0"/>
              <w:adjustRightInd w:val="0"/>
              <w:spacing w:after="0" w:line="240" w:lineRule="auto"/>
              <w:jc w:val="both"/>
              <w:rPr>
                <w:kern w:val="0"/>
                <w:lang w:val="en-US"/>
              </w:rPr>
            </w:pPr>
          </w:p>
        </w:tc>
        <w:tc>
          <w:tcPr>
            <w:tcW w:w="1003" w:type="dxa"/>
            <w:shd w:val="clear" w:color="auto" w:fill="F9F9FB"/>
            <w:vAlign w:val="center"/>
          </w:tcPr>
          <w:p w14:paraId="6E72FA79" w14:textId="77777777" w:rsidR="00F92AFA" w:rsidRPr="00F92AFA" w:rsidRDefault="00F92AFA" w:rsidP="00A269A8">
            <w:pPr>
              <w:autoSpaceDE w:val="0"/>
              <w:autoSpaceDN w:val="0"/>
              <w:adjustRightInd w:val="0"/>
              <w:spacing w:after="0" w:line="240" w:lineRule="auto"/>
              <w:jc w:val="both"/>
              <w:rPr>
                <w:kern w:val="0"/>
                <w:lang w:val="en-US"/>
              </w:rPr>
            </w:pPr>
          </w:p>
        </w:tc>
        <w:tc>
          <w:tcPr>
            <w:tcW w:w="948" w:type="dxa"/>
            <w:shd w:val="clear" w:color="auto" w:fill="F9F9FB"/>
            <w:vAlign w:val="center"/>
          </w:tcPr>
          <w:p w14:paraId="4BFFEC97" w14:textId="77777777" w:rsidR="00F92AFA" w:rsidRPr="00F92AFA" w:rsidRDefault="00F92AFA" w:rsidP="00A269A8">
            <w:pPr>
              <w:autoSpaceDE w:val="0"/>
              <w:autoSpaceDN w:val="0"/>
              <w:adjustRightInd w:val="0"/>
              <w:spacing w:after="0" w:line="240" w:lineRule="auto"/>
              <w:jc w:val="both"/>
              <w:rPr>
                <w:kern w:val="0"/>
                <w:lang w:val="en-US"/>
              </w:rPr>
            </w:pPr>
          </w:p>
        </w:tc>
      </w:tr>
      <w:tr w:rsidR="00F92AFA" w:rsidRPr="00F92AFA" w14:paraId="3AF093F4" w14:textId="77777777" w:rsidTr="00A269A8">
        <w:tblPrEx>
          <w:tblCellMar>
            <w:top w:w="0" w:type="dxa"/>
            <w:bottom w:w="0" w:type="dxa"/>
          </w:tblCellMar>
        </w:tblPrEx>
        <w:trPr>
          <w:cantSplit/>
          <w:trHeight w:val="340"/>
        </w:trPr>
        <w:tc>
          <w:tcPr>
            <w:tcW w:w="2262" w:type="dxa"/>
            <w:vMerge w:val="restart"/>
            <w:shd w:val="clear" w:color="auto" w:fill="E0E0E0"/>
          </w:tcPr>
          <w:p w14:paraId="6EE27ED9" w14:textId="4753BE70" w:rsidR="00F92AFA" w:rsidRPr="00F92AFA" w:rsidRDefault="00F92AFA" w:rsidP="00A269A8">
            <w:pPr>
              <w:autoSpaceDE w:val="0"/>
              <w:autoSpaceDN w:val="0"/>
              <w:adjustRightInd w:val="0"/>
              <w:spacing w:after="0" w:line="240" w:lineRule="auto"/>
              <w:ind w:left="60" w:right="60"/>
              <w:jc w:val="both"/>
              <w:rPr>
                <w:color w:val="264A60"/>
                <w:kern w:val="0"/>
                <w:lang w:val="en-US"/>
              </w:rPr>
            </w:pPr>
            <w:proofErr w:type="gramStart"/>
            <w:r w:rsidRPr="00F92AFA">
              <w:rPr>
                <w:color w:val="264A60"/>
                <w:kern w:val="0"/>
                <w:lang w:val="en-US"/>
              </w:rPr>
              <w:t>Turbidity  Stream</w:t>
            </w:r>
            <w:proofErr w:type="gramEnd"/>
          </w:p>
        </w:tc>
        <w:tc>
          <w:tcPr>
            <w:tcW w:w="1569" w:type="dxa"/>
            <w:shd w:val="clear" w:color="auto" w:fill="E0E0E0"/>
          </w:tcPr>
          <w:p w14:paraId="022937B5"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Between Groups</w:t>
            </w:r>
          </w:p>
        </w:tc>
        <w:tc>
          <w:tcPr>
            <w:tcW w:w="1201" w:type="dxa"/>
            <w:shd w:val="clear" w:color="auto" w:fill="E0E0E0"/>
          </w:tcPr>
          <w:p w14:paraId="024ACB63"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(Combined)</w:t>
            </w:r>
          </w:p>
        </w:tc>
        <w:tc>
          <w:tcPr>
            <w:tcW w:w="1356" w:type="dxa"/>
            <w:shd w:val="clear" w:color="auto" w:fill="F9F9FB"/>
          </w:tcPr>
          <w:p w14:paraId="0A694407"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141785.589</w:t>
            </w:r>
          </w:p>
        </w:tc>
        <w:tc>
          <w:tcPr>
            <w:tcW w:w="946" w:type="dxa"/>
            <w:shd w:val="clear" w:color="auto" w:fill="F9F9FB"/>
          </w:tcPr>
          <w:p w14:paraId="0363675B"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2</w:t>
            </w:r>
          </w:p>
        </w:tc>
        <w:tc>
          <w:tcPr>
            <w:tcW w:w="1299" w:type="dxa"/>
            <w:shd w:val="clear" w:color="auto" w:fill="F9F9FB"/>
          </w:tcPr>
          <w:p w14:paraId="1780BD5C"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70892.795</w:t>
            </w:r>
          </w:p>
        </w:tc>
        <w:tc>
          <w:tcPr>
            <w:tcW w:w="1003" w:type="dxa"/>
            <w:shd w:val="clear" w:color="auto" w:fill="F9F9FB"/>
          </w:tcPr>
          <w:p w14:paraId="40ED35A7"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4.228</w:t>
            </w:r>
          </w:p>
        </w:tc>
        <w:tc>
          <w:tcPr>
            <w:tcW w:w="948" w:type="dxa"/>
            <w:shd w:val="clear" w:color="auto" w:fill="F9F9FB"/>
          </w:tcPr>
          <w:p w14:paraId="67301709"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.072</w:t>
            </w:r>
          </w:p>
        </w:tc>
      </w:tr>
      <w:tr w:rsidR="00F92AFA" w:rsidRPr="00F92AFA" w14:paraId="2F45C844" w14:textId="77777777" w:rsidTr="00A269A8">
        <w:tblPrEx>
          <w:tblCellMar>
            <w:top w:w="0" w:type="dxa"/>
            <w:bottom w:w="0" w:type="dxa"/>
          </w:tblCellMar>
        </w:tblPrEx>
        <w:trPr>
          <w:cantSplit/>
          <w:trHeight w:val="150"/>
        </w:trPr>
        <w:tc>
          <w:tcPr>
            <w:tcW w:w="2262" w:type="dxa"/>
            <w:vMerge/>
            <w:shd w:val="clear" w:color="auto" w:fill="E0E0E0"/>
          </w:tcPr>
          <w:p w14:paraId="3A68CFC2" w14:textId="77777777" w:rsidR="00F92AFA" w:rsidRPr="00F92AFA" w:rsidRDefault="00F92AFA" w:rsidP="00A269A8">
            <w:pPr>
              <w:autoSpaceDE w:val="0"/>
              <w:autoSpaceDN w:val="0"/>
              <w:adjustRightInd w:val="0"/>
              <w:spacing w:after="0" w:line="240" w:lineRule="auto"/>
              <w:jc w:val="both"/>
              <w:rPr>
                <w:color w:val="010205"/>
                <w:kern w:val="0"/>
                <w:lang w:val="en-US"/>
              </w:rPr>
            </w:pPr>
          </w:p>
        </w:tc>
        <w:tc>
          <w:tcPr>
            <w:tcW w:w="2770" w:type="dxa"/>
            <w:gridSpan w:val="2"/>
            <w:shd w:val="clear" w:color="auto" w:fill="E0E0E0"/>
          </w:tcPr>
          <w:p w14:paraId="61F71054"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Within Groups</w:t>
            </w:r>
          </w:p>
        </w:tc>
        <w:tc>
          <w:tcPr>
            <w:tcW w:w="1356" w:type="dxa"/>
            <w:shd w:val="clear" w:color="auto" w:fill="F9F9FB"/>
          </w:tcPr>
          <w:p w14:paraId="5E3A51F6"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100609.447</w:t>
            </w:r>
          </w:p>
        </w:tc>
        <w:tc>
          <w:tcPr>
            <w:tcW w:w="946" w:type="dxa"/>
            <w:shd w:val="clear" w:color="auto" w:fill="F9F9FB"/>
          </w:tcPr>
          <w:p w14:paraId="7E673656"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6</w:t>
            </w:r>
          </w:p>
        </w:tc>
        <w:tc>
          <w:tcPr>
            <w:tcW w:w="1299" w:type="dxa"/>
            <w:shd w:val="clear" w:color="auto" w:fill="F9F9FB"/>
          </w:tcPr>
          <w:p w14:paraId="589C77A1"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16768.241</w:t>
            </w:r>
          </w:p>
        </w:tc>
        <w:tc>
          <w:tcPr>
            <w:tcW w:w="1003" w:type="dxa"/>
            <w:shd w:val="clear" w:color="auto" w:fill="F9F9FB"/>
            <w:vAlign w:val="center"/>
          </w:tcPr>
          <w:p w14:paraId="05A63508" w14:textId="77777777" w:rsidR="00F92AFA" w:rsidRPr="00F92AFA" w:rsidRDefault="00F92AFA" w:rsidP="00A269A8">
            <w:pPr>
              <w:autoSpaceDE w:val="0"/>
              <w:autoSpaceDN w:val="0"/>
              <w:adjustRightInd w:val="0"/>
              <w:spacing w:after="0" w:line="240" w:lineRule="auto"/>
              <w:jc w:val="both"/>
              <w:rPr>
                <w:kern w:val="0"/>
                <w:lang w:val="en-US"/>
              </w:rPr>
            </w:pPr>
          </w:p>
        </w:tc>
        <w:tc>
          <w:tcPr>
            <w:tcW w:w="948" w:type="dxa"/>
            <w:shd w:val="clear" w:color="auto" w:fill="F9F9FB"/>
            <w:vAlign w:val="center"/>
          </w:tcPr>
          <w:p w14:paraId="544D29B4" w14:textId="77777777" w:rsidR="00F92AFA" w:rsidRPr="00F92AFA" w:rsidRDefault="00F92AFA" w:rsidP="00A269A8">
            <w:pPr>
              <w:autoSpaceDE w:val="0"/>
              <w:autoSpaceDN w:val="0"/>
              <w:adjustRightInd w:val="0"/>
              <w:spacing w:after="0" w:line="240" w:lineRule="auto"/>
              <w:jc w:val="both"/>
              <w:rPr>
                <w:kern w:val="0"/>
                <w:lang w:val="en-US"/>
              </w:rPr>
            </w:pPr>
          </w:p>
        </w:tc>
      </w:tr>
      <w:tr w:rsidR="00F92AFA" w:rsidRPr="00F92AFA" w14:paraId="0B808245" w14:textId="77777777" w:rsidTr="00A269A8">
        <w:tblPrEx>
          <w:tblCellMar>
            <w:top w:w="0" w:type="dxa"/>
            <w:bottom w:w="0" w:type="dxa"/>
          </w:tblCellMar>
        </w:tblPrEx>
        <w:trPr>
          <w:cantSplit/>
          <w:trHeight w:val="150"/>
        </w:trPr>
        <w:tc>
          <w:tcPr>
            <w:tcW w:w="2262" w:type="dxa"/>
            <w:vMerge/>
            <w:shd w:val="clear" w:color="auto" w:fill="E0E0E0"/>
          </w:tcPr>
          <w:p w14:paraId="2320A56F" w14:textId="77777777" w:rsidR="00F92AFA" w:rsidRPr="00F92AFA" w:rsidRDefault="00F92AFA" w:rsidP="00A269A8">
            <w:pPr>
              <w:autoSpaceDE w:val="0"/>
              <w:autoSpaceDN w:val="0"/>
              <w:adjustRightInd w:val="0"/>
              <w:spacing w:after="0" w:line="240" w:lineRule="auto"/>
              <w:jc w:val="both"/>
              <w:rPr>
                <w:kern w:val="0"/>
                <w:lang w:val="en-US"/>
              </w:rPr>
            </w:pPr>
          </w:p>
        </w:tc>
        <w:tc>
          <w:tcPr>
            <w:tcW w:w="2770" w:type="dxa"/>
            <w:gridSpan w:val="2"/>
            <w:shd w:val="clear" w:color="auto" w:fill="E0E0E0"/>
          </w:tcPr>
          <w:p w14:paraId="367746CD"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Total</w:t>
            </w:r>
          </w:p>
        </w:tc>
        <w:tc>
          <w:tcPr>
            <w:tcW w:w="1356" w:type="dxa"/>
            <w:shd w:val="clear" w:color="auto" w:fill="F9F9FB"/>
          </w:tcPr>
          <w:p w14:paraId="18E3F826"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242395.036</w:t>
            </w:r>
          </w:p>
        </w:tc>
        <w:tc>
          <w:tcPr>
            <w:tcW w:w="946" w:type="dxa"/>
            <w:shd w:val="clear" w:color="auto" w:fill="F9F9FB"/>
          </w:tcPr>
          <w:p w14:paraId="7CB37CD4"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8</w:t>
            </w:r>
          </w:p>
        </w:tc>
        <w:tc>
          <w:tcPr>
            <w:tcW w:w="1299" w:type="dxa"/>
            <w:shd w:val="clear" w:color="auto" w:fill="F9F9FB"/>
            <w:vAlign w:val="center"/>
          </w:tcPr>
          <w:p w14:paraId="0CC8C59C" w14:textId="77777777" w:rsidR="00F92AFA" w:rsidRPr="00F92AFA" w:rsidRDefault="00F92AFA" w:rsidP="00A269A8">
            <w:pPr>
              <w:autoSpaceDE w:val="0"/>
              <w:autoSpaceDN w:val="0"/>
              <w:adjustRightInd w:val="0"/>
              <w:spacing w:after="0" w:line="240" w:lineRule="auto"/>
              <w:jc w:val="both"/>
              <w:rPr>
                <w:kern w:val="0"/>
                <w:lang w:val="en-US"/>
              </w:rPr>
            </w:pPr>
          </w:p>
        </w:tc>
        <w:tc>
          <w:tcPr>
            <w:tcW w:w="1003" w:type="dxa"/>
            <w:shd w:val="clear" w:color="auto" w:fill="F9F9FB"/>
            <w:vAlign w:val="center"/>
          </w:tcPr>
          <w:p w14:paraId="0D519711" w14:textId="77777777" w:rsidR="00F92AFA" w:rsidRPr="00F92AFA" w:rsidRDefault="00F92AFA" w:rsidP="00A269A8">
            <w:pPr>
              <w:autoSpaceDE w:val="0"/>
              <w:autoSpaceDN w:val="0"/>
              <w:adjustRightInd w:val="0"/>
              <w:spacing w:after="0" w:line="240" w:lineRule="auto"/>
              <w:jc w:val="both"/>
              <w:rPr>
                <w:kern w:val="0"/>
                <w:lang w:val="en-US"/>
              </w:rPr>
            </w:pPr>
          </w:p>
        </w:tc>
        <w:tc>
          <w:tcPr>
            <w:tcW w:w="948" w:type="dxa"/>
            <w:shd w:val="clear" w:color="auto" w:fill="F9F9FB"/>
            <w:vAlign w:val="center"/>
          </w:tcPr>
          <w:p w14:paraId="0E1D0CCB" w14:textId="77777777" w:rsidR="00F92AFA" w:rsidRPr="00F92AFA" w:rsidRDefault="00F92AFA" w:rsidP="00A269A8">
            <w:pPr>
              <w:autoSpaceDE w:val="0"/>
              <w:autoSpaceDN w:val="0"/>
              <w:adjustRightInd w:val="0"/>
              <w:spacing w:after="0" w:line="240" w:lineRule="auto"/>
              <w:jc w:val="both"/>
              <w:rPr>
                <w:kern w:val="0"/>
                <w:lang w:val="en-US"/>
              </w:rPr>
            </w:pPr>
          </w:p>
        </w:tc>
      </w:tr>
      <w:tr w:rsidR="00F92AFA" w:rsidRPr="00F92AFA" w14:paraId="46237A7A" w14:textId="77777777" w:rsidTr="00A269A8">
        <w:tblPrEx>
          <w:tblCellMar>
            <w:top w:w="0" w:type="dxa"/>
            <w:bottom w:w="0" w:type="dxa"/>
          </w:tblCellMar>
        </w:tblPrEx>
        <w:trPr>
          <w:cantSplit/>
          <w:trHeight w:val="340"/>
        </w:trPr>
        <w:tc>
          <w:tcPr>
            <w:tcW w:w="2262" w:type="dxa"/>
            <w:vMerge w:val="restart"/>
            <w:shd w:val="clear" w:color="auto" w:fill="E0E0E0"/>
          </w:tcPr>
          <w:p w14:paraId="5C123F39" w14:textId="72BDA1C8"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 xml:space="preserve"> Depth(m</w:t>
            </w:r>
            <w:proofErr w:type="gramStart"/>
            <w:r w:rsidRPr="00F92AFA">
              <w:rPr>
                <w:color w:val="264A60"/>
                <w:kern w:val="0"/>
                <w:lang w:val="en-US"/>
              </w:rPr>
              <w:t>)  Stream</w:t>
            </w:r>
            <w:proofErr w:type="gramEnd"/>
          </w:p>
        </w:tc>
        <w:tc>
          <w:tcPr>
            <w:tcW w:w="1569" w:type="dxa"/>
            <w:shd w:val="clear" w:color="auto" w:fill="E0E0E0"/>
          </w:tcPr>
          <w:p w14:paraId="4310435A"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Between Groups</w:t>
            </w:r>
          </w:p>
        </w:tc>
        <w:tc>
          <w:tcPr>
            <w:tcW w:w="1201" w:type="dxa"/>
            <w:shd w:val="clear" w:color="auto" w:fill="E0E0E0"/>
          </w:tcPr>
          <w:p w14:paraId="61F49EC6"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(Combined)</w:t>
            </w:r>
          </w:p>
        </w:tc>
        <w:tc>
          <w:tcPr>
            <w:tcW w:w="1356" w:type="dxa"/>
            <w:shd w:val="clear" w:color="auto" w:fill="F9F9FB"/>
          </w:tcPr>
          <w:p w14:paraId="007BEBEC"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.460</w:t>
            </w:r>
          </w:p>
        </w:tc>
        <w:tc>
          <w:tcPr>
            <w:tcW w:w="946" w:type="dxa"/>
            <w:shd w:val="clear" w:color="auto" w:fill="F9F9FB"/>
          </w:tcPr>
          <w:p w14:paraId="2D1675FB"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2</w:t>
            </w:r>
          </w:p>
        </w:tc>
        <w:tc>
          <w:tcPr>
            <w:tcW w:w="1299" w:type="dxa"/>
            <w:shd w:val="clear" w:color="auto" w:fill="F9F9FB"/>
          </w:tcPr>
          <w:p w14:paraId="51B8EF55"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.230</w:t>
            </w:r>
          </w:p>
        </w:tc>
        <w:tc>
          <w:tcPr>
            <w:tcW w:w="1003" w:type="dxa"/>
            <w:shd w:val="clear" w:color="auto" w:fill="F9F9FB"/>
          </w:tcPr>
          <w:p w14:paraId="3EC26A5B"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1.801</w:t>
            </w:r>
          </w:p>
        </w:tc>
        <w:tc>
          <w:tcPr>
            <w:tcW w:w="948" w:type="dxa"/>
            <w:shd w:val="clear" w:color="auto" w:fill="F9F9FB"/>
          </w:tcPr>
          <w:p w14:paraId="4376F861"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.244</w:t>
            </w:r>
          </w:p>
        </w:tc>
      </w:tr>
      <w:tr w:rsidR="00F92AFA" w:rsidRPr="00F92AFA" w14:paraId="6D40DD9E" w14:textId="77777777" w:rsidTr="00A269A8">
        <w:tblPrEx>
          <w:tblCellMar>
            <w:top w:w="0" w:type="dxa"/>
            <w:bottom w:w="0" w:type="dxa"/>
          </w:tblCellMar>
        </w:tblPrEx>
        <w:trPr>
          <w:cantSplit/>
          <w:trHeight w:val="150"/>
        </w:trPr>
        <w:tc>
          <w:tcPr>
            <w:tcW w:w="2262" w:type="dxa"/>
            <w:vMerge/>
            <w:shd w:val="clear" w:color="auto" w:fill="E0E0E0"/>
          </w:tcPr>
          <w:p w14:paraId="5A1E80F9" w14:textId="77777777" w:rsidR="00F92AFA" w:rsidRPr="00F92AFA" w:rsidRDefault="00F92AFA" w:rsidP="00A269A8">
            <w:pPr>
              <w:autoSpaceDE w:val="0"/>
              <w:autoSpaceDN w:val="0"/>
              <w:adjustRightInd w:val="0"/>
              <w:spacing w:after="0" w:line="240" w:lineRule="auto"/>
              <w:jc w:val="both"/>
              <w:rPr>
                <w:color w:val="010205"/>
                <w:kern w:val="0"/>
                <w:lang w:val="en-US"/>
              </w:rPr>
            </w:pPr>
          </w:p>
        </w:tc>
        <w:tc>
          <w:tcPr>
            <w:tcW w:w="2770" w:type="dxa"/>
            <w:gridSpan w:val="2"/>
            <w:shd w:val="clear" w:color="auto" w:fill="E0E0E0"/>
          </w:tcPr>
          <w:p w14:paraId="5F46A473"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Within Groups</w:t>
            </w:r>
          </w:p>
        </w:tc>
        <w:tc>
          <w:tcPr>
            <w:tcW w:w="1356" w:type="dxa"/>
            <w:shd w:val="clear" w:color="auto" w:fill="F9F9FB"/>
          </w:tcPr>
          <w:p w14:paraId="341FC15F"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.766</w:t>
            </w:r>
          </w:p>
        </w:tc>
        <w:tc>
          <w:tcPr>
            <w:tcW w:w="946" w:type="dxa"/>
            <w:shd w:val="clear" w:color="auto" w:fill="F9F9FB"/>
          </w:tcPr>
          <w:p w14:paraId="414A1B13"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6</w:t>
            </w:r>
          </w:p>
        </w:tc>
        <w:tc>
          <w:tcPr>
            <w:tcW w:w="1299" w:type="dxa"/>
            <w:shd w:val="clear" w:color="auto" w:fill="F9F9FB"/>
          </w:tcPr>
          <w:p w14:paraId="52FD7F45"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.128</w:t>
            </w:r>
          </w:p>
        </w:tc>
        <w:tc>
          <w:tcPr>
            <w:tcW w:w="1003" w:type="dxa"/>
            <w:shd w:val="clear" w:color="auto" w:fill="F9F9FB"/>
            <w:vAlign w:val="center"/>
          </w:tcPr>
          <w:p w14:paraId="62084BF6" w14:textId="77777777" w:rsidR="00F92AFA" w:rsidRPr="00F92AFA" w:rsidRDefault="00F92AFA" w:rsidP="00A269A8">
            <w:pPr>
              <w:autoSpaceDE w:val="0"/>
              <w:autoSpaceDN w:val="0"/>
              <w:adjustRightInd w:val="0"/>
              <w:spacing w:after="0" w:line="240" w:lineRule="auto"/>
              <w:jc w:val="both"/>
              <w:rPr>
                <w:kern w:val="0"/>
                <w:lang w:val="en-US"/>
              </w:rPr>
            </w:pPr>
          </w:p>
        </w:tc>
        <w:tc>
          <w:tcPr>
            <w:tcW w:w="948" w:type="dxa"/>
            <w:shd w:val="clear" w:color="auto" w:fill="F9F9FB"/>
            <w:vAlign w:val="center"/>
          </w:tcPr>
          <w:p w14:paraId="73570AA9" w14:textId="77777777" w:rsidR="00F92AFA" w:rsidRPr="00F92AFA" w:rsidRDefault="00F92AFA" w:rsidP="00A269A8">
            <w:pPr>
              <w:autoSpaceDE w:val="0"/>
              <w:autoSpaceDN w:val="0"/>
              <w:adjustRightInd w:val="0"/>
              <w:spacing w:after="0" w:line="240" w:lineRule="auto"/>
              <w:jc w:val="both"/>
              <w:rPr>
                <w:kern w:val="0"/>
                <w:lang w:val="en-US"/>
              </w:rPr>
            </w:pPr>
          </w:p>
        </w:tc>
      </w:tr>
      <w:tr w:rsidR="00F92AFA" w:rsidRPr="00F92AFA" w14:paraId="59EB4D58" w14:textId="77777777" w:rsidTr="00A269A8">
        <w:tblPrEx>
          <w:tblCellMar>
            <w:top w:w="0" w:type="dxa"/>
            <w:bottom w:w="0" w:type="dxa"/>
          </w:tblCellMar>
        </w:tblPrEx>
        <w:trPr>
          <w:cantSplit/>
          <w:trHeight w:val="150"/>
        </w:trPr>
        <w:tc>
          <w:tcPr>
            <w:tcW w:w="2262" w:type="dxa"/>
            <w:vMerge/>
            <w:shd w:val="clear" w:color="auto" w:fill="E0E0E0"/>
          </w:tcPr>
          <w:p w14:paraId="6C82E9B6" w14:textId="77777777" w:rsidR="00F92AFA" w:rsidRPr="00F92AFA" w:rsidRDefault="00F92AFA" w:rsidP="00A269A8">
            <w:pPr>
              <w:autoSpaceDE w:val="0"/>
              <w:autoSpaceDN w:val="0"/>
              <w:adjustRightInd w:val="0"/>
              <w:spacing w:after="0" w:line="240" w:lineRule="auto"/>
              <w:jc w:val="both"/>
              <w:rPr>
                <w:kern w:val="0"/>
                <w:lang w:val="en-US"/>
              </w:rPr>
            </w:pPr>
          </w:p>
        </w:tc>
        <w:tc>
          <w:tcPr>
            <w:tcW w:w="2770" w:type="dxa"/>
            <w:gridSpan w:val="2"/>
            <w:shd w:val="clear" w:color="auto" w:fill="E0E0E0"/>
          </w:tcPr>
          <w:p w14:paraId="754CD9EF"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Total</w:t>
            </w:r>
          </w:p>
        </w:tc>
        <w:tc>
          <w:tcPr>
            <w:tcW w:w="1356" w:type="dxa"/>
            <w:shd w:val="clear" w:color="auto" w:fill="F9F9FB"/>
          </w:tcPr>
          <w:p w14:paraId="2051988B"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1.225</w:t>
            </w:r>
          </w:p>
        </w:tc>
        <w:tc>
          <w:tcPr>
            <w:tcW w:w="946" w:type="dxa"/>
            <w:shd w:val="clear" w:color="auto" w:fill="F9F9FB"/>
          </w:tcPr>
          <w:p w14:paraId="7555C391"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8</w:t>
            </w:r>
          </w:p>
        </w:tc>
        <w:tc>
          <w:tcPr>
            <w:tcW w:w="1299" w:type="dxa"/>
            <w:shd w:val="clear" w:color="auto" w:fill="F9F9FB"/>
            <w:vAlign w:val="center"/>
          </w:tcPr>
          <w:p w14:paraId="763C7EEB" w14:textId="77777777" w:rsidR="00F92AFA" w:rsidRPr="00F92AFA" w:rsidRDefault="00F92AFA" w:rsidP="00A269A8">
            <w:pPr>
              <w:autoSpaceDE w:val="0"/>
              <w:autoSpaceDN w:val="0"/>
              <w:adjustRightInd w:val="0"/>
              <w:spacing w:after="0" w:line="240" w:lineRule="auto"/>
              <w:jc w:val="both"/>
              <w:rPr>
                <w:kern w:val="0"/>
                <w:lang w:val="en-US"/>
              </w:rPr>
            </w:pPr>
          </w:p>
        </w:tc>
        <w:tc>
          <w:tcPr>
            <w:tcW w:w="1003" w:type="dxa"/>
            <w:shd w:val="clear" w:color="auto" w:fill="F9F9FB"/>
            <w:vAlign w:val="center"/>
          </w:tcPr>
          <w:p w14:paraId="09DDF748" w14:textId="77777777" w:rsidR="00F92AFA" w:rsidRPr="00F92AFA" w:rsidRDefault="00F92AFA" w:rsidP="00A269A8">
            <w:pPr>
              <w:autoSpaceDE w:val="0"/>
              <w:autoSpaceDN w:val="0"/>
              <w:adjustRightInd w:val="0"/>
              <w:spacing w:after="0" w:line="240" w:lineRule="auto"/>
              <w:jc w:val="both"/>
              <w:rPr>
                <w:kern w:val="0"/>
                <w:lang w:val="en-US"/>
              </w:rPr>
            </w:pPr>
          </w:p>
        </w:tc>
        <w:tc>
          <w:tcPr>
            <w:tcW w:w="948" w:type="dxa"/>
            <w:shd w:val="clear" w:color="auto" w:fill="F9F9FB"/>
            <w:vAlign w:val="center"/>
          </w:tcPr>
          <w:p w14:paraId="23644D04" w14:textId="77777777" w:rsidR="00F92AFA" w:rsidRPr="00F92AFA" w:rsidRDefault="00F92AFA" w:rsidP="00A269A8">
            <w:pPr>
              <w:autoSpaceDE w:val="0"/>
              <w:autoSpaceDN w:val="0"/>
              <w:adjustRightInd w:val="0"/>
              <w:spacing w:after="0" w:line="240" w:lineRule="auto"/>
              <w:jc w:val="both"/>
              <w:rPr>
                <w:kern w:val="0"/>
                <w:lang w:val="en-US"/>
              </w:rPr>
            </w:pPr>
          </w:p>
        </w:tc>
      </w:tr>
      <w:tr w:rsidR="00F92AFA" w:rsidRPr="00F92AFA" w14:paraId="24808BB1" w14:textId="77777777" w:rsidTr="00A269A8">
        <w:tblPrEx>
          <w:tblCellMar>
            <w:top w:w="0" w:type="dxa"/>
            <w:bottom w:w="0" w:type="dxa"/>
          </w:tblCellMar>
        </w:tblPrEx>
        <w:trPr>
          <w:cantSplit/>
          <w:trHeight w:val="340"/>
        </w:trPr>
        <w:tc>
          <w:tcPr>
            <w:tcW w:w="2262" w:type="dxa"/>
            <w:vMerge w:val="restart"/>
            <w:shd w:val="clear" w:color="auto" w:fill="E0E0E0"/>
          </w:tcPr>
          <w:p w14:paraId="33032055" w14:textId="6FF4605A" w:rsidR="00F92AFA" w:rsidRPr="00F92AFA" w:rsidRDefault="00F92AFA" w:rsidP="00A269A8">
            <w:pPr>
              <w:autoSpaceDE w:val="0"/>
              <w:autoSpaceDN w:val="0"/>
              <w:adjustRightInd w:val="0"/>
              <w:spacing w:after="0" w:line="240" w:lineRule="auto"/>
              <w:ind w:left="60" w:right="60"/>
              <w:jc w:val="both"/>
              <w:rPr>
                <w:color w:val="264A60"/>
                <w:kern w:val="0"/>
                <w:lang w:val="en-US"/>
              </w:rPr>
            </w:pPr>
            <w:proofErr w:type="gramStart"/>
            <w:r w:rsidRPr="00F92AFA">
              <w:rPr>
                <w:color w:val="264A60"/>
                <w:kern w:val="0"/>
                <w:lang w:val="en-US"/>
              </w:rPr>
              <w:t>Velocity  Stream</w:t>
            </w:r>
            <w:proofErr w:type="gramEnd"/>
          </w:p>
        </w:tc>
        <w:tc>
          <w:tcPr>
            <w:tcW w:w="1569" w:type="dxa"/>
            <w:shd w:val="clear" w:color="auto" w:fill="E0E0E0"/>
          </w:tcPr>
          <w:p w14:paraId="19FC1DEB"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Between Groups</w:t>
            </w:r>
          </w:p>
        </w:tc>
        <w:tc>
          <w:tcPr>
            <w:tcW w:w="1201" w:type="dxa"/>
            <w:shd w:val="clear" w:color="auto" w:fill="E0E0E0"/>
          </w:tcPr>
          <w:p w14:paraId="78148D52"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(Combined)</w:t>
            </w:r>
          </w:p>
        </w:tc>
        <w:tc>
          <w:tcPr>
            <w:tcW w:w="1356" w:type="dxa"/>
            <w:shd w:val="clear" w:color="auto" w:fill="F9F9FB"/>
          </w:tcPr>
          <w:p w14:paraId="477E7188"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.043</w:t>
            </w:r>
          </w:p>
        </w:tc>
        <w:tc>
          <w:tcPr>
            <w:tcW w:w="946" w:type="dxa"/>
            <w:shd w:val="clear" w:color="auto" w:fill="F9F9FB"/>
          </w:tcPr>
          <w:p w14:paraId="58D65A3A"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2</w:t>
            </w:r>
          </w:p>
        </w:tc>
        <w:tc>
          <w:tcPr>
            <w:tcW w:w="1299" w:type="dxa"/>
            <w:shd w:val="clear" w:color="auto" w:fill="F9F9FB"/>
          </w:tcPr>
          <w:p w14:paraId="32504B86"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.021</w:t>
            </w:r>
          </w:p>
        </w:tc>
        <w:tc>
          <w:tcPr>
            <w:tcW w:w="1003" w:type="dxa"/>
            <w:shd w:val="clear" w:color="auto" w:fill="F9F9FB"/>
          </w:tcPr>
          <w:p w14:paraId="4D6E0F19"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23.850</w:t>
            </w:r>
          </w:p>
        </w:tc>
        <w:tc>
          <w:tcPr>
            <w:tcW w:w="948" w:type="dxa"/>
            <w:shd w:val="clear" w:color="auto" w:fill="F9F9FB"/>
          </w:tcPr>
          <w:p w14:paraId="12460D7F"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.001</w:t>
            </w:r>
          </w:p>
        </w:tc>
      </w:tr>
      <w:tr w:rsidR="00F92AFA" w:rsidRPr="00F92AFA" w14:paraId="6AF84FCC" w14:textId="77777777" w:rsidTr="00A269A8">
        <w:tblPrEx>
          <w:tblCellMar>
            <w:top w:w="0" w:type="dxa"/>
            <w:bottom w:w="0" w:type="dxa"/>
          </w:tblCellMar>
        </w:tblPrEx>
        <w:trPr>
          <w:cantSplit/>
          <w:trHeight w:val="150"/>
        </w:trPr>
        <w:tc>
          <w:tcPr>
            <w:tcW w:w="2262" w:type="dxa"/>
            <w:vMerge/>
            <w:shd w:val="clear" w:color="auto" w:fill="E0E0E0"/>
          </w:tcPr>
          <w:p w14:paraId="727BD4DF" w14:textId="77777777" w:rsidR="00F92AFA" w:rsidRPr="00F92AFA" w:rsidRDefault="00F92AFA" w:rsidP="00A269A8">
            <w:pPr>
              <w:autoSpaceDE w:val="0"/>
              <w:autoSpaceDN w:val="0"/>
              <w:adjustRightInd w:val="0"/>
              <w:spacing w:after="0" w:line="240" w:lineRule="auto"/>
              <w:jc w:val="both"/>
              <w:rPr>
                <w:color w:val="010205"/>
                <w:kern w:val="0"/>
                <w:lang w:val="en-US"/>
              </w:rPr>
            </w:pPr>
          </w:p>
        </w:tc>
        <w:tc>
          <w:tcPr>
            <w:tcW w:w="2770" w:type="dxa"/>
            <w:gridSpan w:val="2"/>
            <w:shd w:val="clear" w:color="auto" w:fill="E0E0E0"/>
          </w:tcPr>
          <w:p w14:paraId="13A26B78"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Within Groups</w:t>
            </w:r>
          </w:p>
        </w:tc>
        <w:tc>
          <w:tcPr>
            <w:tcW w:w="1356" w:type="dxa"/>
            <w:shd w:val="clear" w:color="auto" w:fill="F9F9FB"/>
          </w:tcPr>
          <w:p w14:paraId="5901A931"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.005</w:t>
            </w:r>
          </w:p>
        </w:tc>
        <w:tc>
          <w:tcPr>
            <w:tcW w:w="946" w:type="dxa"/>
            <w:shd w:val="clear" w:color="auto" w:fill="F9F9FB"/>
          </w:tcPr>
          <w:p w14:paraId="2FC4AB65"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6</w:t>
            </w:r>
          </w:p>
        </w:tc>
        <w:tc>
          <w:tcPr>
            <w:tcW w:w="1299" w:type="dxa"/>
            <w:shd w:val="clear" w:color="auto" w:fill="F9F9FB"/>
          </w:tcPr>
          <w:p w14:paraId="26F01F6E"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.001</w:t>
            </w:r>
          </w:p>
        </w:tc>
        <w:tc>
          <w:tcPr>
            <w:tcW w:w="1003" w:type="dxa"/>
            <w:shd w:val="clear" w:color="auto" w:fill="F9F9FB"/>
            <w:vAlign w:val="center"/>
          </w:tcPr>
          <w:p w14:paraId="64F27B5A" w14:textId="77777777" w:rsidR="00F92AFA" w:rsidRPr="00F92AFA" w:rsidRDefault="00F92AFA" w:rsidP="00A269A8">
            <w:pPr>
              <w:autoSpaceDE w:val="0"/>
              <w:autoSpaceDN w:val="0"/>
              <w:adjustRightInd w:val="0"/>
              <w:spacing w:after="0" w:line="240" w:lineRule="auto"/>
              <w:jc w:val="both"/>
              <w:rPr>
                <w:kern w:val="0"/>
                <w:lang w:val="en-US"/>
              </w:rPr>
            </w:pPr>
          </w:p>
        </w:tc>
        <w:tc>
          <w:tcPr>
            <w:tcW w:w="948" w:type="dxa"/>
            <w:shd w:val="clear" w:color="auto" w:fill="F9F9FB"/>
            <w:vAlign w:val="center"/>
          </w:tcPr>
          <w:p w14:paraId="457314F8" w14:textId="77777777" w:rsidR="00F92AFA" w:rsidRPr="00F92AFA" w:rsidRDefault="00F92AFA" w:rsidP="00A269A8">
            <w:pPr>
              <w:autoSpaceDE w:val="0"/>
              <w:autoSpaceDN w:val="0"/>
              <w:adjustRightInd w:val="0"/>
              <w:spacing w:after="0" w:line="240" w:lineRule="auto"/>
              <w:jc w:val="both"/>
              <w:rPr>
                <w:kern w:val="0"/>
                <w:lang w:val="en-US"/>
              </w:rPr>
            </w:pPr>
          </w:p>
        </w:tc>
      </w:tr>
      <w:tr w:rsidR="00F92AFA" w:rsidRPr="00F92AFA" w14:paraId="1D27C1AA" w14:textId="77777777" w:rsidTr="00A269A8">
        <w:tblPrEx>
          <w:tblCellMar>
            <w:top w:w="0" w:type="dxa"/>
            <w:bottom w:w="0" w:type="dxa"/>
          </w:tblCellMar>
        </w:tblPrEx>
        <w:trPr>
          <w:cantSplit/>
          <w:trHeight w:val="150"/>
        </w:trPr>
        <w:tc>
          <w:tcPr>
            <w:tcW w:w="2262" w:type="dxa"/>
            <w:vMerge/>
            <w:shd w:val="clear" w:color="auto" w:fill="E0E0E0"/>
          </w:tcPr>
          <w:p w14:paraId="531A3FEA" w14:textId="77777777" w:rsidR="00F92AFA" w:rsidRPr="00F92AFA" w:rsidRDefault="00F92AFA" w:rsidP="00A269A8">
            <w:pPr>
              <w:autoSpaceDE w:val="0"/>
              <w:autoSpaceDN w:val="0"/>
              <w:adjustRightInd w:val="0"/>
              <w:spacing w:after="0" w:line="240" w:lineRule="auto"/>
              <w:jc w:val="both"/>
              <w:rPr>
                <w:kern w:val="0"/>
                <w:lang w:val="en-US"/>
              </w:rPr>
            </w:pPr>
          </w:p>
        </w:tc>
        <w:tc>
          <w:tcPr>
            <w:tcW w:w="2770" w:type="dxa"/>
            <w:gridSpan w:val="2"/>
            <w:shd w:val="clear" w:color="auto" w:fill="E0E0E0"/>
          </w:tcPr>
          <w:p w14:paraId="3112E91F"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Total</w:t>
            </w:r>
          </w:p>
        </w:tc>
        <w:tc>
          <w:tcPr>
            <w:tcW w:w="1356" w:type="dxa"/>
            <w:shd w:val="clear" w:color="auto" w:fill="F9F9FB"/>
          </w:tcPr>
          <w:p w14:paraId="3D86206E"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.048</w:t>
            </w:r>
          </w:p>
        </w:tc>
        <w:tc>
          <w:tcPr>
            <w:tcW w:w="946" w:type="dxa"/>
            <w:shd w:val="clear" w:color="auto" w:fill="F9F9FB"/>
          </w:tcPr>
          <w:p w14:paraId="5D96F174"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8</w:t>
            </w:r>
          </w:p>
        </w:tc>
        <w:tc>
          <w:tcPr>
            <w:tcW w:w="1299" w:type="dxa"/>
            <w:shd w:val="clear" w:color="auto" w:fill="F9F9FB"/>
            <w:vAlign w:val="center"/>
          </w:tcPr>
          <w:p w14:paraId="02B9D2A6" w14:textId="77777777" w:rsidR="00F92AFA" w:rsidRPr="00F92AFA" w:rsidRDefault="00F92AFA" w:rsidP="00A269A8">
            <w:pPr>
              <w:autoSpaceDE w:val="0"/>
              <w:autoSpaceDN w:val="0"/>
              <w:adjustRightInd w:val="0"/>
              <w:spacing w:after="0" w:line="240" w:lineRule="auto"/>
              <w:jc w:val="both"/>
              <w:rPr>
                <w:kern w:val="0"/>
                <w:lang w:val="en-US"/>
              </w:rPr>
            </w:pPr>
          </w:p>
        </w:tc>
        <w:tc>
          <w:tcPr>
            <w:tcW w:w="1003" w:type="dxa"/>
            <w:shd w:val="clear" w:color="auto" w:fill="F9F9FB"/>
            <w:vAlign w:val="center"/>
          </w:tcPr>
          <w:p w14:paraId="2DD2E62D" w14:textId="77777777" w:rsidR="00F92AFA" w:rsidRPr="00F92AFA" w:rsidRDefault="00F92AFA" w:rsidP="00A269A8">
            <w:pPr>
              <w:autoSpaceDE w:val="0"/>
              <w:autoSpaceDN w:val="0"/>
              <w:adjustRightInd w:val="0"/>
              <w:spacing w:after="0" w:line="240" w:lineRule="auto"/>
              <w:jc w:val="both"/>
              <w:rPr>
                <w:kern w:val="0"/>
                <w:lang w:val="en-US"/>
              </w:rPr>
            </w:pPr>
          </w:p>
        </w:tc>
        <w:tc>
          <w:tcPr>
            <w:tcW w:w="948" w:type="dxa"/>
            <w:shd w:val="clear" w:color="auto" w:fill="F9F9FB"/>
            <w:vAlign w:val="center"/>
          </w:tcPr>
          <w:p w14:paraId="0ED504D9" w14:textId="77777777" w:rsidR="00F92AFA" w:rsidRPr="00F92AFA" w:rsidRDefault="00F92AFA" w:rsidP="00A269A8">
            <w:pPr>
              <w:autoSpaceDE w:val="0"/>
              <w:autoSpaceDN w:val="0"/>
              <w:adjustRightInd w:val="0"/>
              <w:spacing w:after="0" w:line="240" w:lineRule="auto"/>
              <w:jc w:val="both"/>
              <w:rPr>
                <w:kern w:val="0"/>
                <w:lang w:val="en-US"/>
              </w:rPr>
            </w:pPr>
          </w:p>
        </w:tc>
      </w:tr>
      <w:tr w:rsidR="00F92AFA" w:rsidRPr="00F92AFA" w14:paraId="1E2402BF" w14:textId="77777777" w:rsidTr="00A269A8">
        <w:tblPrEx>
          <w:tblCellMar>
            <w:top w:w="0" w:type="dxa"/>
            <w:bottom w:w="0" w:type="dxa"/>
          </w:tblCellMar>
        </w:tblPrEx>
        <w:trPr>
          <w:cantSplit/>
          <w:trHeight w:val="340"/>
        </w:trPr>
        <w:tc>
          <w:tcPr>
            <w:tcW w:w="2262" w:type="dxa"/>
            <w:vMerge w:val="restart"/>
            <w:shd w:val="clear" w:color="auto" w:fill="E0E0E0"/>
          </w:tcPr>
          <w:p w14:paraId="193D5F84" w14:textId="0D214FB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 xml:space="preserve">Dissolved </w:t>
            </w:r>
            <w:proofErr w:type="gramStart"/>
            <w:r w:rsidRPr="00F92AFA">
              <w:rPr>
                <w:color w:val="264A60"/>
                <w:kern w:val="0"/>
                <w:lang w:val="en-US"/>
              </w:rPr>
              <w:t>Oxygen(</w:t>
            </w:r>
            <w:proofErr w:type="gramEnd"/>
            <w:r w:rsidRPr="00F92AFA">
              <w:rPr>
                <w:color w:val="264A60"/>
                <w:kern w:val="0"/>
                <w:lang w:val="en-US"/>
              </w:rPr>
              <w:t>%)  Stream</w:t>
            </w:r>
          </w:p>
        </w:tc>
        <w:tc>
          <w:tcPr>
            <w:tcW w:w="1569" w:type="dxa"/>
            <w:shd w:val="clear" w:color="auto" w:fill="E0E0E0"/>
          </w:tcPr>
          <w:p w14:paraId="62860CBD"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Between Groups</w:t>
            </w:r>
          </w:p>
        </w:tc>
        <w:tc>
          <w:tcPr>
            <w:tcW w:w="1201" w:type="dxa"/>
            <w:shd w:val="clear" w:color="auto" w:fill="E0E0E0"/>
          </w:tcPr>
          <w:p w14:paraId="4BA39AEE"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(Combined)</w:t>
            </w:r>
          </w:p>
        </w:tc>
        <w:tc>
          <w:tcPr>
            <w:tcW w:w="1356" w:type="dxa"/>
            <w:shd w:val="clear" w:color="auto" w:fill="F9F9FB"/>
          </w:tcPr>
          <w:p w14:paraId="5E7B885B"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5592.427</w:t>
            </w:r>
          </w:p>
        </w:tc>
        <w:tc>
          <w:tcPr>
            <w:tcW w:w="946" w:type="dxa"/>
            <w:shd w:val="clear" w:color="auto" w:fill="F9F9FB"/>
          </w:tcPr>
          <w:p w14:paraId="442AFA7A"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2</w:t>
            </w:r>
          </w:p>
        </w:tc>
        <w:tc>
          <w:tcPr>
            <w:tcW w:w="1299" w:type="dxa"/>
            <w:shd w:val="clear" w:color="auto" w:fill="F9F9FB"/>
          </w:tcPr>
          <w:p w14:paraId="3FD7F7FB"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2796.213</w:t>
            </w:r>
          </w:p>
        </w:tc>
        <w:tc>
          <w:tcPr>
            <w:tcW w:w="1003" w:type="dxa"/>
            <w:shd w:val="clear" w:color="auto" w:fill="F9F9FB"/>
          </w:tcPr>
          <w:p w14:paraId="5B5133F8"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2.973</w:t>
            </w:r>
          </w:p>
        </w:tc>
        <w:tc>
          <w:tcPr>
            <w:tcW w:w="948" w:type="dxa"/>
            <w:shd w:val="clear" w:color="auto" w:fill="F9F9FB"/>
          </w:tcPr>
          <w:p w14:paraId="55439E7D"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.127</w:t>
            </w:r>
          </w:p>
        </w:tc>
      </w:tr>
      <w:tr w:rsidR="00F92AFA" w:rsidRPr="00F92AFA" w14:paraId="5C366B67" w14:textId="77777777" w:rsidTr="00A269A8">
        <w:tblPrEx>
          <w:tblCellMar>
            <w:top w:w="0" w:type="dxa"/>
            <w:bottom w:w="0" w:type="dxa"/>
          </w:tblCellMar>
        </w:tblPrEx>
        <w:trPr>
          <w:cantSplit/>
          <w:trHeight w:val="150"/>
        </w:trPr>
        <w:tc>
          <w:tcPr>
            <w:tcW w:w="2262" w:type="dxa"/>
            <w:vMerge/>
            <w:shd w:val="clear" w:color="auto" w:fill="E0E0E0"/>
          </w:tcPr>
          <w:p w14:paraId="668A0AFD" w14:textId="77777777" w:rsidR="00F92AFA" w:rsidRPr="00F92AFA" w:rsidRDefault="00F92AFA" w:rsidP="00A269A8">
            <w:pPr>
              <w:autoSpaceDE w:val="0"/>
              <w:autoSpaceDN w:val="0"/>
              <w:adjustRightInd w:val="0"/>
              <w:spacing w:after="0" w:line="240" w:lineRule="auto"/>
              <w:jc w:val="both"/>
              <w:rPr>
                <w:color w:val="010205"/>
                <w:kern w:val="0"/>
                <w:lang w:val="en-US"/>
              </w:rPr>
            </w:pPr>
          </w:p>
        </w:tc>
        <w:tc>
          <w:tcPr>
            <w:tcW w:w="2770" w:type="dxa"/>
            <w:gridSpan w:val="2"/>
            <w:shd w:val="clear" w:color="auto" w:fill="E0E0E0"/>
          </w:tcPr>
          <w:p w14:paraId="58D46F30"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Within Groups</w:t>
            </w:r>
          </w:p>
        </w:tc>
        <w:tc>
          <w:tcPr>
            <w:tcW w:w="1356" w:type="dxa"/>
            <w:shd w:val="clear" w:color="auto" w:fill="F9F9FB"/>
          </w:tcPr>
          <w:p w14:paraId="68BA7820"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5642.873</w:t>
            </w:r>
          </w:p>
        </w:tc>
        <w:tc>
          <w:tcPr>
            <w:tcW w:w="946" w:type="dxa"/>
            <w:shd w:val="clear" w:color="auto" w:fill="F9F9FB"/>
          </w:tcPr>
          <w:p w14:paraId="549F4ED9"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6</w:t>
            </w:r>
          </w:p>
        </w:tc>
        <w:tc>
          <w:tcPr>
            <w:tcW w:w="1299" w:type="dxa"/>
            <w:shd w:val="clear" w:color="auto" w:fill="F9F9FB"/>
          </w:tcPr>
          <w:p w14:paraId="7EA0B1E5"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940.479</w:t>
            </w:r>
          </w:p>
        </w:tc>
        <w:tc>
          <w:tcPr>
            <w:tcW w:w="1003" w:type="dxa"/>
            <w:shd w:val="clear" w:color="auto" w:fill="F9F9FB"/>
            <w:vAlign w:val="center"/>
          </w:tcPr>
          <w:p w14:paraId="75D5A0F0" w14:textId="77777777" w:rsidR="00F92AFA" w:rsidRPr="00F92AFA" w:rsidRDefault="00F92AFA" w:rsidP="00A269A8">
            <w:pPr>
              <w:autoSpaceDE w:val="0"/>
              <w:autoSpaceDN w:val="0"/>
              <w:adjustRightInd w:val="0"/>
              <w:spacing w:after="0" w:line="240" w:lineRule="auto"/>
              <w:jc w:val="both"/>
              <w:rPr>
                <w:kern w:val="0"/>
                <w:lang w:val="en-US"/>
              </w:rPr>
            </w:pPr>
          </w:p>
        </w:tc>
        <w:tc>
          <w:tcPr>
            <w:tcW w:w="948" w:type="dxa"/>
            <w:shd w:val="clear" w:color="auto" w:fill="F9F9FB"/>
            <w:vAlign w:val="center"/>
          </w:tcPr>
          <w:p w14:paraId="1F8C160B" w14:textId="77777777" w:rsidR="00F92AFA" w:rsidRPr="00F92AFA" w:rsidRDefault="00F92AFA" w:rsidP="00A269A8">
            <w:pPr>
              <w:autoSpaceDE w:val="0"/>
              <w:autoSpaceDN w:val="0"/>
              <w:adjustRightInd w:val="0"/>
              <w:spacing w:after="0" w:line="240" w:lineRule="auto"/>
              <w:jc w:val="both"/>
              <w:rPr>
                <w:kern w:val="0"/>
                <w:lang w:val="en-US"/>
              </w:rPr>
            </w:pPr>
          </w:p>
        </w:tc>
      </w:tr>
      <w:tr w:rsidR="00F92AFA" w:rsidRPr="00F92AFA" w14:paraId="269DA5BF" w14:textId="77777777" w:rsidTr="00A269A8">
        <w:tblPrEx>
          <w:tblCellMar>
            <w:top w:w="0" w:type="dxa"/>
            <w:bottom w:w="0" w:type="dxa"/>
          </w:tblCellMar>
        </w:tblPrEx>
        <w:trPr>
          <w:cantSplit/>
          <w:trHeight w:val="150"/>
        </w:trPr>
        <w:tc>
          <w:tcPr>
            <w:tcW w:w="2262" w:type="dxa"/>
            <w:vMerge/>
            <w:shd w:val="clear" w:color="auto" w:fill="E0E0E0"/>
          </w:tcPr>
          <w:p w14:paraId="2EC32C3B" w14:textId="77777777" w:rsidR="00F92AFA" w:rsidRPr="00F92AFA" w:rsidRDefault="00F92AFA" w:rsidP="00A269A8">
            <w:pPr>
              <w:autoSpaceDE w:val="0"/>
              <w:autoSpaceDN w:val="0"/>
              <w:adjustRightInd w:val="0"/>
              <w:spacing w:after="0" w:line="240" w:lineRule="auto"/>
              <w:jc w:val="both"/>
              <w:rPr>
                <w:kern w:val="0"/>
                <w:lang w:val="en-US"/>
              </w:rPr>
            </w:pPr>
          </w:p>
        </w:tc>
        <w:tc>
          <w:tcPr>
            <w:tcW w:w="2770" w:type="dxa"/>
            <w:gridSpan w:val="2"/>
            <w:shd w:val="clear" w:color="auto" w:fill="E0E0E0"/>
          </w:tcPr>
          <w:p w14:paraId="108496CC"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Total</w:t>
            </w:r>
          </w:p>
        </w:tc>
        <w:tc>
          <w:tcPr>
            <w:tcW w:w="1356" w:type="dxa"/>
            <w:shd w:val="clear" w:color="auto" w:fill="F9F9FB"/>
          </w:tcPr>
          <w:p w14:paraId="4999CEE6"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11235.300</w:t>
            </w:r>
          </w:p>
        </w:tc>
        <w:tc>
          <w:tcPr>
            <w:tcW w:w="946" w:type="dxa"/>
            <w:shd w:val="clear" w:color="auto" w:fill="F9F9FB"/>
          </w:tcPr>
          <w:p w14:paraId="2CA32FA3"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8</w:t>
            </w:r>
          </w:p>
        </w:tc>
        <w:tc>
          <w:tcPr>
            <w:tcW w:w="1299" w:type="dxa"/>
            <w:shd w:val="clear" w:color="auto" w:fill="F9F9FB"/>
            <w:vAlign w:val="center"/>
          </w:tcPr>
          <w:p w14:paraId="0B675124" w14:textId="77777777" w:rsidR="00F92AFA" w:rsidRPr="00F92AFA" w:rsidRDefault="00F92AFA" w:rsidP="00A269A8">
            <w:pPr>
              <w:autoSpaceDE w:val="0"/>
              <w:autoSpaceDN w:val="0"/>
              <w:adjustRightInd w:val="0"/>
              <w:spacing w:after="0" w:line="240" w:lineRule="auto"/>
              <w:jc w:val="both"/>
              <w:rPr>
                <w:kern w:val="0"/>
                <w:lang w:val="en-US"/>
              </w:rPr>
            </w:pPr>
          </w:p>
        </w:tc>
        <w:tc>
          <w:tcPr>
            <w:tcW w:w="1003" w:type="dxa"/>
            <w:shd w:val="clear" w:color="auto" w:fill="F9F9FB"/>
            <w:vAlign w:val="center"/>
          </w:tcPr>
          <w:p w14:paraId="15A08C27" w14:textId="77777777" w:rsidR="00F92AFA" w:rsidRPr="00F92AFA" w:rsidRDefault="00F92AFA" w:rsidP="00A269A8">
            <w:pPr>
              <w:autoSpaceDE w:val="0"/>
              <w:autoSpaceDN w:val="0"/>
              <w:adjustRightInd w:val="0"/>
              <w:spacing w:after="0" w:line="240" w:lineRule="auto"/>
              <w:jc w:val="both"/>
              <w:rPr>
                <w:kern w:val="0"/>
                <w:lang w:val="en-US"/>
              </w:rPr>
            </w:pPr>
          </w:p>
        </w:tc>
        <w:tc>
          <w:tcPr>
            <w:tcW w:w="948" w:type="dxa"/>
            <w:shd w:val="clear" w:color="auto" w:fill="F9F9FB"/>
            <w:vAlign w:val="center"/>
          </w:tcPr>
          <w:p w14:paraId="4B2D5EE0" w14:textId="77777777" w:rsidR="00F92AFA" w:rsidRPr="00F92AFA" w:rsidRDefault="00F92AFA" w:rsidP="00A269A8">
            <w:pPr>
              <w:autoSpaceDE w:val="0"/>
              <w:autoSpaceDN w:val="0"/>
              <w:adjustRightInd w:val="0"/>
              <w:spacing w:after="0" w:line="240" w:lineRule="auto"/>
              <w:jc w:val="both"/>
              <w:rPr>
                <w:kern w:val="0"/>
                <w:lang w:val="en-US"/>
              </w:rPr>
            </w:pPr>
          </w:p>
        </w:tc>
      </w:tr>
      <w:tr w:rsidR="00F92AFA" w:rsidRPr="00F92AFA" w14:paraId="521EEFC2" w14:textId="77777777" w:rsidTr="00A269A8">
        <w:tblPrEx>
          <w:tblCellMar>
            <w:top w:w="0" w:type="dxa"/>
            <w:bottom w:w="0" w:type="dxa"/>
          </w:tblCellMar>
        </w:tblPrEx>
        <w:trPr>
          <w:cantSplit/>
          <w:trHeight w:val="340"/>
        </w:trPr>
        <w:tc>
          <w:tcPr>
            <w:tcW w:w="2262" w:type="dxa"/>
            <w:vMerge w:val="restart"/>
            <w:shd w:val="clear" w:color="auto" w:fill="E0E0E0"/>
          </w:tcPr>
          <w:p w14:paraId="08EC5939" w14:textId="51FBCC10"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 xml:space="preserve">Total </w:t>
            </w:r>
            <w:proofErr w:type="gramStart"/>
            <w:r w:rsidRPr="00F92AFA">
              <w:rPr>
                <w:color w:val="264A60"/>
                <w:kern w:val="0"/>
                <w:lang w:val="en-US"/>
              </w:rPr>
              <w:t>Nitrate  Stream</w:t>
            </w:r>
            <w:proofErr w:type="gramEnd"/>
          </w:p>
        </w:tc>
        <w:tc>
          <w:tcPr>
            <w:tcW w:w="1569" w:type="dxa"/>
            <w:shd w:val="clear" w:color="auto" w:fill="E0E0E0"/>
          </w:tcPr>
          <w:p w14:paraId="6E278219"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Between Groups</w:t>
            </w:r>
          </w:p>
        </w:tc>
        <w:tc>
          <w:tcPr>
            <w:tcW w:w="1201" w:type="dxa"/>
            <w:shd w:val="clear" w:color="auto" w:fill="E0E0E0"/>
          </w:tcPr>
          <w:p w14:paraId="7CB6E13B"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(Combined)</w:t>
            </w:r>
          </w:p>
        </w:tc>
        <w:tc>
          <w:tcPr>
            <w:tcW w:w="1356" w:type="dxa"/>
            <w:shd w:val="clear" w:color="auto" w:fill="F9F9FB"/>
          </w:tcPr>
          <w:p w14:paraId="0EEB80DC"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57.496</w:t>
            </w:r>
          </w:p>
        </w:tc>
        <w:tc>
          <w:tcPr>
            <w:tcW w:w="946" w:type="dxa"/>
            <w:shd w:val="clear" w:color="auto" w:fill="F9F9FB"/>
          </w:tcPr>
          <w:p w14:paraId="7BBB251A"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2</w:t>
            </w:r>
          </w:p>
        </w:tc>
        <w:tc>
          <w:tcPr>
            <w:tcW w:w="1299" w:type="dxa"/>
            <w:shd w:val="clear" w:color="auto" w:fill="F9F9FB"/>
          </w:tcPr>
          <w:p w14:paraId="558B4497"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28.748</w:t>
            </w:r>
          </w:p>
        </w:tc>
        <w:tc>
          <w:tcPr>
            <w:tcW w:w="1003" w:type="dxa"/>
            <w:shd w:val="clear" w:color="auto" w:fill="F9F9FB"/>
          </w:tcPr>
          <w:p w14:paraId="5AD32F4B"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3234.125</w:t>
            </w:r>
          </w:p>
        </w:tc>
        <w:tc>
          <w:tcPr>
            <w:tcW w:w="948" w:type="dxa"/>
            <w:shd w:val="clear" w:color="auto" w:fill="F9F9FB"/>
          </w:tcPr>
          <w:p w14:paraId="72CA334C"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.000</w:t>
            </w:r>
          </w:p>
        </w:tc>
      </w:tr>
      <w:tr w:rsidR="00F92AFA" w:rsidRPr="00F92AFA" w14:paraId="0EEEDCD2" w14:textId="77777777" w:rsidTr="00A269A8">
        <w:tblPrEx>
          <w:tblCellMar>
            <w:top w:w="0" w:type="dxa"/>
            <w:bottom w:w="0" w:type="dxa"/>
          </w:tblCellMar>
        </w:tblPrEx>
        <w:trPr>
          <w:cantSplit/>
          <w:trHeight w:val="150"/>
        </w:trPr>
        <w:tc>
          <w:tcPr>
            <w:tcW w:w="2262" w:type="dxa"/>
            <w:vMerge/>
            <w:shd w:val="clear" w:color="auto" w:fill="E0E0E0"/>
          </w:tcPr>
          <w:p w14:paraId="07E0B6C7" w14:textId="77777777" w:rsidR="00F92AFA" w:rsidRPr="00F92AFA" w:rsidRDefault="00F92AFA" w:rsidP="00A269A8">
            <w:pPr>
              <w:autoSpaceDE w:val="0"/>
              <w:autoSpaceDN w:val="0"/>
              <w:adjustRightInd w:val="0"/>
              <w:spacing w:after="0" w:line="240" w:lineRule="auto"/>
              <w:jc w:val="both"/>
              <w:rPr>
                <w:color w:val="010205"/>
                <w:kern w:val="0"/>
                <w:lang w:val="en-US"/>
              </w:rPr>
            </w:pPr>
          </w:p>
        </w:tc>
        <w:tc>
          <w:tcPr>
            <w:tcW w:w="2770" w:type="dxa"/>
            <w:gridSpan w:val="2"/>
            <w:shd w:val="clear" w:color="auto" w:fill="E0E0E0"/>
          </w:tcPr>
          <w:p w14:paraId="52D0A6D7"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Within Groups</w:t>
            </w:r>
          </w:p>
        </w:tc>
        <w:tc>
          <w:tcPr>
            <w:tcW w:w="1356" w:type="dxa"/>
            <w:shd w:val="clear" w:color="auto" w:fill="F9F9FB"/>
          </w:tcPr>
          <w:p w14:paraId="299D68F0"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.053</w:t>
            </w:r>
          </w:p>
        </w:tc>
        <w:tc>
          <w:tcPr>
            <w:tcW w:w="946" w:type="dxa"/>
            <w:shd w:val="clear" w:color="auto" w:fill="F9F9FB"/>
          </w:tcPr>
          <w:p w14:paraId="16CF8912"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6</w:t>
            </w:r>
          </w:p>
        </w:tc>
        <w:tc>
          <w:tcPr>
            <w:tcW w:w="1299" w:type="dxa"/>
            <w:shd w:val="clear" w:color="auto" w:fill="F9F9FB"/>
          </w:tcPr>
          <w:p w14:paraId="32CA2EC3"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.009</w:t>
            </w:r>
          </w:p>
        </w:tc>
        <w:tc>
          <w:tcPr>
            <w:tcW w:w="1003" w:type="dxa"/>
            <w:shd w:val="clear" w:color="auto" w:fill="F9F9FB"/>
            <w:vAlign w:val="center"/>
          </w:tcPr>
          <w:p w14:paraId="1170C3A9" w14:textId="77777777" w:rsidR="00F92AFA" w:rsidRPr="00F92AFA" w:rsidRDefault="00F92AFA" w:rsidP="00A269A8">
            <w:pPr>
              <w:autoSpaceDE w:val="0"/>
              <w:autoSpaceDN w:val="0"/>
              <w:adjustRightInd w:val="0"/>
              <w:spacing w:after="0" w:line="240" w:lineRule="auto"/>
              <w:jc w:val="both"/>
              <w:rPr>
                <w:kern w:val="0"/>
                <w:lang w:val="en-US"/>
              </w:rPr>
            </w:pPr>
          </w:p>
        </w:tc>
        <w:tc>
          <w:tcPr>
            <w:tcW w:w="948" w:type="dxa"/>
            <w:shd w:val="clear" w:color="auto" w:fill="F9F9FB"/>
            <w:vAlign w:val="center"/>
          </w:tcPr>
          <w:p w14:paraId="2E0EF58D" w14:textId="77777777" w:rsidR="00F92AFA" w:rsidRPr="00F92AFA" w:rsidRDefault="00F92AFA" w:rsidP="00A269A8">
            <w:pPr>
              <w:autoSpaceDE w:val="0"/>
              <w:autoSpaceDN w:val="0"/>
              <w:adjustRightInd w:val="0"/>
              <w:spacing w:after="0" w:line="240" w:lineRule="auto"/>
              <w:jc w:val="both"/>
              <w:rPr>
                <w:kern w:val="0"/>
                <w:lang w:val="en-US"/>
              </w:rPr>
            </w:pPr>
          </w:p>
        </w:tc>
      </w:tr>
      <w:tr w:rsidR="00F92AFA" w:rsidRPr="00F92AFA" w14:paraId="5FDB1932" w14:textId="77777777" w:rsidTr="00A269A8">
        <w:tblPrEx>
          <w:tblCellMar>
            <w:top w:w="0" w:type="dxa"/>
            <w:bottom w:w="0" w:type="dxa"/>
          </w:tblCellMar>
        </w:tblPrEx>
        <w:trPr>
          <w:cantSplit/>
          <w:trHeight w:val="150"/>
        </w:trPr>
        <w:tc>
          <w:tcPr>
            <w:tcW w:w="2262" w:type="dxa"/>
            <w:vMerge/>
            <w:shd w:val="clear" w:color="auto" w:fill="E0E0E0"/>
          </w:tcPr>
          <w:p w14:paraId="7C9A1969" w14:textId="77777777" w:rsidR="00F92AFA" w:rsidRPr="00F92AFA" w:rsidRDefault="00F92AFA" w:rsidP="00A269A8">
            <w:pPr>
              <w:autoSpaceDE w:val="0"/>
              <w:autoSpaceDN w:val="0"/>
              <w:adjustRightInd w:val="0"/>
              <w:spacing w:after="0" w:line="240" w:lineRule="auto"/>
              <w:jc w:val="both"/>
              <w:rPr>
                <w:kern w:val="0"/>
                <w:lang w:val="en-US"/>
              </w:rPr>
            </w:pPr>
          </w:p>
        </w:tc>
        <w:tc>
          <w:tcPr>
            <w:tcW w:w="2770" w:type="dxa"/>
            <w:gridSpan w:val="2"/>
            <w:shd w:val="clear" w:color="auto" w:fill="E0E0E0"/>
          </w:tcPr>
          <w:p w14:paraId="3ECDC908"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Total</w:t>
            </w:r>
          </w:p>
        </w:tc>
        <w:tc>
          <w:tcPr>
            <w:tcW w:w="1356" w:type="dxa"/>
            <w:shd w:val="clear" w:color="auto" w:fill="F9F9FB"/>
          </w:tcPr>
          <w:p w14:paraId="77A6035B"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57.549</w:t>
            </w:r>
          </w:p>
        </w:tc>
        <w:tc>
          <w:tcPr>
            <w:tcW w:w="946" w:type="dxa"/>
            <w:shd w:val="clear" w:color="auto" w:fill="F9F9FB"/>
          </w:tcPr>
          <w:p w14:paraId="36DBB6E4"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8</w:t>
            </w:r>
          </w:p>
        </w:tc>
        <w:tc>
          <w:tcPr>
            <w:tcW w:w="1299" w:type="dxa"/>
            <w:shd w:val="clear" w:color="auto" w:fill="F9F9FB"/>
            <w:vAlign w:val="center"/>
          </w:tcPr>
          <w:p w14:paraId="260413FC" w14:textId="77777777" w:rsidR="00F92AFA" w:rsidRPr="00F92AFA" w:rsidRDefault="00F92AFA" w:rsidP="00A269A8">
            <w:pPr>
              <w:autoSpaceDE w:val="0"/>
              <w:autoSpaceDN w:val="0"/>
              <w:adjustRightInd w:val="0"/>
              <w:spacing w:after="0" w:line="240" w:lineRule="auto"/>
              <w:jc w:val="both"/>
              <w:rPr>
                <w:kern w:val="0"/>
                <w:lang w:val="en-US"/>
              </w:rPr>
            </w:pPr>
          </w:p>
        </w:tc>
        <w:tc>
          <w:tcPr>
            <w:tcW w:w="1003" w:type="dxa"/>
            <w:shd w:val="clear" w:color="auto" w:fill="F9F9FB"/>
            <w:vAlign w:val="center"/>
          </w:tcPr>
          <w:p w14:paraId="057F6525" w14:textId="77777777" w:rsidR="00F92AFA" w:rsidRPr="00F92AFA" w:rsidRDefault="00F92AFA" w:rsidP="00A269A8">
            <w:pPr>
              <w:autoSpaceDE w:val="0"/>
              <w:autoSpaceDN w:val="0"/>
              <w:adjustRightInd w:val="0"/>
              <w:spacing w:after="0" w:line="240" w:lineRule="auto"/>
              <w:jc w:val="both"/>
              <w:rPr>
                <w:kern w:val="0"/>
                <w:lang w:val="en-US"/>
              </w:rPr>
            </w:pPr>
          </w:p>
        </w:tc>
        <w:tc>
          <w:tcPr>
            <w:tcW w:w="948" w:type="dxa"/>
            <w:shd w:val="clear" w:color="auto" w:fill="F9F9FB"/>
            <w:vAlign w:val="center"/>
          </w:tcPr>
          <w:p w14:paraId="0357F192" w14:textId="77777777" w:rsidR="00F92AFA" w:rsidRPr="00F92AFA" w:rsidRDefault="00F92AFA" w:rsidP="00A269A8">
            <w:pPr>
              <w:autoSpaceDE w:val="0"/>
              <w:autoSpaceDN w:val="0"/>
              <w:adjustRightInd w:val="0"/>
              <w:spacing w:after="0" w:line="240" w:lineRule="auto"/>
              <w:jc w:val="both"/>
              <w:rPr>
                <w:kern w:val="0"/>
                <w:lang w:val="en-US"/>
              </w:rPr>
            </w:pPr>
          </w:p>
        </w:tc>
      </w:tr>
      <w:tr w:rsidR="00F92AFA" w:rsidRPr="00F92AFA" w14:paraId="7CD839DE" w14:textId="77777777" w:rsidTr="00A269A8">
        <w:tblPrEx>
          <w:tblCellMar>
            <w:top w:w="0" w:type="dxa"/>
            <w:bottom w:w="0" w:type="dxa"/>
          </w:tblCellMar>
        </w:tblPrEx>
        <w:trPr>
          <w:cantSplit/>
          <w:trHeight w:val="340"/>
        </w:trPr>
        <w:tc>
          <w:tcPr>
            <w:tcW w:w="2262" w:type="dxa"/>
            <w:vMerge w:val="restart"/>
            <w:shd w:val="clear" w:color="auto" w:fill="E0E0E0"/>
          </w:tcPr>
          <w:p w14:paraId="736284FA" w14:textId="43D05E93"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 xml:space="preserve">Total </w:t>
            </w:r>
            <w:proofErr w:type="gramStart"/>
            <w:r w:rsidRPr="00F92AFA">
              <w:rPr>
                <w:color w:val="264A60"/>
                <w:kern w:val="0"/>
                <w:lang w:val="en-US"/>
              </w:rPr>
              <w:t>Phosphate  Stream</w:t>
            </w:r>
            <w:proofErr w:type="gramEnd"/>
          </w:p>
        </w:tc>
        <w:tc>
          <w:tcPr>
            <w:tcW w:w="1569" w:type="dxa"/>
            <w:shd w:val="clear" w:color="auto" w:fill="E0E0E0"/>
          </w:tcPr>
          <w:p w14:paraId="259467A7"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Between Groups</w:t>
            </w:r>
          </w:p>
        </w:tc>
        <w:tc>
          <w:tcPr>
            <w:tcW w:w="1201" w:type="dxa"/>
            <w:shd w:val="clear" w:color="auto" w:fill="E0E0E0"/>
          </w:tcPr>
          <w:p w14:paraId="49593CD2"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(Combined)</w:t>
            </w:r>
          </w:p>
        </w:tc>
        <w:tc>
          <w:tcPr>
            <w:tcW w:w="1356" w:type="dxa"/>
            <w:shd w:val="clear" w:color="auto" w:fill="F9F9FB"/>
          </w:tcPr>
          <w:p w14:paraId="7F7F253E"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3.318</w:t>
            </w:r>
          </w:p>
        </w:tc>
        <w:tc>
          <w:tcPr>
            <w:tcW w:w="946" w:type="dxa"/>
            <w:shd w:val="clear" w:color="auto" w:fill="F9F9FB"/>
          </w:tcPr>
          <w:p w14:paraId="4BC4BD60"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2</w:t>
            </w:r>
          </w:p>
        </w:tc>
        <w:tc>
          <w:tcPr>
            <w:tcW w:w="1299" w:type="dxa"/>
            <w:shd w:val="clear" w:color="auto" w:fill="F9F9FB"/>
          </w:tcPr>
          <w:p w14:paraId="55A1DD79"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1.659</w:t>
            </w:r>
          </w:p>
        </w:tc>
        <w:tc>
          <w:tcPr>
            <w:tcW w:w="1003" w:type="dxa"/>
            <w:shd w:val="clear" w:color="auto" w:fill="F9F9FB"/>
          </w:tcPr>
          <w:p w14:paraId="3DBA3D61"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3.166</w:t>
            </w:r>
          </w:p>
        </w:tc>
        <w:tc>
          <w:tcPr>
            <w:tcW w:w="948" w:type="dxa"/>
            <w:shd w:val="clear" w:color="auto" w:fill="F9F9FB"/>
          </w:tcPr>
          <w:p w14:paraId="2CD18496"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.115</w:t>
            </w:r>
          </w:p>
        </w:tc>
      </w:tr>
      <w:tr w:rsidR="00F92AFA" w:rsidRPr="00F92AFA" w14:paraId="7CB35AEC" w14:textId="77777777" w:rsidTr="00A269A8">
        <w:tblPrEx>
          <w:tblCellMar>
            <w:top w:w="0" w:type="dxa"/>
            <w:bottom w:w="0" w:type="dxa"/>
          </w:tblCellMar>
        </w:tblPrEx>
        <w:trPr>
          <w:cantSplit/>
          <w:trHeight w:val="150"/>
        </w:trPr>
        <w:tc>
          <w:tcPr>
            <w:tcW w:w="2262" w:type="dxa"/>
            <w:vMerge/>
            <w:shd w:val="clear" w:color="auto" w:fill="E0E0E0"/>
          </w:tcPr>
          <w:p w14:paraId="0E30EF84" w14:textId="77777777" w:rsidR="00F92AFA" w:rsidRPr="00F92AFA" w:rsidRDefault="00F92AFA" w:rsidP="00A269A8">
            <w:pPr>
              <w:autoSpaceDE w:val="0"/>
              <w:autoSpaceDN w:val="0"/>
              <w:adjustRightInd w:val="0"/>
              <w:spacing w:after="0" w:line="240" w:lineRule="auto"/>
              <w:jc w:val="both"/>
              <w:rPr>
                <w:color w:val="010205"/>
                <w:kern w:val="0"/>
                <w:lang w:val="en-US"/>
              </w:rPr>
            </w:pPr>
          </w:p>
        </w:tc>
        <w:tc>
          <w:tcPr>
            <w:tcW w:w="2770" w:type="dxa"/>
            <w:gridSpan w:val="2"/>
            <w:shd w:val="clear" w:color="auto" w:fill="E0E0E0"/>
          </w:tcPr>
          <w:p w14:paraId="066143CB"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Within Groups</w:t>
            </w:r>
          </w:p>
        </w:tc>
        <w:tc>
          <w:tcPr>
            <w:tcW w:w="1356" w:type="dxa"/>
            <w:shd w:val="clear" w:color="auto" w:fill="F9F9FB"/>
          </w:tcPr>
          <w:p w14:paraId="5C7275FF"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3.144</w:t>
            </w:r>
          </w:p>
        </w:tc>
        <w:tc>
          <w:tcPr>
            <w:tcW w:w="946" w:type="dxa"/>
            <w:shd w:val="clear" w:color="auto" w:fill="F9F9FB"/>
          </w:tcPr>
          <w:p w14:paraId="2E259AC5"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6</w:t>
            </w:r>
          </w:p>
        </w:tc>
        <w:tc>
          <w:tcPr>
            <w:tcW w:w="1299" w:type="dxa"/>
            <w:shd w:val="clear" w:color="auto" w:fill="F9F9FB"/>
          </w:tcPr>
          <w:p w14:paraId="73AF36F4"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.524</w:t>
            </w:r>
          </w:p>
        </w:tc>
        <w:tc>
          <w:tcPr>
            <w:tcW w:w="1003" w:type="dxa"/>
            <w:shd w:val="clear" w:color="auto" w:fill="F9F9FB"/>
            <w:vAlign w:val="center"/>
          </w:tcPr>
          <w:p w14:paraId="23DC221B" w14:textId="77777777" w:rsidR="00F92AFA" w:rsidRPr="00F92AFA" w:rsidRDefault="00F92AFA" w:rsidP="00A269A8">
            <w:pPr>
              <w:autoSpaceDE w:val="0"/>
              <w:autoSpaceDN w:val="0"/>
              <w:adjustRightInd w:val="0"/>
              <w:spacing w:after="0" w:line="240" w:lineRule="auto"/>
              <w:jc w:val="both"/>
              <w:rPr>
                <w:kern w:val="0"/>
                <w:lang w:val="en-US"/>
              </w:rPr>
            </w:pPr>
          </w:p>
        </w:tc>
        <w:tc>
          <w:tcPr>
            <w:tcW w:w="948" w:type="dxa"/>
            <w:shd w:val="clear" w:color="auto" w:fill="F9F9FB"/>
            <w:vAlign w:val="center"/>
          </w:tcPr>
          <w:p w14:paraId="4F153C33" w14:textId="77777777" w:rsidR="00F92AFA" w:rsidRPr="00F92AFA" w:rsidRDefault="00F92AFA" w:rsidP="00A269A8">
            <w:pPr>
              <w:autoSpaceDE w:val="0"/>
              <w:autoSpaceDN w:val="0"/>
              <w:adjustRightInd w:val="0"/>
              <w:spacing w:after="0" w:line="240" w:lineRule="auto"/>
              <w:jc w:val="both"/>
              <w:rPr>
                <w:kern w:val="0"/>
                <w:lang w:val="en-US"/>
              </w:rPr>
            </w:pPr>
          </w:p>
        </w:tc>
      </w:tr>
      <w:tr w:rsidR="00F92AFA" w:rsidRPr="00F92AFA" w14:paraId="6180FB04" w14:textId="77777777" w:rsidTr="00A269A8">
        <w:tblPrEx>
          <w:tblCellMar>
            <w:top w:w="0" w:type="dxa"/>
            <w:bottom w:w="0" w:type="dxa"/>
          </w:tblCellMar>
        </w:tblPrEx>
        <w:trPr>
          <w:cantSplit/>
          <w:trHeight w:val="150"/>
        </w:trPr>
        <w:tc>
          <w:tcPr>
            <w:tcW w:w="2262" w:type="dxa"/>
            <w:vMerge/>
            <w:shd w:val="clear" w:color="auto" w:fill="E0E0E0"/>
          </w:tcPr>
          <w:p w14:paraId="07B40D3E" w14:textId="77777777" w:rsidR="00F92AFA" w:rsidRPr="00F92AFA" w:rsidRDefault="00F92AFA" w:rsidP="00A269A8">
            <w:pPr>
              <w:autoSpaceDE w:val="0"/>
              <w:autoSpaceDN w:val="0"/>
              <w:adjustRightInd w:val="0"/>
              <w:spacing w:after="0" w:line="240" w:lineRule="auto"/>
              <w:jc w:val="both"/>
              <w:rPr>
                <w:kern w:val="0"/>
                <w:lang w:val="en-US"/>
              </w:rPr>
            </w:pPr>
          </w:p>
        </w:tc>
        <w:tc>
          <w:tcPr>
            <w:tcW w:w="2770" w:type="dxa"/>
            <w:gridSpan w:val="2"/>
            <w:shd w:val="clear" w:color="auto" w:fill="E0E0E0"/>
          </w:tcPr>
          <w:p w14:paraId="216CC098"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Total</w:t>
            </w:r>
          </w:p>
        </w:tc>
        <w:tc>
          <w:tcPr>
            <w:tcW w:w="1356" w:type="dxa"/>
            <w:shd w:val="clear" w:color="auto" w:fill="F9F9FB"/>
          </w:tcPr>
          <w:p w14:paraId="64253C1E"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6.462</w:t>
            </w:r>
          </w:p>
        </w:tc>
        <w:tc>
          <w:tcPr>
            <w:tcW w:w="946" w:type="dxa"/>
            <w:shd w:val="clear" w:color="auto" w:fill="F9F9FB"/>
          </w:tcPr>
          <w:p w14:paraId="03802DE2"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8</w:t>
            </w:r>
          </w:p>
        </w:tc>
        <w:tc>
          <w:tcPr>
            <w:tcW w:w="1299" w:type="dxa"/>
            <w:shd w:val="clear" w:color="auto" w:fill="F9F9FB"/>
            <w:vAlign w:val="center"/>
          </w:tcPr>
          <w:p w14:paraId="676CE88D" w14:textId="77777777" w:rsidR="00F92AFA" w:rsidRPr="00F92AFA" w:rsidRDefault="00F92AFA" w:rsidP="00A269A8">
            <w:pPr>
              <w:autoSpaceDE w:val="0"/>
              <w:autoSpaceDN w:val="0"/>
              <w:adjustRightInd w:val="0"/>
              <w:spacing w:after="0" w:line="240" w:lineRule="auto"/>
              <w:jc w:val="both"/>
              <w:rPr>
                <w:kern w:val="0"/>
                <w:lang w:val="en-US"/>
              </w:rPr>
            </w:pPr>
          </w:p>
        </w:tc>
        <w:tc>
          <w:tcPr>
            <w:tcW w:w="1003" w:type="dxa"/>
            <w:shd w:val="clear" w:color="auto" w:fill="F9F9FB"/>
            <w:vAlign w:val="center"/>
          </w:tcPr>
          <w:p w14:paraId="582264EE" w14:textId="77777777" w:rsidR="00F92AFA" w:rsidRPr="00F92AFA" w:rsidRDefault="00F92AFA" w:rsidP="00A269A8">
            <w:pPr>
              <w:autoSpaceDE w:val="0"/>
              <w:autoSpaceDN w:val="0"/>
              <w:adjustRightInd w:val="0"/>
              <w:spacing w:after="0" w:line="240" w:lineRule="auto"/>
              <w:jc w:val="both"/>
              <w:rPr>
                <w:kern w:val="0"/>
                <w:lang w:val="en-US"/>
              </w:rPr>
            </w:pPr>
          </w:p>
        </w:tc>
        <w:tc>
          <w:tcPr>
            <w:tcW w:w="948" w:type="dxa"/>
            <w:shd w:val="clear" w:color="auto" w:fill="F9F9FB"/>
            <w:vAlign w:val="center"/>
          </w:tcPr>
          <w:p w14:paraId="3A86D408" w14:textId="77777777" w:rsidR="00F92AFA" w:rsidRPr="00F92AFA" w:rsidRDefault="00F92AFA" w:rsidP="00A269A8">
            <w:pPr>
              <w:autoSpaceDE w:val="0"/>
              <w:autoSpaceDN w:val="0"/>
              <w:adjustRightInd w:val="0"/>
              <w:spacing w:after="0" w:line="240" w:lineRule="auto"/>
              <w:jc w:val="both"/>
              <w:rPr>
                <w:kern w:val="0"/>
                <w:lang w:val="en-US"/>
              </w:rPr>
            </w:pPr>
          </w:p>
        </w:tc>
      </w:tr>
      <w:tr w:rsidR="00F92AFA" w:rsidRPr="00F92AFA" w14:paraId="2C58CDE2" w14:textId="77777777" w:rsidTr="00A269A8">
        <w:tblPrEx>
          <w:tblCellMar>
            <w:top w:w="0" w:type="dxa"/>
            <w:bottom w:w="0" w:type="dxa"/>
          </w:tblCellMar>
        </w:tblPrEx>
        <w:trPr>
          <w:cantSplit/>
          <w:trHeight w:val="340"/>
        </w:trPr>
        <w:tc>
          <w:tcPr>
            <w:tcW w:w="2262" w:type="dxa"/>
            <w:vMerge w:val="restart"/>
            <w:shd w:val="clear" w:color="auto" w:fill="E0E0E0"/>
          </w:tcPr>
          <w:p w14:paraId="2C2AA691" w14:textId="2BC9024C"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 xml:space="preserve">pH </w:t>
            </w:r>
            <w:proofErr w:type="gramStart"/>
            <w:r w:rsidRPr="00F92AFA">
              <w:rPr>
                <w:color w:val="264A60"/>
                <w:kern w:val="0"/>
                <w:lang w:val="en-US"/>
              </w:rPr>
              <w:t>Level  Stream</w:t>
            </w:r>
            <w:proofErr w:type="gramEnd"/>
          </w:p>
        </w:tc>
        <w:tc>
          <w:tcPr>
            <w:tcW w:w="1569" w:type="dxa"/>
            <w:shd w:val="clear" w:color="auto" w:fill="E0E0E0"/>
          </w:tcPr>
          <w:p w14:paraId="7B44C18B"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Between Groups</w:t>
            </w:r>
          </w:p>
        </w:tc>
        <w:tc>
          <w:tcPr>
            <w:tcW w:w="1201" w:type="dxa"/>
            <w:shd w:val="clear" w:color="auto" w:fill="E0E0E0"/>
          </w:tcPr>
          <w:p w14:paraId="17C1EC88"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(Combined)</w:t>
            </w:r>
          </w:p>
        </w:tc>
        <w:tc>
          <w:tcPr>
            <w:tcW w:w="1356" w:type="dxa"/>
            <w:shd w:val="clear" w:color="auto" w:fill="F9F9FB"/>
          </w:tcPr>
          <w:p w14:paraId="059BDAC7"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.195</w:t>
            </w:r>
          </w:p>
        </w:tc>
        <w:tc>
          <w:tcPr>
            <w:tcW w:w="946" w:type="dxa"/>
            <w:shd w:val="clear" w:color="auto" w:fill="F9F9FB"/>
          </w:tcPr>
          <w:p w14:paraId="4724AEB4"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2</w:t>
            </w:r>
          </w:p>
        </w:tc>
        <w:tc>
          <w:tcPr>
            <w:tcW w:w="1299" w:type="dxa"/>
            <w:shd w:val="clear" w:color="auto" w:fill="F9F9FB"/>
          </w:tcPr>
          <w:p w14:paraId="654F01E2"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.097</w:t>
            </w:r>
          </w:p>
        </w:tc>
        <w:tc>
          <w:tcPr>
            <w:tcW w:w="1003" w:type="dxa"/>
            <w:shd w:val="clear" w:color="auto" w:fill="F9F9FB"/>
          </w:tcPr>
          <w:p w14:paraId="23083AC8"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1.351</w:t>
            </w:r>
          </w:p>
        </w:tc>
        <w:tc>
          <w:tcPr>
            <w:tcW w:w="948" w:type="dxa"/>
            <w:shd w:val="clear" w:color="auto" w:fill="F9F9FB"/>
          </w:tcPr>
          <w:p w14:paraId="0DC3D1EB"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.328</w:t>
            </w:r>
          </w:p>
        </w:tc>
      </w:tr>
      <w:tr w:rsidR="00F92AFA" w:rsidRPr="00F92AFA" w14:paraId="77CFD930" w14:textId="77777777" w:rsidTr="00A269A8">
        <w:tblPrEx>
          <w:tblCellMar>
            <w:top w:w="0" w:type="dxa"/>
            <w:bottom w:w="0" w:type="dxa"/>
          </w:tblCellMar>
        </w:tblPrEx>
        <w:trPr>
          <w:cantSplit/>
          <w:trHeight w:val="150"/>
        </w:trPr>
        <w:tc>
          <w:tcPr>
            <w:tcW w:w="2262" w:type="dxa"/>
            <w:vMerge/>
            <w:shd w:val="clear" w:color="auto" w:fill="E0E0E0"/>
          </w:tcPr>
          <w:p w14:paraId="65DF22B4" w14:textId="77777777" w:rsidR="00F92AFA" w:rsidRPr="00F92AFA" w:rsidRDefault="00F92AFA" w:rsidP="00A269A8">
            <w:pPr>
              <w:autoSpaceDE w:val="0"/>
              <w:autoSpaceDN w:val="0"/>
              <w:adjustRightInd w:val="0"/>
              <w:spacing w:after="0" w:line="240" w:lineRule="auto"/>
              <w:jc w:val="both"/>
              <w:rPr>
                <w:color w:val="010205"/>
                <w:kern w:val="0"/>
                <w:lang w:val="en-US"/>
              </w:rPr>
            </w:pPr>
          </w:p>
        </w:tc>
        <w:tc>
          <w:tcPr>
            <w:tcW w:w="2770" w:type="dxa"/>
            <w:gridSpan w:val="2"/>
            <w:shd w:val="clear" w:color="auto" w:fill="E0E0E0"/>
          </w:tcPr>
          <w:p w14:paraId="3C4337CC"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Within Groups</w:t>
            </w:r>
          </w:p>
        </w:tc>
        <w:tc>
          <w:tcPr>
            <w:tcW w:w="1356" w:type="dxa"/>
            <w:shd w:val="clear" w:color="auto" w:fill="F9F9FB"/>
          </w:tcPr>
          <w:p w14:paraId="79C04FDE"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.432</w:t>
            </w:r>
          </w:p>
        </w:tc>
        <w:tc>
          <w:tcPr>
            <w:tcW w:w="946" w:type="dxa"/>
            <w:shd w:val="clear" w:color="auto" w:fill="F9F9FB"/>
          </w:tcPr>
          <w:p w14:paraId="61C4F1C8"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6</w:t>
            </w:r>
          </w:p>
        </w:tc>
        <w:tc>
          <w:tcPr>
            <w:tcW w:w="1299" w:type="dxa"/>
            <w:shd w:val="clear" w:color="auto" w:fill="F9F9FB"/>
          </w:tcPr>
          <w:p w14:paraId="5B7C627E"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.072</w:t>
            </w:r>
          </w:p>
        </w:tc>
        <w:tc>
          <w:tcPr>
            <w:tcW w:w="1003" w:type="dxa"/>
            <w:shd w:val="clear" w:color="auto" w:fill="F9F9FB"/>
            <w:vAlign w:val="center"/>
          </w:tcPr>
          <w:p w14:paraId="4DDB57A3" w14:textId="77777777" w:rsidR="00F92AFA" w:rsidRPr="00F92AFA" w:rsidRDefault="00F92AFA" w:rsidP="00A269A8">
            <w:pPr>
              <w:autoSpaceDE w:val="0"/>
              <w:autoSpaceDN w:val="0"/>
              <w:adjustRightInd w:val="0"/>
              <w:spacing w:after="0" w:line="240" w:lineRule="auto"/>
              <w:jc w:val="both"/>
              <w:rPr>
                <w:kern w:val="0"/>
                <w:lang w:val="en-US"/>
              </w:rPr>
            </w:pPr>
          </w:p>
        </w:tc>
        <w:tc>
          <w:tcPr>
            <w:tcW w:w="948" w:type="dxa"/>
            <w:shd w:val="clear" w:color="auto" w:fill="F9F9FB"/>
            <w:vAlign w:val="center"/>
          </w:tcPr>
          <w:p w14:paraId="72BDD636" w14:textId="77777777" w:rsidR="00F92AFA" w:rsidRPr="00F92AFA" w:rsidRDefault="00F92AFA" w:rsidP="00A269A8">
            <w:pPr>
              <w:autoSpaceDE w:val="0"/>
              <w:autoSpaceDN w:val="0"/>
              <w:adjustRightInd w:val="0"/>
              <w:spacing w:after="0" w:line="240" w:lineRule="auto"/>
              <w:jc w:val="both"/>
              <w:rPr>
                <w:kern w:val="0"/>
                <w:lang w:val="en-US"/>
              </w:rPr>
            </w:pPr>
          </w:p>
        </w:tc>
      </w:tr>
      <w:tr w:rsidR="00F92AFA" w:rsidRPr="00F92AFA" w14:paraId="62413F59" w14:textId="77777777" w:rsidTr="00A269A8">
        <w:tblPrEx>
          <w:tblCellMar>
            <w:top w:w="0" w:type="dxa"/>
            <w:bottom w:w="0" w:type="dxa"/>
          </w:tblCellMar>
        </w:tblPrEx>
        <w:trPr>
          <w:cantSplit/>
          <w:trHeight w:val="150"/>
        </w:trPr>
        <w:tc>
          <w:tcPr>
            <w:tcW w:w="2262" w:type="dxa"/>
            <w:vMerge/>
            <w:shd w:val="clear" w:color="auto" w:fill="E0E0E0"/>
          </w:tcPr>
          <w:p w14:paraId="7BCC0523" w14:textId="77777777" w:rsidR="00F92AFA" w:rsidRPr="00F92AFA" w:rsidRDefault="00F92AFA" w:rsidP="00A269A8">
            <w:pPr>
              <w:autoSpaceDE w:val="0"/>
              <w:autoSpaceDN w:val="0"/>
              <w:adjustRightInd w:val="0"/>
              <w:spacing w:after="0" w:line="240" w:lineRule="auto"/>
              <w:jc w:val="both"/>
              <w:rPr>
                <w:kern w:val="0"/>
                <w:lang w:val="en-US"/>
              </w:rPr>
            </w:pPr>
          </w:p>
        </w:tc>
        <w:tc>
          <w:tcPr>
            <w:tcW w:w="2770" w:type="dxa"/>
            <w:gridSpan w:val="2"/>
            <w:shd w:val="clear" w:color="auto" w:fill="E0E0E0"/>
          </w:tcPr>
          <w:p w14:paraId="5CEE15E9"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Total</w:t>
            </w:r>
          </w:p>
        </w:tc>
        <w:tc>
          <w:tcPr>
            <w:tcW w:w="1356" w:type="dxa"/>
            <w:shd w:val="clear" w:color="auto" w:fill="F9F9FB"/>
          </w:tcPr>
          <w:p w14:paraId="34CB71C6"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.627</w:t>
            </w:r>
          </w:p>
        </w:tc>
        <w:tc>
          <w:tcPr>
            <w:tcW w:w="946" w:type="dxa"/>
            <w:shd w:val="clear" w:color="auto" w:fill="F9F9FB"/>
          </w:tcPr>
          <w:p w14:paraId="7BD88282"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8</w:t>
            </w:r>
          </w:p>
        </w:tc>
        <w:tc>
          <w:tcPr>
            <w:tcW w:w="1299" w:type="dxa"/>
            <w:shd w:val="clear" w:color="auto" w:fill="F9F9FB"/>
            <w:vAlign w:val="center"/>
          </w:tcPr>
          <w:p w14:paraId="3C139D4D" w14:textId="77777777" w:rsidR="00F92AFA" w:rsidRPr="00F92AFA" w:rsidRDefault="00F92AFA" w:rsidP="00A269A8">
            <w:pPr>
              <w:autoSpaceDE w:val="0"/>
              <w:autoSpaceDN w:val="0"/>
              <w:adjustRightInd w:val="0"/>
              <w:spacing w:after="0" w:line="240" w:lineRule="auto"/>
              <w:jc w:val="both"/>
              <w:rPr>
                <w:kern w:val="0"/>
                <w:lang w:val="en-US"/>
              </w:rPr>
            </w:pPr>
          </w:p>
        </w:tc>
        <w:tc>
          <w:tcPr>
            <w:tcW w:w="1003" w:type="dxa"/>
            <w:shd w:val="clear" w:color="auto" w:fill="F9F9FB"/>
            <w:vAlign w:val="center"/>
          </w:tcPr>
          <w:p w14:paraId="57867859" w14:textId="77777777" w:rsidR="00F92AFA" w:rsidRPr="00F92AFA" w:rsidRDefault="00F92AFA" w:rsidP="00A269A8">
            <w:pPr>
              <w:autoSpaceDE w:val="0"/>
              <w:autoSpaceDN w:val="0"/>
              <w:adjustRightInd w:val="0"/>
              <w:spacing w:after="0" w:line="240" w:lineRule="auto"/>
              <w:jc w:val="both"/>
              <w:rPr>
                <w:kern w:val="0"/>
                <w:lang w:val="en-US"/>
              </w:rPr>
            </w:pPr>
          </w:p>
        </w:tc>
        <w:tc>
          <w:tcPr>
            <w:tcW w:w="948" w:type="dxa"/>
            <w:shd w:val="clear" w:color="auto" w:fill="F9F9FB"/>
            <w:vAlign w:val="center"/>
          </w:tcPr>
          <w:p w14:paraId="5CC3E551" w14:textId="77777777" w:rsidR="00F92AFA" w:rsidRPr="00F92AFA" w:rsidRDefault="00F92AFA" w:rsidP="00A269A8">
            <w:pPr>
              <w:autoSpaceDE w:val="0"/>
              <w:autoSpaceDN w:val="0"/>
              <w:adjustRightInd w:val="0"/>
              <w:spacing w:after="0" w:line="240" w:lineRule="auto"/>
              <w:jc w:val="both"/>
              <w:rPr>
                <w:kern w:val="0"/>
                <w:lang w:val="en-US"/>
              </w:rPr>
            </w:pPr>
          </w:p>
        </w:tc>
      </w:tr>
      <w:tr w:rsidR="00F92AFA" w:rsidRPr="00F92AFA" w14:paraId="1A2D286E" w14:textId="77777777" w:rsidTr="00A269A8">
        <w:tblPrEx>
          <w:tblCellMar>
            <w:top w:w="0" w:type="dxa"/>
            <w:bottom w:w="0" w:type="dxa"/>
          </w:tblCellMar>
        </w:tblPrEx>
        <w:trPr>
          <w:cantSplit/>
          <w:trHeight w:val="340"/>
        </w:trPr>
        <w:tc>
          <w:tcPr>
            <w:tcW w:w="2262" w:type="dxa"/>
            <w:vMerge w:val="restart"/>
            <w:shd w:val="clear" w:color="auto" w:fill="E0E0E0"/>
          </w:tcPr>
          <w:p w14:paraId="7C281AE3" w14:textId="5969EFBB" w:rsidR="00F92AFA" w:rsidRPr="00F92AFA" w:rsidRDefault="00F92AFA" w:rsidP="00A269A8">
            <w:pPr>
              <w:autoSpaceDE w:val="0"/>
              <w:autoSpaceDN w:val="0"/>
              <w:adjustRightInd w:val="0"/>
              <w:spacing w:after="0" w:line="240" w:lineRule="auto"/>
              <w:ind w:left="60" w:right="60"/>
              <w:jc w:val="both"/>
              <w:rPr>
                <w:color w:val="264A60"/>
                <w:kern w:val="0"/>
                <w:lang w:val="en-US"/>
              </w:rPr>
            </w:pPr>
            <w:proofErr w:type="gramStart"/>
            <w:r w:rsidRPr="00F92AFA">
              <w:rPr>
                <w:color w:val="264A60"/>
                <w:kern w:val="0"/>
                <w:lang w:val="en-US"/>
              </w:rPr>
              <w:t>Conductivity  Stream</w:t>
            </w:r>
            <w:proofErr w:type="gramEnd"/>
          </w:p>
        </w:tc>
        <w:tc>
          <w:tcPr>
            <w:tcW w:w="1569" w:type="dxa"/>
            <w:shd w:val="clear" w:color="auto" w:fill="E0E0E0"/>
          </w:tcPr>
          <w:p w14:paraId="299C6356"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Between Groups</w:t>
            </w:r>
          </w:p>
        </w:tc>
        <w:tc>
          <w:tcPr>
            <w:tcW w:w="1201" w:type="dxa"/>
            <w:shd w:val="clear" w:color="auto" w:fill="E0E0E0"/>
          </w:tcPr>
          <w:p w14:paraId="6F9BB13B"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(Combined)</w:t>
            </w:r>
          </w:p>
        </w:tc>
        <w:tc>
          <w:tcPr>
            <w:tcW w:w="1356" w:type="dxa"/>
            <w:shd w:val="clear" w:color="auto" w:fill="F9F9FB"/>
          </w:tcPr>
          <w:p w14:paraId="42EB2037"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1002.847</w:t>
            </w:r>
          </w:p>
        </w:tc>
        <w:tc>
          <w:tcPr>
            <w:tcW w:w="946" w:type="dxa"/>
            <w:shd w:val="clear" w:color="auto" w:fill="F9F9FB"/>
          </w:tcPr>
          <w:p w14:paraId="513FBA84"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2</w:t>
            </w:r>
          </w:p>
        </w:tc>
        <w:tc>
          <w:tcPr>
            <w:tcW w:w="1299" w:type="dxa"/>
            <w:shd w:val="clear" w:color="auto" w:fill="F9F9FB"/>
          </w:tcPr>
          <w:p w14:paraId="14E3404F"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501.423</w:t>
            </w:r>
          </w:p>
        </w:tc>
        <w:tc>
          <w:tcPr>
            <w:tcW w:w="1003" w:type="dxa"/>
            <w:shd w:val="clear" w:color="auto" w:fill="F9F9FB"/>
          </w:tcPr>
          <w:p w14:paraId="6D26CED1"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.195</w:t>
            </w:r>
          </w:p>
        </w:tc>
        <w:tc>
          <w:tcPr>
            <w:tcW w:w="948" w:type="dxa"/>
            <w:shd w:val="clear" w:color="auto" w:fill="F9F9FB"/>
          </w:tcPr>
          <w:p w14:paraId="04D92A01"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.828</w:t>
            </w:r>
          </w:p>
        </w:tc>
      </w:tr>
      <w:tr w:rsidR="00F92AFA" w:rsidRPr="00F92AFA" w14:paraId="279C7CAD" w14:textId="77777777" w:rsidTr="00A269A8">
        <w:tblPrEx>
          <w:tblCellMar>
            <w:top w:w="0" w:type="dxa"/>
            <w:bottom w:w="0" w:type="dxa"/>
          </w:tblCellMar>
        </w:tblPrEx>
        <w:trPr>
          <w:cantSplit/>
          <w:trHeight w:val="150"/>
        </w:trPr>
        <w:tc>
          <w:tcPr>
            <w:tcW w:w="2262" w:type="dxa"/>
            <w:vMerge/>
            <w:shd w:val="clear" w:color="auto" w:fill="E0E0E0"/>
          </w:tcPr>
          <w:p w14:paraId="5174C30D" w14:textId="77777777" w:rsidR="00F92AFA" w:rsidRPr="00F92AFA" w:rsidRDefault="00F92AFA" w:rsidP="00A269A8">
            <w:pPr>
              <w:autoSpaceDE w:val="0"/>
              <w:autoSpaceDN w:val="0"/>
              <w:adjustRightInd w:val="0"/>
              <w:spacing w:after="0" w:line="240" w:lineRule="auto"/>
              <w:jc w:val="both"/>
              <w:rPr>
                <w:color w:val="010205"/>
                <w:kern w:val="0"/>
                <w:lang w:val="en-US"/>
              </w:rPr>
            </w:pPr>
          </w:p>
        </w:tc>
        <w:tc>
          <w:tcPr>
            <w:tcW w:w="2770" w:type="dxa"/>
            <w:gridSpan w:val="2"/>
            <w:shd w:val="clear" w:color="auto" w:fill="E0E0E0"/>
          </w:tcPr>
          <w:p w14:paraId="076BA151"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Within Groups</w:t>
            </w:r>
          </w:p>
        </w:tc>
        <w:tc>
          <w:tcPr>
            <w:tcW w:w="1356" w:type="dxa"/>
            <w:shd w:val="clear" w:color="auto" w:fill="F9F9FB"/>
          </w:tcPr>
          <w:p w14:paraId="471860DD"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15464.573</w:t>
            </w:r>
          </w:p>
        </w:tc>
        <w:tc>
          <w:tcPr>
            <w:tcW w:w="946" w:type="dxa"/>
            <w:shd w:val="clear" w:color="auto" w:fill="F9F9FB"/>
          </w:tcPr>
          <w:p w14:paraId="0D48E038"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6</w:t>
            </w:r>
          </w:p>
        </w:tc>
        <w:tc>
          <w:tcPr>
            <w:tcW w:w="1299" w:type="dxa"/>
            <w:shd w:val="clear" w:color="auto" w:fill="F9F9FB"/>
          </w:tcPr>
          <w:p w14:paraId="3FCE8754"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2577.429</w:t>
            </w:r>
          </w:p>
        </w:tc>
        <w:tc>
          <w:tcPr>
            <w:tcW w:w="1003" w:type="dxa"/>
            <w:shd w:val="clear" w:color="auto" w:fill="F9F9FB"/>
            <w:vAlign w:val="center"/>
          </w:tcPr>
          <w:p w14:paraId="712A8A30" w14:textId="77777777" w:rsidR="00F92AFA" w:rsidRPr="00F92AFA" w:rsidRDefault="00F92AFA" w:rsidP="00A269A8">
            <w:pPr>
              <w:autoSpaceDE w:val="0"/>
              <w:autoSpaceDN w:val="0"/>
              <w:adjustRightInd w:val="0"/>
              <w:spacing w:after="0" w:line="240" w:lineRule="auto"/>
              <w:jc w:val="both"/>
              <w:rPr>
                <w:kern w:val="0"/>
                <w:lang w:val="en-US"/>
              </w:rPr>
            </w:pPr>
          </w:p>
        </w:tc>
        <w:tc>
          <w:tcPr>
            <w:tcW w:w="948" w:type="dxa"/>
            <w:shd w:val="clear" w:color="auto" w:fill="F9F9FB"/>
            <w:vAlign w:val="center"/>
          </w:tcPr>
          <w:p w14:paraId="08044A21" w14:textId="77777777" w:rsidR="00F92AFA" w:rsidRPr="00F92AFA" w:rsidRDefault="00F92AFA" w:rsidP="00A269A8">
            <w:pPr>
              <w:autoSpaceDE w:val="0"/>
              <w:autoSpaceDN w:val="0"/>
              <w:adjustRightInd w:val="0"/>
              <w:spacing w:after="0" w:line="240" w:lineRule="auto"/>
              <w:jc w:val="both"/>
              <w:rPr>
                <w:kern w:val="0"/>
                <w:lang w:val="en-US"/>
              </w:rPr>
            </w:pPr>
          </w:p>
        </w:tc>
      </w:tr>
      <w:tr w:rsidR="00F92AFA" w:rsidRPr="00F92AFA" w14:paraId="36E61B61" w14:textId="77777777" w:rsidTr="00A269A8">
        <w:tblPrEx>
          <w:tblCellMar>
            <w:top w:w="0" w:type="dxa"/>
            <w:bottom w:w="0" w:type="dxa"/>
          </w:tblCellMar>
        </w:tblPrEx>
        <w:trPr>
          <w:cantSplit/>
          <w:trHeight w:val="150"/>
        </w:trPr>
        <w:tc>
          <w:tcPr>
            <w:tcW w:w="2262" w:type="dxa"/>
            <w:vMerge/>
            <w:shd w:val="clear" w:color="auto" w:fill="E0E0E0"/>
          </w:tcPr>
          <w:p w14:paraId="3967C487" w14:textId="77777777" w:rsidR="00F92AFA" w:rsidRPr="00F92AFA" w:rsidRDefault="00F92AFA" w:rsidP="00A269A8">
            <w:pPr>
              <w:autoSpaceDE w:val="0"/>
              <w:autoSpaceDN w:val="0"/>
              <w:adjustRightInd w:val="0"/>
              <w:spacing w:after="0" w:line="240" w:lineRule="auto"/>
              <w:jc w:val="both"/>
              <w:rPr>
                <w:kern w:val="0"/>
                <w:lang w:val="en-US"/>
              </w:rPr>
            </w:pPr>
          </w:p>
        </w:tc>
        <w:tc>
          <w:tcPr>
            <w:tcW w:w="2770" w:type="dxa"/>
            <w:gridSpan w:val="2"/>
            <w:shd w:val="clear" w:color="auto" w:fill="E0E0E0"/>
          </w:tcPr>
          <w:p w14:paraId="5CEB340D" w14:textId="77777777" w:rsidR="00F92AFA" w:rsidRPr="00F92AFA" w:rsidRDefault="00F92AFA" w:rsidP="00A269A8">
            <w:pPr>
              <w:autoSpaceDE w:val="0"/>
              <w:autoSpaceDN w:val="0"/>
              <w:adjustRightInd w:val="0"/>
              <w:spacing w:after="0" w:line="240" w:lineRule="auto"/>
              <w:ind w:left="60" w:right="60"/>
              <w:jc w:val="both"/>
              <w:rPr>
                <w:color w:val="264A60"/>
                <w:kern w:val="0"/>
                <w:lang w:val="en-US"/>
              </w:rPr>
            </w:pPr>
            <w:r w:rsidRPr="00F92AFA">
              <w:rPr>
                <w:color w:val="264A60"/>
                <w:kern w:val="0"/>
                <w:lang w:val="en-US"/>
              </w:rPr>
              <w:t>Total</w:t>
            </w:r>
          </w:p>
        </w:tc>
        <w:tc>
          <w:tcPr>
            <w:tcW w:w="1356" w:type="dxa"/>
            <w:shd w:val="clear" w:color="auto" w:fill="F9F9FB"/>
          </w:tcPr>
          <w:p w14:paraId="4638BBBA"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16467.420</w:t>
            </w:r>
          </w:p>
        </w:tc>
        <w:tc>
          <w:tcPr>
            <w:tcW w:w="946" w:type="dxa"/>
            <w:shd w:val="clear" w:color="auto" w:fill="F9F9FB"/>
          </w:tcPr>
          <w:p w14:paraId="0986A2B8" w14:textId="77777777" w:rsidR="00F92AFA" w:rsidRPr="00F92AFA" w:rsidRDefault="00F92AFA" w:rsidP="00A269A8">
            <w:pPr>
              <w:autoSpaceDE w:val="0"/>
              <w:autoSpaceDN w:val="0"/>
              <w:adjustRightInd w:val="0"/>
              <w:spacing w:after="0" w:line="240" w:lineRule="auto"/>
              <w:ind w:left="60" w:right="60"/>
              <w:jc w:val="both"/>
              <w:rPr>
                <w:color w:val="010205"/>
                <w:kern w:val="0"/>
                <w:lang w:val="en-US"/>
              </w:rPr>
            </w:pPr>
            <w:r w:rsidRPr="00F92AFA">
              <w:rPr>
                <w:color w:val="010205"/>
                <w:kern w:val="0"/>
                <w:lang w:val="en-US"/>
              </w:rPr>
              <w:t>8</w:t>
            </w:r>
          </w:p>
        </w:tc>
        <w:tc>
          <w:tcPr>
            <w:tcW w:w="1299" w:type="dxa"/>
            <w:shd w:val="clear" w:color="auto" w:fill="F9F9FB"/>
            <w:vAlign w:val="center"/>
          </w:tcPr>
          <w:p w14:paraId="0D1D1FA6" w14:textId="77777777" w:rsidR="00F92AFA" w:rsidRPr="00F92AFA" w:rsidRDefault="00F92AFA" w:rsidP="00A269A8">
            <w:pPr>
              <w:autoSpaceDE w:val="0"/>
              <w:autoSpaceDN w:val="0"/>
              <w:adjustRightInd w:val="0"/>
              <w:spacing w:after="0" w:line="240" w:lineRule="auto"/>
              <w:jc w:val="both"/>
              <w:rPr>
                <w:kern w:val="0"/>
                <w:lang w:val="en-US"/>
              </w:rPr>
            </w:pPr>
          </w:p>
        </w:tc>
        <w:tc>
          <w:tcPr>
            <w:tcW w:w="1003" w:type="dxa"/>
            <w:shd w:val="clear" w:color="auto" w:fill="F9F9FB"/>
            <w:vAlign w:val="center"/>
          </w:tcPr>
          <w:p w14:paraId="3153DCA0" w14:textId="77777777" w:rsidR="00F92AFA" w:rsidRPr="00F92AFA" w:rsidRDefault="00F92AFA" w:rsidP="00A269A8">
            <w:pPr>
              <w:autoSpaceDE w:val="0"/>
              <w:autoSpaceDN w:val="0"/>
              <w:adjustRightInd w:val="0"/>
              <w:spacing w:after="0" w:line="240" w:lineRule="auto"/>
              <w:jc w:val="both"/>
              <w:rPr>
                <w:kern w:val="0"/>
                <w:lang w:val="en-US"/>
              </w:rPr>
            </w:pPr>
          </w:p>
        </w:tc>
        <w:tc>
          <w:tcPr>
            <w:tcW w:w="948" w:type="dxa"/>
            <w:shd w:val="clear" w:color="auto" w:fill="F9F9FB"/>
            <w:vAlign w:val="center"/>
          </w:tcPr>
          <w:p w14:paraId="7943BE3D" w14:textId="77777777" w:rsidR="00F92AFA" w:rsidRPr="00F92AFA" w:rsidRDefault="00F92AFA" w:rsidP="00A269A8">
            <w:pPr>
              <w:autoSpaceDE w:val="0"/>
              <w:autoSpaceDN w:val="0"/>
              <w:adjustRightInd w:val="0"/>
              <w:spacing w:after="0" w:line="240" w:lineRule="auto"/>
              <w:jc w:val="both"/>
              <w:rPr>
                <w:kern w:val="0"/>
                <w:lang w:val="en-US"/>
              </w:rPr>
            </w:pPr>
          </w:p>
        </w:tc>
      </w:tr>
    </w:tbl>
    <w:p w14:paraId="34B51D66" w14:textId="77777777" w:rsidR="00F92AFA" w:rsidRPr="00F92AFA" w:rsidRDefault="00F92AFA" w:rsidP="00A269A8">
      <w:pPr>
        <w:autoSpaceDE w:val="0"/>
        <w:autoSpaceDN w:val="0"/>
        <w:adjustRightInd w:val="0"/>
        <w:spacing w:after="0" w:line="240" w:lineRule="auto"/>
        <w:jc w:val="both"/>
        <w:rPr>
          <w:kern w:val="0"/>
          <w:lang w:val="en-US"/>
        </w:rPr>
      </w:pPr>
    </w:p>
    <w:p w14:paraId="100FC616" w14:textId="77777777" w:rsidR="005F75E4" w:rsidRPr="005F75E4" w:rsidRDefault="005F75E4" w:rsidP="00A269A8">
      <w:pPr>
        <w:autoSpaceDE w:val="0"/>
        <w:autoSpaceDN w:val="0"/>
        <w:adjustRightInd w:val="0"/>
        <w:spacing w:after="0" w:line="240" w:lineRule="auto"/>
        <w:jc w:val="both"/>
        <w:rPr>
          <w:kern w:val="0"/>
          <w:lang w:val="en-US"/>
        </w:rPr>
      </w:pPr>
    </w:p>
    <w:p w14:paraId="2F1AC613" w14:textId="77777777" w:rsidR="005F75E4" w:rsidRPr="00A269A8" w:rsidRDefault="005F75E4" w:rsidP="00A269A8">
      <w:pPr>
        <w:spacing w:line="240" w:lineRule="auto"/>
        <w:jc w:val="both"/>
      </w:pPr>
    </w:p>
    <w:sectPr w:rsidR="005F75E4" w:rsidRPr="00A26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D1"/>
    <w:rsid w:val="00000690"/>
    <w:rsid w:val="00051BA5"/>
    <w:rsid w:val="00066599"/>
    <w:rsid w:val="00076C04"/>
    <w:rsid w:val="000B348C"/>
    <w:rsid w:val="000E3556"/>
    <w:rsid w:val="00105CA5"/>
    <w:rsid w:val="0010786F"/>
    <w:rsid w:val="001779CD"/>
    <w:rsid w:val="001844C5"/>
    <w:rsid w:val="001A606F"/>
    <w:rsid w:val="002645D7"/>
    <w:rsid w:val="0028610A"/>
    <w:rsid w:val="002B278D"/>
    <w:rsid w:val="003616B9"/>
    <w:rsid w:val="00397378"/>
    <w:rsid w:val="00406565"/>
    <w:rsid w:val="00426FFD"/>
    <w:rsid w:val="00473992"/>
    <w:rsid w:val="00475941"/>
    <w:rsid w:val="004D1321"/>
    <w:rsid w:val="005057D3"/>
    <w:rsid w:val="005431B6"/>
    <w:rsid w:val="0058457A"/>
    <w:rsid w:val="005D52D1"/>
    <w:rsid w:val="005E2C3D"/>
    <w:rsid w:val="005F75E4"/>
    <w:rsid w:val="007E2EFC"/>
    <w:rsid w:val="008B5F1C"/>
    <w:rsid w:val="0097754A"/>
    <w:rsid w:val="00981D69"/>
    <w:rsid w:val="009C638C"/>
    <w:rsid w:val="009D077C"/>
    <w:rsid w:val="009D5EC9"/>
    <w:rsid w:val="00A269A8"/>
    <w:rsid w:val="00B21968"/>
    <w:rsid w:val="00B67E36"/>
    <w:rsid w:val="00B80932"/>
    <w:rsid w:val="00CA0641"/>
    <w:rsid w:val="00D466A7"/>
    <w:rsid w:val="00D47CF7"/>
    <w:rsid w:val="00D96A70"/>
    <w:rsid w:val="00E02BC7"/>
    <w:rsid w:val="00E11544"/>
    <w:rsid w:val="00E833C3"/>
    <w:rsid w:val="00E8369D"/>
    <w:rsid w:val="00EE5EBB"/>
    <w:rsid w:val="00F76321"/>
    <w:rsid w:val="00F852D2"/>
    <w:rsid w:val="00F92AFA"/>
    <w:rsid w:val="00FD78E7"/>
    <w:rsid w:val="00FF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CF7D"/>
  <w15:chartTrackingRefBased/>
  <w15:docId w15:val="{54C110F1-E216-456A-95BC-8E22DE20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599"/>
    <w:rPr>
      <w:lang w:val="en-GB"/>
    </w:rPr>
  </w:style>
  <w:style w:type="paragraph" w:styleId="Heading1">
    <w:name w:val="heading 1"/>
    <w:basedOn w:val="Normal"/>
    <w:next w:val="Normal"/>
    <w:link w:val="Heading1Char"/>
    <w:uiPriority w:val="9"/>
    <w:qFormat/>
    <w:rsid w:val="00584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4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7D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759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759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57A"/>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semiHidden/>
    <w:rsid w:val="0058457A"/>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057D3"/>
    <w:rPr>
      <w:rFonts w:asciiTheme="majorHAnsi" w:eastAsiaTheme="majorEastAsia" w:hAnsiTheme="majorHAnsi" w:cstheme="majorBidi"/>
      <w:color w:val="1F3763" w:themeColor="accent1" w:themeShade="7F"/>
      <w:lang w:val="en-GB"/>
    </w:rPr>
  </w:style>
  <w:style w:type="paragraph" w:styleId="TOC1">
    <w:name w:val="toc 1"/>
    <w:basedOn w:val="Normal"/>
    <w:next w:val="Normal"/>
    <w:autoRedefine/>
    <w:uiPriority w:val="39"/>
    <w:unhideWhenUsed/>
    <w:rsid w:val="005057D3"/>
    <w:pPr>
      <w:spacing w:after="100"/>
    </w:pPr>
  </w:style>
  <w:style w:type="paragraph" w:styleId="TOC2">
    <w:name w:val="toc 2"/>
    <w:basedOn w:val="Normal"/>
    <w:next w:val="Normal"/>
    <w:autoRedefine/>
    <w:uiPriority w:val="39"/>
    <w:unhideWhenUsed/>
    <w:rsid w:val="005057D3"/>
    <w:pPr>
      <w:spacing w:after="100"/>
      <w:ind w:left="240"/>
    </w:pPr>
  </w:style>
  <w:style w:type="paragraph" w:styleId="TOC3">
    <w:name w:val="toc 3"/>
    <w:basedOn w:val="Normal"/>
    <w:next w:val="Normal"/>
    <w:autoRedefine/>
    <w:uiPriority w:val="39"/>
    <w:unhideWhenUsed/>
    <w:rsid w:val="005057D3"/>
    <w:pPr>
      <w:spacing w:after="100"/>
      <w:ind w:left="480"/>
    </w:pPr>
  </w:style>
  <w:style w:type="character" w:styleId="Hyperlink">
    <w:name w:val="Hyperlink"/>
    <w:basedOn w:val="DefaultParagraphFont"/>
    <w:uiPriority w:val="99"/>
    <w:unhideWhenUsed/>
    <w:rsid w:val="005057D3"/>
    <w:rPr>
      <w:color w:val="0563C1" w:themeColor="hyperlink"/>
      <w:u w:val="single"/>
    </w:rPr>
  </w:style>
  <w:style w:type="character" w:customStyle="1" w:styleId="Heading4Char">
    <w:name w:val="Heading 4 Char"/>
    <w:basedOn w:val="DefaultParagraphFont"/>
    <w:link w:val="Heading4"/>
    <w:uiPriority w:val="9"/>
    <w:semiHidden/>
    <w:rsid w:val="00475941"/>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475941"/>
    <w:rPr>
      <w:rFonts w:asciiTheme="majorHAnsi" w:eastAsiaTheme="majorEastAsia" w:hAnsiTheme="majorHAnsi" w:cstheme="majorBidi"/>
      <w:color w:val="2F5496" w:themeColor="accent1" w:themeShade="BF"/>
      <w:lang w:val="en-GB"/>
    </w:rPr>
  </w:style>
  <w:style w:type="paragraph" w:styleId="TOC4">
    <w:name w:val="toc 4"/>
    <w:basedOn w:val="Normal"/>
    <w:next w:val="Normal"/>
    <w:autoRedefine/>
    <w:uiPriority w:val="39"/>
    <w:unhideWhenUsed/>
    <w:rsid w:val="00475941"/>
    <w:pPr>
      <w:spacing w:after="100"/>
      <w:ind w:left="720"/>
    </w:pPr>
  </w:style>
  <w:style w:type="paragraph" w:styleId="TOC5">
    <w:name w:val="toc 5"/>
    <w:basedOn w:val="Normal"/>
    <w:next w:val="Normal"/>
    <w:autoRedefine/>
    <w:uiPriority w:val="39"/>
    <w:unhideWhenUsed/>
    <w:rsid w:val="00475941"/>
    <w:pPr>
      <w:spacing w:after="100"/>
      <w:ind w:left="960"/>
    </w:pPr>
  </w:style>
  <w:style w:type="paragraph" w:styleId="Caption">
    <w:name w:val="caption"/>
    <w:basedOn w:val="Normal"/>
    <w:next w:val="Normal"/>
    <w:uiPriority w:val="35"/>
    <w:unhideWhenUsed/>
    <w:qFormat/>
    <w:rsid w:val="001779C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26F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a:t>
            </a:r>
            <a:r>
              <a:rPr lang="en-US" baseline="0"/>
              <a:t> ABUNDANCE OF FISH IN EACH OF THE STREAMS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Oreochromis aureus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UPSTREAM</c:v>
                </c:pt>
                <c:pt idx="1">
                  <c:v>MIDSTREAM</c:v>
                </c:pt>
                <c:pt idx="2">
                  <c:v>DOWNSTREAM</c:v>
                </c:pt>
              </c:strCache>
            </c:strRef>
          </c:cat>
          <c:val>
            <c:numRef>
              <c:f>Sheet1!$B$2:$B$4</c:f>
              <c:numCache>
                <c:formatCode>General</c:formatCode>
                <c:ptCount val="3"/>
                <c:pt idx="0">
                  <c:v>129</c:v>
                </c:pt>
                <c:pt idx="1">
                  <c:v>44</c:v>
                </c:pt>
                <c:pt idx="2">
                  <c:v>35</c:v>
                </c:pt>
              </c:numCache>
            </c:numRef>
          </c:val>
          <c:extLst>
            <c:ext xmlns:c16="http://schemas.microsoft.com/office/drawing/2014/chart" uri="{C3380CC4-5D6E-409C-BE32-E72D297353CC}">
              <c16:uniqueId val="{00000000-3730-4D2D-83AF-843AA5F2ABE7}"/>
            </c:ext>
          </c:extLst>
        </c:ser>
        <c:ser>
          <c:idx val="1"/>
          <c:order val="1"/>
          <c:tx>
            <c:strRef>
              <c:f>Sheet1!$C$1</c:f>
              <c:strCache>
                <c:ptCount val="1"/>
                <c:pt idx="0">
                  <c:v>Oreochromis niloticus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UPSTREAM</c:v>
                </c:pt>
                <c:pt idx="1">
                  <c:v>MIDSTREAM</c:v>
                </c:pt>
                <c:pt idx="2">
                  <c:v>DOWNSTREAM</c:v>
                </c:pt>
              </c:strCache>
            </c:strRef>
          </c:cat>
          <c:val>
            <c:numRef>
              <c:f>Sheet1!$C$2:$C$4</c:f>
              <c:numCache>
                <c:formatCode>General</c:formatCode>
                <c:ptCount val="3"/>
                <c:pt idx="0">
                  <c:v>5</c:v>
                </c:pt>
                <c:pt idx="1">
                  <c:v>0</c:v>
                </c:pt>
                <c:pt idx="2">
                  <c:v>2</c:v>
                </c:pt>
              </c:numCache>
            </c:numRef>
          </c:val>
          <c:extLst>
            <c:ext xmlns:c16="http://schemas.microsoft.com/office/drawing/2014/chart" uri="{C3380CC4-5D6E-409C-BE32-E72D297353CC}">
              <c16:uniqueId val="{00000001-3730-4D2D-83AF-843AA5F2ABE7}"/>
            </c:ext>
          </c:extLst>
        </c:ser>
        <c:ser>
          <c:idx val="2"/>
          <c:order val="2"/>
          <c:tx>
            <c:strRef>
              <c:f>Sheet1!$D$1</c:f>
              <c:strCache>
                <c:ptCount val="1"/>
                <c:pt idx="0">
                  <c:v>Clarias gariepinus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UPSTREAM</c:v>
                </c:pt>
                <c:pt idx="1">
                  <c:v>MIDSTREAM</c:v>
                </c:pt>
                <c:pt idx="2">
                  <c:v>DOWNSTREAM</c:v>
                </c:pt>
              </c:strCache>
            </c:strRef>
          </c:cat>
          <c:val>
            <c:numRef>
              <c:f>Sheet1!$D$2:$D$4</c:f>
              <c:numCache>
                <c:formatCode>General</c:formatCode>
                <c:ptCount val="3"/>
                <c:pt idx="0">
                  <c:v>7</c:v>
                </c:pt>
                <c:pt idx="1">
                  <c:v>3</c:v>
                </c:pt>
                <c:pt idx="2">
                  <c:v>7</c:v>
                </c:pt>
              </c:numCache>
            </c:numRef>
          </c:val>
          <c:extLst>
            <c:ext xmlns:c16="http://schemas.microsoft.com/office/drawing/2014/chart" uri="{C3380CC4-5D6E-409C-BE32-E72D297353CC}">
              <c16:uniqueId val="{00000002-3730-4D2D-83AF-843AA5F2ABE7}"/>
            </c:ext>
          </c:extLst>
        </c:ser>
        <c:dLbls>
          <c:dLblPos val="outEnd"/>
          <c:showLegendKey val="0"/>
          <c:showVal val="1"/>
          <c:showCatName val="0"/>
          <c:showSerName val="0"/>
          <c:showPercent val="0"/>
          <c:showBubbleSize val="0"/>
        </c:dLbls>
        <c:gapWidth val="219"/>
        <c:overlap val="-27"/>
        <c:axId val="607487264"/>
        <c:axId val="607488224"/>
      </c:barChart>
      <c:catAx>
        <c:axId val="60748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STREAMS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488224"/>
        <c:crosses val="autoZero"/>
        <c:auto val="1"/>
        <c:lblAlgn val="ctr"/>
        <c:lblOffset val="100"/>
        <c:noMultiLvlLbl val="0"/>
      </c:catAx>
      <c:valAx>
        <c:axId val="60748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Abundance of Fish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48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UPSTREAM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TOTAL PHOSPHATE</c:v>
                </c:pt>
              </c:strCache>
            </c:strRef>
          </c:cat>
          <c:val>
            <c:numRef>
              <c:f>Sheet1!$B$2</c:f>
              <c:numCache>
                <c:formatCode>General</c:formatCode>
                <c:ptCount val="1"/>
                <c:pt idx="0">
                  <c:v>1.1000000000000001</c:v>
                </c:pt>
              </c:numCache>
            </c:numRef>
          </c:val>
          <c:extLst>
            <c:ext xmlns:c16="http://schemas.microsoft.com/office/drawing/2014/chart" uri="{C3380CC4-5D6E-409C-BE32-E72D297353CC}">
              <c16:uniqueId val="{00000000-17E2-4133-9B53-142D68D19BE2}"/>
            </c:ext>
          </c:extLst>
        </c:ser>
        <c:ser>
          <c:idx val="1"/>
          <c:order val="1"/>
          <c:tx>
            <c:strRef>
              <c:f>Sheet1!$C$1</c:f>
              <c:strCache>
                <c:ptCount val="1"/>
                <c:pt idx="0">
                  <c:v>MIDSTREAM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TOTAL PHOSPHATE</c:v>
                </c:pt>
              </c:strCache>
            </c:strRef>
          </c:cat>
          <c:val>
            <c:numRef>
              <c:f>Sheet1!$C$2</c:f>
              <c:numCache>
                <c:formatCode>General</c:formatCode>
                <c:ptCount val="1"/>
                <c:pt idx="0">
                  <c:v>1.1667000000000001</c:v>
                </c:pt>
              </c:numCache>
            </c:numRef>
          </c:val>
          <c:extLst>
            <c:ext xmlns:c16="http://schemas.microsoft.com/office/drawing/2014/chart" uri="{C3380CC4-5D6E-409C-BE32-E72D297353CC}">
              <c16:uniqueId val="{00000001-17E2-4133-9B53-142D68D19BE2}"/>
            </c:ext>
          </c:extLst>
        </c:ser>
        <c:ser>
          <c:idx val="2"/>
          <c:order val="2"/>
          <c:tx>
            <c:strRef>
              <c:f>Sheet1!$D$1</c:f>
              <c:strCache>
                <c:ptCount val="1"/>
                <c:pt idx="0">
                  <c:v>DOWNSTREAM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TOTAL PHOSPHATE</c:v>
                </c:pt>
              </c:strCache>
            </c:strRef>
          </c:cat>
          <c:val>
            <c:numRef>
              <c:f>Sheet1!$D$2</c:f>
              <c:numCache>
                <c:formatCode>General</c:formatCode>
                <c:ptCount val="1"/>
                <c:pt idx="0">
                  <c:v>2.42</c:v>
                </c:pt>
              </c:numCache>
            </c:numRef>
          </c:val>
          <c:extLst>
            <c:ext xmlns:c16="http://schemas.microsoft.com/office/drawing/2014/chart" uri="{C3380CC4-5D6E-409C-BE32-E72D297353CC}">
              <c16:uniqueId val="{00000002-17E2-4133-9B53-142D68D19BE2}"/>
            </c:ext>
          </c:extLst>
        </c:ser>
        <c:dLbls>
          <c:dLblPos val="outEnd"/>
          <c:showLegendKey val="0"/>
          <c:showVal val="1"/>
          <c:showCatName val="0"/>
          <c:showSerName val="0"/>
          <c:showPercent val="0"/>
          <c:showBubbleSize val="0"/>
        </c:dLbls>
        <c:gapWidth val="219"/>
        <c:overlap val="-27"/>
        <c:axId val="1086905600"/>
        <c:axId val="1086906080"/>
      </c:barChart>
      <c:catAx>
        <c:axId val="10869056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6080"/>
        <c:crosses val="autoZero"/>
        <c:auto val="1"/>
        <c:lblAlgn val="ctr"/>
        <c:lblOffset val="100"/>
        <c:noMultiLvlLbl val="0"/>
      </c:catAx>
      <c:valAx>
        <c:axId val="1086906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UPSTREAM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pH LEVEL</c:v>
                </c:pt>
              </c:strCache>
            </c:strRef>
          </c:cat>
          <c:val>
            <c:numRef>
              <c:f>Sheet1!$B$2</c:f>
              <c:numCache>
                <c:formatCode>General</c:formatCode>
                <c:ptCount val="1"/>
                <c:pt idx="0">
                  <c:v>7.79</c:v>
                </c:pt>
              </c:numCache>
            </c:numRef>
          </c:val>
          <c:extLst>
            <c:ext xmlns:c16="http://schemas.microsoft.com/office/drawing/2014/chart" uri="{C3380CC4-5D6E-409C-BE32-E72D297353CC}">
              <c16:uniqueId val="{00000000-C16F-4197-BD97-990F4CFE455B}"/>
            </c:ext>
          </c:extLst>
        </c:ser>
        <c:ser>
          <c:idx val="1"/>
          <c:order val="1"/>
          <c:tx>
            <c:strRef>
              <c:f>Sheet1!$C$1</c:f>
              <c:strCache>
                <c:ptCount val="1"/>
                <c:pt idx="0">
                  <c:v>MIDSTREAM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pH LEVEL</c:v>
                </c:pt>
              </c:strCache>
            </c:strRef>
          </c:cat>
          <c:val>
            <c:numRef>
              <c:f>Sheet1!$C$2</c:f>
              <c:numCache>
                <c:formatCode>General</c:formatCode>
                <c:ptCount val="1"/>
                <c:pt idx="0">
                  <c:v>7.6</c:v>
                </c:pt>
              </c:numCache>
            </c:numRef>
          </c:val>
          <c:extLst>
            <c:ext xmlns:c16="http://schemas.microsoft.com/office/drawing/2014/chart" uri="{C3380CC4-5D6E-409C-BE32-E72D297353CC}">
              <c16:uniqueId val="{00000001-C16F-4197-BD97-990F4CFE455B}"/>
            </c:ext>
          </c:extLst>
        </c:ser>
        <c:ser>
          <c:idx val="2"/>
          <c:order val="2"/>
          <c:tx>
            <c:strRef>
              <c:f>Sheet1!$D$1</c:f>
              <c:strCache>
                <c:ptCount val="1"/>
                <c:pt idx="0">
                  <c:v>DOWNSTREAM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pH LEVEL</c:v>
                </c:pt>
              </c:strCache>
            </c:strRef>
          </c:cat>
          <c:val>
            <c:numRef>
              <c:f>Sheet1!$D$2</c:f>
              <c:numCache>
                <c:formatCode>General</c:formatCode>
                <c:ptCount val="1"/>
                <c:pt idx="0">
                  <c:v>7.43</c:v>
                </c:pt>
              </c:numCache>
            </c:numRef>
          </c:val>
          <c:extLst>
            <c:ext xmlns:c16="http://schemas.microsoft.com/office/drawing/2014/chart" uri="{C3380CC4-5D6E-409C-BE32-E72D297353CC}">
              <c16:uniqueId val="{00000002-C16F-4197-BD97-990F4CFE455B}"/>
            </c:ext>
          </c:extLst>
        </c:ser>
        <c:dLbls>
          <c:dLblPos val="outEnd"/>
          <c:showLegendKey val="0"/>
          <c:showVal val="1"/>
          <c:showCatName val="0"/>
          <c:showSerName val="0"/>
          <c:showPercent val="0"/>
          <c:showBubbleSize val="0"/>
        </c:dLbls>
        <c:gapWidth val="219"/>
        <c:overlap val="-27"/>
        <c:axId val="1086905600"/>
        <c:axId val="1086906080"/>
      </c:barChart>
      <c:catAx>
        <c:axId val="10869056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6080"/>
        <c:crosses val="autoZero"/>
        <c:auto val="1"/>
        <c:lblAlgn val="ctr"/>
        <c:lblOffset val="100"/>
        <c:noMultiLvlLbl val="0"/>
      </c:catAx>
      <c:valAx>
        <c:axId val="1086906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UPSTREAM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CONDUCTIVITY</c:v>
                </c:pt>
              </c:strCache>
            </c:strRef>
          </c:cat>
          <c:val>
            <c:numRef>
              <c:f>Sheet1!$B$2</c:f>
              <c:numCache>
                <c:formatCode>General</c:formatCode>
                <c:ptCount val="1"/>
                <c:pt idx="0">
                  <c:v>151.96666999999999</c:v>
                </c:pt>
              </c:numCache>
            </c:numRef>
          </c:val>
          <c:extLst>
            <c:ext xmlns:c16="http://schemas.microsoft.com/office/drawing/2014/chart" uri="{C3380CC4-5D6E-409C-BE32-E72D297353CC}">
              <c16:uniqueId val="{00000000-DBA9-488E-841B-A36FF54E7443}"/>
            </c:ext>
          </c:extLst>
        </c:ser>
        <c:ser>
          <c:idx val="1"/>
          <c:order val="1"/>
          <c:tx>
            <c:strRef>
              <c:f>Sheet1!$C$1</c:f>
              <c:strCache>
                <c:ptCount val="1"/>
                <c:pt idx="0">
                  <c:v>MIDSTREAM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CONDUCTIVITY</c:v>
                </c:pt>
              </c:strCache>
            </c:strRef>
          </c:cat>
          <c:val>
            <c:numRef>
              <c:f>Sheet1!$C$2</c:f>
              <c:numCache>
                <c:formatCode>General</c:formatCode>
                <c:ptCount val="1"/>
                <c:pt idx="0">
                  <c:v>149</c:v>
                </c:pt>
              </c:numCache>
            </c:numRef>
          </c:val>
          <c:extLst>
            <c:ext xmlns:c16="http://schemas.microsoft.com/office/drawing/2014/chart" uri="{C3380CC4-5D6E-409C-BE32-E72D297353CC}">
              <c16:uniqueId val="{00000001-DBA9-488E-841B-A36FF54E7443}"/>
            </c:ext>
          </c:extLst>
        </c:ser>
        <c:ser>
          <c:idx val="2"/>
          <c:order val="2"/>
          <c:tx>
            <c:strRef>
              <c:f>Sheet1!$D$1</c:f>
              <c:strCache>
                <c:ptCount val="1"/>
                <c:pt idx="0">
                  <c:v>DOWNSTREAM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CONDUCTIVITY</c:v>
                </c:pt>
              </c:strCache>
            </c:strRef>
          </c:cat>
          <c:val>
            <c:numRef>
              <c:f>Sheet1!$D$2</c:f>
              <c:numCache>
                <c:formatCode>General</c:formatCode>
                <c:ptCount val="1"/>
                <c:pt idx="0">
                  <c:v>152.6</c:v>
                </c:pt>
              </c:numCache>
            </c:numRef>
          </c:val>
          <c:extLst>
            <c:ext xmlns:c16="http://schemas.microsoft.com/office/drawing/2014/chart" uri="{C3380CC4-5D6E-409C-BE32-E72D297353CC}">
              <c16:uniqueId val="{00000002-DBA9-488E-841B-A36FF54E7443}"/>
            </c:ext>
          </c:extLst>
        </c:ser>
        <c:dLbls>
          <c:dLblPos val="outEnd"/>
          <c:showLegendKey val="0"/>
          <c:showVal val="1"/>
          <c:showCatName val="0"/>
          <c:showSerName val="0"/>
          <c:showPercent val="0"/>
          <c:showBubbleSize val="0"/>
        </c:dLbls>
        <c:gapWidth val="219"/>
        <c:overlap val="-27"/>
        <c:axId val="1086905600"/>
        <c:axId val="1086906080"/>
      </c:barChart>
      <c:catAx>
        <c:axId val="10869056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6080"/>
        <c:crosses val="autoZero"/>
        <c:auto val="1"/>
        <c:lblAlgn val="ctr"/>
        <c:lblOffset val="100"/>
        <c:noMultiLvlLbl val="0"/>
      </c:catAx>
      <c:valAx>
        <c:axId val="1086906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a:t>
            </a:r>
            <a:r>
              <a:rPr lang="en-US" baseline="0"/>
              <a:t> ABUNDANCE OF FISH IN EACH OF THE STREAMS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Oreochromis aureus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208</c:v>
                </c:pt>
              </c:numCache>
            </c:numRef>
          </c:val>
          <c:extLst>
            <c:ext xmlns:c16="http://schemas.microsoft.com/office/drawing/2014/chart" uri="{C3380CC4-5D6E-409C-BE32-E72D297353CC}">
              <c16:uniqueId val="{00000000-FF25-4330-B138-42FC2FA86364}"/>
            </c:ext>
          </c:extLst>
        </c:ser>
        <c:ser>
          <c:idx val="1"/>
          <c:order val="1"/>
          <c:tx>
            <c:strRef>
              <c:f>Sheet1!$C$1</c:f>
              <c:strCache>
                <c:ptCount val="1"/>
                <c:pt idx="0">
                  <c:v>Oreochromis niloticus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7</c:v>
                </c:pt>
              </c:numCache>
            </c:numRef>
          </c:val>
          <c:extLst>
            <c:ext xmlns:c16="http://schemas.microsoft.com/office/drawing/2014/chart" uri="{C3380CC4-5D6E-409C-BE32-E72D297353CC}">
              <c16:uniqueId val="{00000001-FF25-4330-B138-42FC2FA86364}"/>
            </c:ext>
          </c:extLst>
        </c:ser>
        <c:ser>
          <c:idx val="2"/>
          <c:order val="2"/>
          <c:tx>
            <c:strRef>
              <c:f>Sheet1!$D$1</c:f>
              <c:strCache>
                <c:ptCount val="1"/>
                <c:pt idx="0">
                  <c:v>Clarias gariepinus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17</c:v>
                </c:pt>
              </c:numCache>
            </c:numRef>
          </c:val>
          <c:extLst>
            <c:ext xmlns:c16="http://schemas.microsoft.com/office/drawing/2014/chart" uri="{C3380CC4-5D6E-409C-BE32-E72D297353CC}">
              <c16:uniqueId val="{00000002-FF25-4330-B138-42FC2FA86364}"/>
            </c:ext>
          </c:extLst>
        </c:ser>
        <c:dLbls>
          <c:dLblPos val="outEnd"/>
          <c:showLegendKey val="0"/>
          <c:showVal val="1"/>
          <c:showCatName val="0"/>
          <c:showSerName val="0"/>
          <c:showPercent val="0"/>
          <c:showBubbleSize val="0"/>
        </c:dLbls>
        <c:gapWidth val="219"/>
        <c:overlap val="-27"/>
        <c:axId val="607487264"/>
        <c:axId val="607488224"/>
      </c:barChart>
      <c:catAx>
        <c:axId val="60748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488224"/>
        <c:crosses val="autoZero"/>
        <c:auto val="1"/>
        <c:lblAlgn val="ctr"/>
        <c:lblOffset val="100"/>
        <c:noMultiLvlLbl val="0"/>
      </c:catAx>
      <c:valAx>
        <c:axId val="60748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Abundance of Fish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48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ABUNDANCE OF FISH IN EACH OF THE STREAMS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UPSTREAM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STREAMS</c:v>
                </c:pt>
              </c:strCache>
            </c:strRef>
          </c:cat>
          <c:val>
            <c:numRef>
              <c:f>Sheet1!$B$2</c:f>
              <c:numCache>
                <c:formatCode>General</c:formatCode>
                <c:ptCount val="1"/>
                <c:pt idx="0">
                  <c:v>141</c:v>
                </c:pt>
              </c:numCache>
            </c:numRef>
          </c:val>
          <c:extLst>
            <c:ext xmlns:c16="http://schemas.microsoft.com/office/drawing/2014/chart" uri="{C3380CC4-5D6E-409C-BE32-E72D297353CC}">
              <c16:uniqueId val="{00000000-5EA6-4C72-86FD-346114640E1D}"/>
            </c:ext>
          </c:extLst>
        </c:ser>
        <c:ser>
          <c:idx val="1"/>
          <c:order val="1"/>
          <c:tx>
            <c:strRef>
              <c:f>Sheet1!$C$1</c:f>
              <c:strCache>
                <c:ptCount val="1"/>
                <c:pt idx="0">
                  <c:v>MIDSTREAM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STREAMS</c:v>
                </c:pt>
              </c:strCache>
            </c:strRef>
          </c:cat>
          <c:val>
            <c:numRef>
              <c:f>Sheet1!$C$2</c:f>
              <c:numCache>
                <c:formatCode>General</c:formatCode>
                <c:ptCount val="1"/>
                <c:pt idx="0">
                  <c:v>47</c:v>
                </c:pt>
              </c:numCache>
            </c:numRef>
          </c:val>
          <c:extLst>
            <c:ext xmlns:c16="http://schemas.microsoft.com/office/drawing/2014/chart" uri="{C3380CC4-5D6E-409C-BE32-E72D297353CC}">
              <c16:uniqueId val="{00000001-5EA6-4C72-86FD-346114640E1D}"/>
            </c:ext>
          </c:extLst>
        </c:ser>
        <c:ser>
          <c:idx val="2"/>
          <c:order val="2"/>
          <c:tx>
            <c:strRef>
              <c:f>Sheet1!$D$1</c:f>
              <c:strCache>
                <c:ptCount val="1"/>
                <c:pt idx="0">
                  <c:v>DOWNSTREAM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STREAMS</c:v>
                </c:pt>
              </c:strCache>
            </c:strRef>
          </c:cat>
          <c:val>
            <c:numRef>
              <c:f>Sheet1!$D$2</c:f>
              <c:numCache>
                <c:formatCode>General</c:formatCode>
                <c:ptCount val="1"/>
                <c:pt idx="0">
                  <c:v>44</c:v>
                </c:pt>
              </c:numCache>
            </c:numRef>
          </c:val>
          <c:extLst>
            <c:ext xmlns:c16="http://schemas.microsoft.com/office/drawing/2014/chart" uri="{C3380CC4-5D6E-409C-BE32-E72D297353CC}">
              <c16:uniqueId val="{00000002-5EA6-4C72-86FD-346114640E1D}"/>
            </c:ext>
          </c:extLst>
        </c:ser>
        <c:dLbls>
          <c:dLblPos val="outEnd"/>
          <c:showLegendKey val="0"/>
          <c:showVal val="1"/>
          <c:showCatName val="0"/>
          <c:showSerName val="0"/>
          <c:showPercent val="0"/>
          <c:showBubbleSize val="0"/>
        </c:dLbls>
        <c:gapWidth val="219"/>
        <c:overlap val="-27"/>
        <c:axId val="1086905600"/>
        <c:axId val="1086906080"/>
      </c:barChart>
      <c:catAx>
        <c:axId val="10869056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6080"/>
        <c:crosses val="autoZero"/>
        <c:auto val="1"/>
        <c:lblAlgn val="ctr"/>
        <c:lblOffset val="100"/>
        <c:noMultiLvlLbl val="0"/>
      </c:catAx>
      <c:valAx>
        <c:axId val="1086906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Relative Abundance of Fish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UPSTREAM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TEMPERATURE</c:v>
                </c:pt>
              </c:strCache>
            </c:strRef>
          </c:cat>
          <c:val>
            <c:numRef>
              <c:f>Sheet1!$B$2</c:f>
              <c:numCache>
                <c:formatCode>General</c:formatCode>
                <c:ptCount val="1"/>
                <c:pt idx="0">
                  <c:v>31.7</c:v>
                </c:pt>
              </c:numCache>
            </c:numRef>
          </c:val>
          <c:extLst>
            <c:ext xmlns:c16="http://schemas.microsoft.com/office/drawing/2014/chart" uri="{C3380CC4-5D6E-409C-BE32-E72D297353CC}">
              <c16:uniqueId val="{00000000-29E8-4AE7-AA1C-49FE2D533F8A}"/>
            </c:ext>
          </c:extLst>
        </c:ser>
        <c:ser>
          <c:idx val="1"/>
          <c:order val="1"/>
          <c:tx>
            <c:strRef>
              <c:f>Sheet1!$C$1</c:f>
              <c:strCache>
                <c:ptCount val="1"/>
                <c:pt idx="0">
                  <c:v>MIDSTREAM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TEMPERATURE</c:v>
                </c:pt>
              </c:strCache>
            </c:strRef>
          </c:cat>
          <c:val>
            <c:numRef>
              <c:f>Sheet1!$C$2</c:f>
              <c:numCache>
                <c:formatCode>General</c:formatCode>
                <c:ptCount val="1"/>
                <c:pt idx="0">
                  <c:v>27.866669999999999</c:v>
                </c:pt>
              </c:numCache>
            </c:numRef>
          </c:val>
          <c:extLst>
            <c:ext xmlns:c16="http://schemas.microsoft.com/office/drawing/2014/chart" uri="{C3380CC4-5D6E-409C-BE32-E72D297353CC}">
              <c16:uniqueId val="{00000001-29E8-4AE7-AA1C-49FE2D533F8A}"/>
            </c:ext>
          </c:extLst>
        </c:ser>
        <c:ser>
          <c:idx val="2"/>
          <c:order val="2"/>
          <c:tx>
            <c:strRef>
              <c:f>Sheet1!$D$1</c:f>
              <c:strCache>
                <c:ptCount val="1"/>
                <c:pt idx="0">
                  <c:v>DOWNSTREAM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TEMPERATURE</c:v>
                </c:pt>
              </c:strCache>
            </c:strRef>
          </c:cat>
          <c:val>
            <c:numRef>
              <c:f>Sheet1!$D$2</c:f>
              <c:numCache>
                <c:formatCode>General</c:formatCode>
                <c:ptCount val="1"/>
                <c:pt idx="0">
                  <c:v>31.9</c:v>
                </c:pt>
              </c:numCache>
            </c:numRef>
          </c:val>
          <c:extLst>
            <c:ext xmlns:c16="http://schemas.microsoft.com/office/drawing/2014/chart" uri="{C3380CC4-5D6E-409C-BE32-E72D297353CC}">
              <c16:uniqueId val="{00000002-29E8-4AE7-AA1C-49FE2D533F8A}"/>
            </c:ext>
          </c:extLst>
        </c:ser>
        <c:dLbls>
          <c:dLblPos val="outEnd"/>
          <c:showLegendKey val="0"/>
          <c:showVal val="1"/>
          <c:showCatName val="0"/>
          <c:showSerName val="0"/>
          <c:showPercent val="0"/>
          <c:showBubbleSize val="0"/>
        </c:dLbls>
        <c:gapWidth val="219"/>
        <c:overlap val="-27"/>
        <c:axId val="1086905600"/>
        <c:axId val="1086906080"/>
      </c:barChart>
      <c:catAx>
        <c:axId val="10869056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6080"/>
        <c:crosses val="autoZero"/>
        <c:auto val="1"/>
        <c:lblAlgn val="ctr"/>
        <c:lblOffset val="100"/>
        <c:noMultiLvlLbl val="0"/>
      </c:catAx>
      <c:valAx>
        <c:axId val="1086906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UPSTREAM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TURBIDITY</c:v>
                </c:pt>
              </c:strCache>
            </c:strRef>
          </c:cat>
          <c:val>
            <c:numRef>
              <c:f>Sheet1!$B$2</c:f>
              <c:numCache>
                <c:formatCode>General</c:formatCode>
                <c:ptCount val="1"/>
                <c:pt idx="0">
                  <c:v>35.366669999999999</c:v>
                </c:pt>
              </c:numCache>
            </c:numRef>
          </c:val>
          <c:extLst>
            <c:ext xmlns:c16="http://schemas.microsoft.com/office/drawing/2014/chart" uri="{C3380CC4-5D6E-409C-BE32-E72D297353CC}">
              <c16:uniqueId val="{00000000-5AF3-4109-97D3-0134CA001ACA}"/>
            </c:ext>
          </c:extLst>
        </c:ser>
        <c:ser>
          <c:idx val="1"/>
          <c:order val="1"/>
          <c:tx>
            <c:strRef>
              <c:f>Sheet1!$C$1</c:f>
              <c:strCache>
                <c:ptCount val="1"/>
                <c:pt idx="0">
                  <c:v>MIDSTREAM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TURBIDITY</c:v>
                </c:pt>
              </c:strCache>
            </c:strRef>
          </c:cat>
          <c:val>
            <c:numRef>
              <c:f>Sheet1!$C$2</c:f>
              <c:numCache>
                <c:formatCode>General</c:formatCode>
                <c:ptCount val="1"/>
                <c:pt idx="0">
                  <c:v>292.2</c:v>
                </c:pt>
              </c:numCache>
            </c:numRef>
          </c:val>
          <c:extLst>
            <c:ext xmlns:c16="http://schemas.microsoft.com/office/drawing/2014/chart" uri="{C3380CC4-5D6E-409C-BE32-E72D297353CC}">
              <c16:uniqueId val="{00000001-5AF3-4109-97D3-0134CA001ACA}"/>
            </c:ext>
          </c:extLst>
        </c:ser>
        <c:ser>
          <c:idx val="2"/>
          <c:order val="2"/>
          <c:tx>
            <c:strRef>
              <c:f>Sheet1!$D$1</c:f>
              <c:strCache>
                <c:ptCount val="1"/>
                <c:pt idx="0">
                  <c:v>DOWNSTREAM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TURBIDITY</c:v>
                </c:pt>
              </c:strCache>
            </c:strRef>
          </c:cat>
          <c:val>
            <c:numRef>
              <c:f>Sheet1!$D$2</c:f>
              <c:numCache>
                <c:formatCode>General</c:formatCode>
                <c:ptCount val="1"/>
                <c:pt idx="0">
                  <c:v>17.426670000000001</c:v>
                </c:pt>
              </c:numCache>
            </c:numRef>
          </c:val>
          <c:extLst>
            <c:ext xmlns:c16="http://schemas.microsoft.com/office/drawing/2014/chart" uri="{C3380CC4-5D6E-409C-BE32-E72D297353CC}">
              <c16:uniqueId val="{00000002-5AF3-4109-97D3-0134CA001ACA}"/>
            </c:ext>
          </c:extLst>
        </c:ser>
        <c:dLbls>
          <c:dLblPos val="outEnd"/>
          <c:showLegendKey val="0"/>
          <c:showVal val="1"/>
          <c:showCatName val="0"/>
          <c:showSerName val="0"/>
          <c:showPercent val="0"/>
          <c:showBubbleSize val="0"/>
        </c:dLbls>
        <c:gapWidth val="219"/>
        <c:overlap val="-27"/>
        <c:axId val="1086905600"/>
        <c:axId val="1086906080"/>
      </c:barChart>
      <c:catAx>
        <c:axId val="10869056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6080"/>
        <c:crosses val="autoZero"/>
        <c:auto val="1"/>
        <c:lblAlgn val="ctr"/>
        <c:lblOffset val="100"/>
        <c:noMultiLvlLbl val="0"/>
      </c:catAx>
      <c:valAx>
        <c:axId val="1086906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UPSTREAM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DEPTH</c:v>
                </c:pt>
              </c:strCache>
            </c:strRef>
          </c:cat>
          <c:val>
            <c:numRef>
              <c:f>Sheet1!$B$2</c:f>
              <c:numCache>
                <c:formatCode>General</c:formatCode>
                <c:ptCount val="1"/>
                <c:pt idx="0">
                  <c:v>0.5</c:v>
                </c:pt>
              </c:numCache>
            </c:numRef>
          </c:val>
          <c:extLst>
            <c:ext xmlns:c16="http://schemas.microsoft.com/office/drawing/2014/chart" uri="{C3380CC4-5D6E-409C-BE32-E72D297353CC}">
              <c16:uniqueId val="{00000000-C56D-4E22-9C55-27837DC5A888}"/>
            </c:ext>
          </c:extLst>
        </c:ser>
        <c:ser>
          <c:idx val="1"/>
          <c:order val="1"/>
          <c:tx>
            <c:strRef>
              <c:f>Sheet1!$C$1</c:f>
              <c:strCache>
                <c:ptCount val="1"/>
                <c:pt idx="0">
                  <c:v>MIDSTREAM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DEPTH</c:v>
                </c:pt>
              </c:strCache>
            </c:strRef>
          </c:cat>
          <c:val>
            <c:numRef>
              <c:f>Sheet1!$C$2</c:f>
              <c:numCache>
                <c:formatCode>General</c:formatCode>
                <c:ptCount val="1"/>
                <c:pt idx="0">
                  <c:v>0.62666999999999995</c:v>
                </c:pt>
              </c:numCache>
            </c:numRef>
          </c:val>
          <c:extLst>
            <c:ext xmlns:c16="http://schemas.microsoft.com/office/drawing/2014/chart" uri="{C3380CC4-5D6E-409C-BE32-E72D297353CC}">
              <c16:uniqueId val="{00000001-C56D-4E22-9C55-27837DC5A888}"/>
            </c:ext>
          </c:extLst>
        </c:ser>
        <c:ser>
          <c:idx val="2"/>
          <c:order val="2"/>
          <c:tx>
            <c:strRef>
              <c:f>Sheet1!$D$1</c:f>
              <c:strCache>
                <c:ptCount val="1"/>
                <c:pt idx="0">
                  <c:v>DOWNSTREAM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DEPTH</c:v>
                </c:pt>
              </c:strCache>
            </c:strRef>
          </c:cat>
          <c:val>
            <c:numRef>
              <c:f>Sheet1!$D$2</c:f>
              <c:numCache>
                <c:formatCode>General</c:formatCode>
                <c:ptCount val="1"/>
                <c:pt idx="0">
                  <c:v>1.03</c:v>
                </c:pt>
              </c:numCache>
            </c:numRef>
          </c:val>
          <c:extLst>
            <c:ext xmlns:c16="http://schemas.microsoft.com/office/drawing/2014/chart" uri="{C3380CC4-5D6E-409C-BE32-E72D297353CC}">
              <c16:uniqueId val="{00000002-C56D-4E22-9C55-27837DC5A888}"/>
            </c:ext>
          </c:extLst>
        </c:ser>
        <c:dLbls>
          <c:dLblPos val="outEnd"/>
          <c:showLegendKey val="0"/>
          <c:showVal val="1"/>
          <c:showCatName val="0"/>
          <c:showSerName val="0"/>
          <c:showPercent val="0"/>
          <c:showBubbleSize val="0"/>
        </c:dLbls>
        <c:gapWidth val="219"/>
        <c:overlap val="-27"/>
        <c:axId val="1086905600"/>
        <c:axId val="1086906080"/>
      </c:barChart>
      <c:catAx>
        <c:axId val="10869056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6080"/>
        <c:crosses val="autoZero"/>
        <c:auto val="1"/>
        <c:lblAlgn val="ctr"/>
        <c:lblOffset val="100"/>
        <c:noMultiLvlLbl val="0"/>
      </c:catAx>
      <c:valAx>
        <c:axId val="1086906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UPSTREAM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VELOCITY</c:v>
                </c:pt>
              </c:strCache>
            </c:strRef>
          </c:cat>
          <c:val>
            <c:numRef>
              <c:f>Sheet1!$B$2</c:f>
              <c:numCache>
                <c:formatCode>General</c:formatCode>
                <c:ptCount val="1"/>
                <c:pt idx="0">
                  <c:v>0.43099999999999999</c:v>
                </c:pt>
              </c:numCache>
            </c:numRef>
          </c:val>
          <c:extLst>
            <c:ext xmlns:c16="http://schemas.microsoft.com/office/drawing/2014/chart" uri="{C3380CC4-5D6E-409C-BE32-E72D297353CC}">
              <c16:uniqueId val="{00000000-87DA-4D87-905D-AF3E7207E08F}"/>
            </c:ext>
          </c:extLst>
        </c:ser>
        <c:ser>
          <c:idx val="1"/>
          <c:order val="1"/>
          <c:tx>
            <c:strRef>
              <c:f>Sheet1!$C$1</c:f>
              <c:strCache>
                <c:ptCount val="1"/>
                <c:pt idx="0">
                  <c:v>MIDSTREAM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VELOCITY</c:v>
                </c:pt>
              </c:strCache>
            </c:strRef>
          </c:cat>
          <c:val>
            <c:numRef>
              <c:f>Sheet1!$C$2</c:f>
              <c:numCache>
                <c:formatCode>General</c:formatCode>
                <c:ptCount val="1"/>
                <c:pt idx="0">
                  <c:v>0.36</c:v>
                </c:pt>
              </c:numCache>
            </c:numRef>
          </c:val>
          <c:extLst>
            <c:ext xmlns:c16="http://schemas.microsoft.com/office/drawing/2014/chart" uri="{C3380CC4-5D6E-409C-BE32-E72D297353CC}">
              <c16:uniqueId val="{00000001-87DA-4D87-905D-AF3E7207E08F}"/>
            </c:ext>
          </c:extLst>
        </c:ser>
        <c:ser>
          <c:idx val="2"/>
          <c:order val="2"/>
          <c:tx>
            <c:strRef>
              <c:f>Sheet1!$D$1</c:f>
              <c:strCache>
                <c:ptCount val="1"/>
                <c:pt idx="0">
                  <c:v>DOWNSTREAM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VELOCITY</c:v>
                </c:pt>
              </c:strCache>
            </c:strRef>
          </c:cat>
          <c:val>
            <c:numRef>
              <c:f>Sheet1!$D$2</c:f>
              <c:numCache>
                <c:formatCode>General</c:formatCode>
                <c:ptCount val="1"/>
                <c:pt idx="0">
                  <c:v>0.52797000000000005</c:v>
                </c:pt>
              </c:numCache>
            </c:numRef>
          </c:val>
          <c:extLst>
            <c:ext xmlns:c16="http://schemas.microsoft.com/office/drawing/2014/chart" uri="{C3380CC4-5D6E-409C-BE32-E72D297353CC}">
              <c16:uniqueId val="{00000002-87DA-4D87-905D-AF3E7207E08F}"/>
            </c:ext>
          </c:extLst>
        </c:ser>
        <c:dLbls>
          <c:dLblPos val="outEnd"/>
          <c:showLegendKey val="0"/>
          <c:showVal val="1"/>
          <c:showCatName val="0"/>
          <c:showSerName val="0"/>
          <c:showPercent val="0"/>
          <c:showBubbleSize val="0"/>
        </c:dLbls>
        <c:gapWidth val="219"/>
        <c:overlap val="-27"/>
        <c:axId val="1086905600"/>
        <c:axId val="1086906080"/>
      </c:barChart>
      <c:catAx>
        <c:axId val="10869056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6080"/>
        <c:crosses val="autoZero"/>
        <c:auto val="1"/>
        <c:lblAlgn val="ctr"/>
        <c:lblOffset val="100"/>
        <c:noMultiLvlLbl val="0"/>
      </c:catAx>
      <c:valAx>
        <c:axId val="1086906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UPSTREAM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DISSOLVED OXYGEN</c:v>
                </c:pt>
              </c:strCache>
            </c:strRef>
          </c:cat>
          <c:val>
            <c:numRef>
              <c:f>Sheet1!$B$2</c:f>
              <c:numCache>
                <c:formatCode>General</c:formatCode>
                <c:ptCount val="1"/>
                <c:pt idx="0">
                  <c:v>97.833330000000004</c:v>
                </c:pt>
              </c:numCache>
            </c:numRef>
          </c:val>
          <c:extLst>
            <c:ext xmlns:c16="http://schemas.microsoft.com/office/drawing/2014/chart" uri="{C3380CC4-5D6E-409C-BE32-E72D297353CC}">
              <c16:uniqueId val="{00000000-0592-4F1F-A0C2-BF0B4F8587A9}"/>
            </c:ext>
          </c:extLst>
        </c:ser>
        <c:ser>
          <c:idx val="1"/>
          <c:order val="1"/>
          <c:tx>
            <c:strRef>
              <c:f>Sheet1!$C$1</c:f>
              <c:strCache>
                <c:ptCount val="1"/>
                <c:pt idx="0">
                  <c:v>MIDSTREAM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DISSOLVED OXYGEN</c:v>
                </c:pt>
              </c:strCache>
            </c:strRef>
          </c:cat>
          <c:val>
            <c:numRef>
              <c:f>Sheet1!$C$2</c:f>
              <c:numCache>
                <c:formatCode>General</c:formatCode>
                <c:ptCount val="1"/>
                <c:pt idx="0">
                  <c:v>81.7</c:v>
                </c:pt>
              </c:numCache>
            </c:numRef>
          </c:val>
          <c:extLst>
            <c:ext xmlns:c16="http://schemas.microsoft.com/office/drawing/2014/chart" uri="{C3380CC4-5D6E-409C-BE32-E72D297353CC}">
              <c16:uniqueId val="{00000001-0592-4F1F-A0C2-BF0B4F8587A9}"/>
            </c:ext>
          </c:extLst>
        </c:ser>
        <c:ser>
          <c:idx val="2"/>
          <c:order val="2"/>
          <c:tx>
            <c:strRef>
              <c:f>Sheet1!$D$1</c:f>
              <c:strCache>
                <c:ptCount val="1"/>
                <c:pt idx="0">
                  <c:v>DOWNSTREAM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DISSOLVED OXYGEN</c:v>
                </c:pt>
              </c:strCache>
            </c:strRef>
          </c:cat>
          <c:val>
            <c:numRef>
              <c:f>Sheet1!$D$2</c:f>
              <c:numCache>
                <c:formatCode>General</c:formatCode>
                <c:ptCount val="1"/>
                <c:pt idx="0">
                  <c:v>38.766669999999998</c:v>
                </c:pt>
              </c:numCache>
            </c:numRef>
          </c:val>
          <c:extLst>
            <c:ext xmlns:c16="http://schemas.microsoft.com/office/drawing/2014/chart" uri="{C3380CC4-5D6E-409C-BE32-E72D297353CC}">
              <c16:uniqueId val="{00000002-0592-4F1F-A0C2-BF0B4F8587A9}"/>
            </c:ext>
          </c:extLst>
        </c:ser>
        <c:dLbls>
          <c:dLblPos val="outEnd"/>
          <c:showLegendKey val="0"/>
          <c:showVal val="1"/>
          <c:showCatName val="0"/>
          <c:showSerName val="0"/>
          <c:showPercent val="0"/>
          <c:showBubbleSize val="0"/>
        </c:dLbls>
        <c:gapWidth val="219"/>
        <c:overlap val="-27"/>
        <c:axId val="1086905600"/>
        <c:axId val="1086906080"/>
      </c:barChart>
      <c:catAx>
        <c:axId val="10869056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6080"/>
        <c:crosses val="autoZero"/>
        <c:auto val="1"/>
        <c:lblAlgn val="ctr"/>
        <c:lblOffset val="100"/>
        <c:noMultiLvlLbl val="0"/>
      </c:catAx>
      <c:valAx>
        <c:axId val="1086906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UPSTREAM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TOTAL NITRATE</c:v>
                </c:pt>
              </c:strCache>
            </c:strRef>
          </c:cat>
          <c:val>
            <c:numRef>
              <c:f>Sheet1!$B$2</c:f>
              <c:numCache>
                <c:formatCode>General</c:formatCode>
                <c:ptCount val="1"/>
                <c:pt idx="0">
                  <c:v>7.0670000000000002</c:v>
                </c:pt>
              </c:numCache>
            </c:numRef>
          </c:val>
          <c:extLst>
            <c:ext xmlns:c16="http://schemas.microsoft.com/office/drawing/2014/chart" uri="{C3380CC4-5D6E-409C-BE32-E72D297353CC}">
              <c16:uniqueId val="{00000000-7F4C-4B78-97E1-EF51963A3407}"/>
            </c:ext>
          </c:extLst>
        </c:ser>
        <c:ser>
          <c:idx val="1"/>
          <c:order val="1"/>
          <c:tx>
            <c:strRef>
              <c:f>Sheet1!$C$1</c:f>
              <c:strCache>
                <c:ptCount val="1"/>
                <c:pt idx="0">
                  <c:v>MIDSTREAM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TOTAL NITRATE</c:v>
                </c:pt>
              </c:strCache>
            </c:strRef>
          </c:cat>
          <c:val>
            <c:numRef>
              <c:f>Sheet1!$C$2</c:f>
              <c:numCache>
                <c:formatCode>General</c:formatCode>
                <c:ptCount val="1"/>
                <c:pt idx="0">
                  <c:v>3.1</c:v>
                </c:pt>
              </c:numCache>
            </c:numRef>
          </c:val>
          <c:extLst>
            <c:ext xmlns:c16="http://schemas.microsoft.com/office/drawing/2014/chart" uri="{C3380CC4-5D6E-409C-BE32-E72D297353CC}">
              <c16:uniqueId val="{00000001-7F4C-4B78-97E1-EF51963A3407}"/>
            </c:ext>
          </c:extLst>
        </c:ser>
        <c:ser>
          <c:idx val="2"/>
          <c:order val="2"/>
          <c:tx>
            <c:strRef>
              <c:f>Sheet1!$D$1</c:f>
              <c:strCache>
                <c:ptCount val="1"/>
                <c:pt idx="0">
                  <c:v>DOWNSTREAM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9525" cap="flat" cmpd="sng" algn="ctr">
                <a:solidFill>
                  <a:schemeClr val="tx1">
                    <a:lumMod val="65000"/>
                    <a:lumOff val="35000"/>
                  </a:schemeClr>
                </a:solidFill>
                <a:round/>
              </a:ln>
              <a:effectLst/>
            </c:spPr>
          </c:errBars>
          <c:cat>
            <c:strRef>
              <c:f>Sheet1!$A$2</c:f>
              <c:strCache>
                <c:ptCount val="1"/>
                <c:pt idx="0">
                  <c:v>TOTAL NITRATE</c:v>
                </c:pt>
              </c:strCache>
            </c:strRef>
          </c:cat>
          <c:val>
            <c:numRef>
              <c:f>Sheet1!$D$2</c:f>
              <c:numCache>
                <c:formatCode>General</c:formatCode>
                <c:ptCount val="1"/>
                <c:pt idx="0">
                  <c:v>0.96699999999999997</c:v>
                </c:pt>
              </c:numCache>
            </c:numRef>
          </c:val>
          <c:extLst>
            <c:ext xmlns:c16="http://schemas.microsoft.com/office/drawing/2014/chart" uri="{C3380CC4-5D6E-409C-BE32-E72D297353CC}">
              <c16:uniqueId val="{00000002-7F4C-4B78-97E1-EF51963A3407}"/>
            </c:ext>
          </c:extLst>
        </c:ser>
        <c:dLbls>
          <c:dLblPos val="outEnd"/>
          <c:showLegendKey val="0"/>
          <c:showVal val="1"/>
          <c:showCatName val="0"/>
          <c:showSerName val="0"/>
          <c:showPercent val="0"/>
          <c:showBubbleSize val="0"/>
        </c:dLbls>
        <c:gapWidth val="219"/>
        <c:overlap val="-27"/>
        <c:axId val="1086905600"/>
        <c:axId val="1086906080"/>
      </c:barChart>
      <c:catAx>
        <c:axId val="10869056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6080"/>
        <c:crosses val="autoZero"/>
        <c:auto val="1"/>
        <c:lblAlgn val="ctr"/>
        <c:lblOffset val="100"/>
        <c:noMultiLvlLbl val="0"/>
      </c:catAx>
      <c:valAx>
        <c:axId val="1086906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0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F4376-AD50-49BF-BE54-F0651B9A7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14</Pages>
  <Words>4002</Words>
  <Characters>22817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Donkor</dc:creator>
  <cp:keywords/>
  <dc:description/>
  <cp:lastModifiedBy>Derek Donkor</cp:lastModifiedBy>
  <cp:revision>32</cp:revision>
  <dcterms:created xsi:type="dcterms:W3CDTF">2024-07-10T02:53:00Z</dcterms:created>
  <dcterms:modified xsi:type="dcterms:W3CDTF">2024-07-12T03:31:00Z</dcterms:modified>
</cp:coreProperties>
</file>