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028B" w:rsidRPr="007C1C19" w:rsidRDefault="0005028B" w:rsidP="0005028B">
      <w:pPr>
        <w:jc w:val="center"/>
        <w:rPr>
          <w:rFonts w:ascii="Times New Roman" w:hAnsi="Times New Roman" w:cs="Times New Roman"/>
          <w:b/>
          <w:sz w:val="24"/>
          <w:szCs w:val="24"/>
        </w:rPr>
      </w:pPr>
      <w:proofErr w:type="spellStart"/>
      <w:r w:rsidRPr="007C1C19">
        <w:rPr>
          <w:rFonts w:ascii="Times New Roman" w:hAnsi="Times New Roman" w:cs="Times New Roman"/>
          <w:b/>
          <w:sz w:val="24"/>
          <w:szCs w:val="24"/>
        </w:rPr>
        <w:t>BIOL</w:t>
      </w:r>
      <w:proofErr w:type="spellEnd"/>
      <w:r w:rsidRPr="007C1C19">
        <w:rPr>
          <w:rFonts w:ascii="Times New Roman" w:hAnsi="Times New Roman" w:cs="Times New Roman"/>
          <w:b/>
          <w:sz w:val="24"/>
          <w:szCs w:val="24"/>
        </w:rPr>
        <w:t xml:space="preserve"> 159: PRINCIPLES OF SYSTEMATICS</w:t>
      </w:r>
    </w:p>
    <w:p w:rsidR="0005028B"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 xml:space="preserve">Definition and Perspective, </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Goals of Taxonomy</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Short history of taxonomy</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 xml:space="preserve">Contributions of </w:t>
      </w:r>
      <w:proofErr w:type="spellStart"/>
      <w:r w:rsidRPr="007C1C19">
        <w:rPr>
          <w:rFonts w:ascii="Times New Roman" w:hAnsi="Times New Roman" w:cs="Times New Roman"/>
          <w:sz w:val="24"/>
          <w:szCs w:val="24"/>
        </w:rPr>
        <w:t>systematic</w:t>
      </w:r>
      <w:r w:rsidR="005C2453">
        <w:rPr>
          <w:rFonts w:ascii="Times New Roman" w:hAnsi="Times New Roman" w:cs="Times New Roman"/>
          <w:sz w:val="24"/>
          <w:szCs w:val="24"/>
        </w:rPr>
        <w:t>s</w:t>
      </w:r>
      <w:proofErr w:type="spellEnd"/>
      <w:r w:rsidRPr="007C1C19">
        <w:rPr>
          <w:rFonts w:ascii="Times New Roman" w:hAnsi="Times New Roman" w:cs="Times New Roman"/>
          <w:sz w:val="24"/>
          <w:szCs w:val="24"/>
        </w:rPr>
        <w:t xml:space="preserve"> to biology</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Functions and principles of classification</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Botanical and zoological nomenclature</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Identification</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Taxonomic literature and recent techniques in taxonomy</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Interrelationships of various species</w:t>
      </w:r>
    </w:p>
    <w:p w:rsidR="0005028B" w:rsidRPr="007C1C19" w:rsidRDefault="0005028B" w:rsidP="0005028B">
      <w:pPr>
        <w:pStyle w:val="ListParagraph"/>
        <w:numPr>
          <w:ilvl w:val="0"/>
          <w:numId w:val="1"/>
        </w:numPr>
        <w:spacing w:after="0"/>
        <w:rPr>
          <w:rFonts w:ascii="Times New Roman" w:hAnsi="Times New Roman" w:cs="Times New Roman"/>
          <w:sz w:val="24"/>
          <w:szCs w:val="24"/>
        </w:rPr>
      </w:pPr>
      <w:r w:rsidRPr="007C1C19">
        <w:rPr>
          <w:rFonts w:ascii="Times New Roman" w:hAnsi="Times New Roman" w:cs="Times New Roman"/>
          <w:sz w:val="24"/>
          <w:szCs w:val="24"/>
        </w:rPr>
        <w:t>Survey of plant and animal kingdoms</w:t>
      </w:r>
    </w:p>
    <w:p w:rsidR="0005028B" w:rsidRPr="007C1C19" w:rsidRDefault="0005028B" w:rsidP="0005028B">
      <w:pPr>
        <w:spacing w:after="0"/>
        <w:rPr>
          <w:rFonts w:ascii="Times New Roman" w:hAnsi="Times New Roman" w:cs="Times New Roman"/>
          <w:sz w:val="24"/>
          <w:szCs w:val="24"/>
        </w:rPr>
      </w:pPr>
    </w:p>
    <w:p w:rsidR="0005028B" w:rsidRPr="007C1C19" w:rsidRDefault="0005028B" w:rsidP="0005028B">
      <w:pPr>
        <w:spacing w:after="0"/>
        <w:rPr>
          <w:rFonts w:ascii="Times New Roman" w:hAnsi="Times New Roman" w:cs="Times New Roman"/>
          <w:sz w:val="24"/>
          <w:szCs w:val="24"/>
        </w:rPr>
      </w:pPr>
      <w:r w:rsidRPr="007C1C19">
        <w:rPr>
          <w:rFonts w:ascii="Times New Roman" w:hAnsi="Times New Roman" w:cs="Times New Roman"/>
          <w:sz w:val="24"/>
          <w:szCs w:val="24"/>
        </w:rPr>
        <w:t>DEFINITION AND PERSPECTIVE</w:t>
      </w: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It is believed that there may be over ten million different kinds of organisms.  Some of these organisms once lived and have since become extinct, while others are still living and new ones are still being discovered.  How can we keep track of such a bewildering number of organisms?  How can we even name the organisms?  This unit describes how this enormous diversity of organisms is organized into manageable groups.</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 xml:space="preserve">The study of biological diversity, past and present is known as </w:t>
      </w:r>
      <w:proofErr w:type="spellStart"/>
      <w:r w:rsidRPr="007C1C19">
        <w:rPr>
          <w:rFonts w:ascii="Times New Roman" w:hAnsi="Times New Roman" w:cs="Times New Roman"/>
          <w:b/>
          <w:sz w:val="24"/>
          <w:szCs w:val="24"/>
        </w:rPr>
        <w:t>systematics</w:t>
      </w:r>
      <w:proofErr w:type="spellEnd"/>
      <w:r w:rsidRPr="007C1C19">
        <w:rPr>
          <w:rFonts w:ascii="Times New Roman" w:hAnsi="Times New Roman" w:cs="Times New Roman"/>
          <w:sz w:val="24"/>
          <w:szCs w:val="24"/>
        </w:rPr>
        <w:t xml:space="preserve">. Systematics includes taxonomy.  </w:t>
      </w:r>
      <w:r w:rsidRPr="007C1C19">
        <w:rPr>
          <w:rFonts w:ascii="Times New Roman" w:hAnsi="Times New Roman" w:cs="Times New Roman"/>
          <w:b/>
          <w:sz w:val="24"/>
          <w:szCs w:val="24"/>
        </w:rPr>
        <w:t>Taxonomy</w:t>
      </w:r>
      <w:r w:rsidRPr="007C1C19">
        <w:rPr>
          <w:rFonts w:ascii="Times New Roman" w:hAnsi="Times New Roman" w:cs="Times New Roman"/>
          <w:sz w:val="24"/>
          <w:szCs w:val="24"/>
        </w:rPr>
        <w:t xml:space="preserve"> is the practice and science of classification.   </w:t>
      </w:r>
      <w:r w:rsidRPr="007C1C19">
        <w:rPr>
          <w:rFonts w:ascii="Times New Roman" w:hAnsi="Times New Roman" w:cs="Times New Roman"/>
          <w:b/>
          <w:sz w:val="24"/>
          <w:szCs w:val="24"/>
        </w:rPr>
        <w:t>Classification</w:t>
      </w:r>
      <w:r w:rsidRPr="007C1C19">
        <w:rPr>
          <w:rFonts w:ascii="Times New Roman" w:hAnsi="Times New Roman" w:cs="Times New Roman"/>
          <w:sz w:val="24"/>
          <w:szCs w:val="24"/>
        </w:rPr>
        <w:t xml:space="preserve"> is the grouping of similar things for a specific purpose.</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Systematics is the field that;</w:t>
      </w:r>
    </w:p>
    <w:p w:rsidR="0005028B" w:rsidRPr="007C1C19" w:rsidRDefault="0005028B" w:rsidP="0005028B">
      <w:pPr>
        <w:pStyle w:val="ListParagraph"/>
        <w:numPr>
          <w:ilvl w:val="0"/>
          <w:numId w:val="2"/>
        </w:numPr>
        <w:spacing w:after="0"/>
        <w:jc w:val="both"/>
        <w:rPr>
          <w:rFonts w:ascii="Times New Roman" w:hAnsi="Times New Roman" w:cs="Times New Roman"/>
          <w:sz w:val="24"/>
          <w:szCs w:val="24"/>
        </w:rPr>
      </w:pPr>
      <w:r w:rsidRPr="007C1C19">
        <w:rPr>
          <w:rFonts w:ascii="Times New Roman" w:hAnsi="Times New Roman" w:cs="Times New Roman"/>
          <w:sz w:val="24"/>
          <w:szCs w:val="24"/>
        </w:rPr>
        <w:t>Provides scientific names for organisms</w:t>
      </w:r>
    </w:p>
    <w:p w:rsidR="0005028B" w:rsidRPr="007C1C19" w:rsidRDefault="0005028B" w:rsidP="0005028B">
      <w:pPr>
        <w:pStyle w:val="ListParagraph"/>
        <w:numPr>
          <w:ilvl w:val="0"/>
          <w:numId w:val="2"/>
        </w:numPr>
        <w:spacing w:after="0"/>
        <w:jc w:val="both"/>
        <w:rPr>
          <w:rFonts w:ascii="Times New Roman" w:hAnsi="Times New Roman" w:cs="Times New Roman"/>
          <w:sz w:val="24"/>
          <w:szCs w:val="24"/>
        </w:rPr>
      </w:pPr>
      <w:r w:rsidRPr="007C1C19">
        <w:rPr>
          <w:rFonts w:ascii="Times New Roman" w:hAnsi="Times New Roman" w:cs="Times New Roman"/>
          <w:sz w:val="24"/>
          <w:szCs w:val="24"/>
        </w:rPr>
        <w:t>Describes them</w:t>
      </w:r>
    </w:p>
    <w:p w:rsidR="0005028B" w:rsidRPr="007C1C19" w:rsidRDefault="0005028B" w:rsidP="0005028B">
      <w:pPr>
        <w:pStyle w:val="ListParagraph"/>
        <w:numPr>
          <w:ilvl w:val="0"/>
          <w:numId w:val="2"/>
        </w:numPr>
        <w:spacing w:after="0"/>
        <w:jc w:val="both"/>
        <w:rPr>
          <w:rFonts w:ascii="Times New Roman" w:hAnsi="Times New Roman" w:cs="Times New Roman"/>
          <w:sz w:val="24"/>
          <w:szCs w:val="24"/>
        </w:rPr>
      </w:pPr>
      <w:r w:rsidRPr="007C1C19">
        <w:rPr>
          <w:rFonts w:ascii="Times New Roman" w:hAnsi="Times New Roman" w:cs="Times New Roman"/>
          <w:sz w:val="24"/>
          <w:szCs w:val="24"/>
        </w:rPr>
        <w:t>Preserves collections of them</w:t>
      </w:r>
    </w:p>
    <w:p w:rsidR="0005028B" w:rsidRPr="007C1C19" w:rsidRDefault="0005028B" w:rsidP="0005028B">
      <w:pPr>
        <w:pStyle w:val="ListParagraph"/>
        <w:numPr>
          <w:ilvl w:val="0"/>
          <w:numId w:val="2"/>
        </w:numPr>
        <w:spacing w:after="0"/>
        <w:jc w:val="both"/>
        <w:rPr>
          <w:rFonts w:ascii="Times New Roman" w:hAnsi="Times New Roman" w:cs="Times New Roman"/>
          <w:sz w:val="24"/>
          <w:szCs w:val="24"/>
        </w:rPr>
      </w:pPr>
      <w:r w:rsidRPr="007C1C19">
        <w:rPr>
          <w:rFonts w:ascii="Times New Roman" w:hAnsi="Times New Roman" w:cs="Times New Roman"/>
          <w:sz w:val="24"/>
          <w:szCs w:val="24"/>
        </w:rPr>
        <w:t>Provides classification for the organisms, keys for their identification and data on their distributions</w:t>
      </w:r>
    </w:p>
    <w:p w:rsidR="0005028B" w:rsidRPr="007C1C19" w:rsidRDefault="0005028B" w:rsidP="0005028B">
      <w:pPr>
        <w:pStyle w:val="ListParagraph"/>
        <w:numPr>
          <w:ilvl w:val="0"/>
          <w:numId w:val="2"/>
        </w:numPr>
        <w:spacing w:after="0"/>
        <w:jc w:val="both"/>
        <w:rPr>
          <w:rFonts w:ascii="Times New Roman" w:hAnsi="Times New Roman" w:cs="Times New Roman"/>
          <w:sz w:val="24"/>
          <w:szCs w:val="24"/>
        </w:rPr>
      </w:pPr>
      <w:r w:rsidRPr="007C1C19">
        <w:rPr>
          <w:rFonts w:ascii="Times New Roman" w:hAnsi="Times New Roman" w:cs="Times New Roman"/>
          <w:sz w:val="24"/>
          <w:szCs w:val="24"/>
        </w:rPr>
        <w:t>Investigates their evolutionary histories and</w:t>
      </w:r>
    </w:p>
    <w:p w:rsidR="0005028B" w:rsidRPr="007C1C19" w:rsidRDefault="0005028B" w:rsidP="0005028B">
      <w:pPr>
        <w:pStyle w:val="ListParagraph"/>
        <w:numPr>
          <w:ilvl w:val="0"/>
          <w:numId w:val="2"/>
        </w:numPr>
        <w:spacing w:after="0"/>
        <w:jc w:val="both"/>
        <w:rPr>
          <w:rFonts w:ascii="Times New Roman" w:hAnsi="Times New Roman" w:cs="Times New Roman"/>
          <w:sz w:val="24"/>
          <w:szCs w:val="24"/>
        </w:rPr>
      </w:pPr>
      <w:r w:rsidRPr="007C1C19">
        <w:rPr>
          <w:rFonts w:ascii="Times New Roman" w:hAnsi="Times New Roman" w:cs="Times New Roman"/>
          <w:sz w:val="24"/>
          <w:szCs w:val="24"/>
        </w:rPr>
        <w:t>Considers their environmental adaptations.</w:t>
      </w:r>
    </w:p>
    <w:p w:rsidR="005857FF" w:rsidRDefault="005857FF"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 xml:space="preserve">Taxonomy is that part of </w:t>
      </w:r>
      <w:proofErr w:type="spellStart"/>
      <w:r w:rsidRPr="007C1C19">
        <w:rPr>
          <w:rFonts w:ascii="Times New Roman" w:hAnsi="Times New Roman" w:cs="Times New Roman"/>
          <w:sz w:val="24"/>
          <w:szCs w:val="24"/>
        </w:rPr>
        <w:t>systematics</w:t>
      </w:r>
      <w:proofErr w:type="spellEnd"/>
      <w:r w:rsidRPr="007C1C19">
        <w:rPr>
          <w:rFonts w:ascii="Times New Roman" w:hAnsi="Times New Roman" w:cs="Times New Roman"/>
          <w:sz w:val="24"/>
          <w:szCs w:val="24"/>
        </w:rPr>
        <w:t xml:space="preserve"> concerned with topics </w:t>
      </w:r>
      <w:proofErr w:type="spellStart"/>
      <w:r w:rsidRPr="007C1C19">
        <w:rPr>
          <w:rFonts w:ascii="Times New Roman" w:hAnsi="Times New Roman" w:cs="Times New Roman"/>
          <w:sz w:val="24"/>
          <w:szCs w:val="24"/>
        </w:rPr>
        <w:t>a</w:t>
      </w:r>
      <w:proofErr w:type="spellEnd"/>
      <w:r w:rsidRPr="007C1C19">
        <w:rPr>
          <w:rFonts w:ascii="Times New Roman" w:hAnsi="Times New Roman" w:cs="Times New Roman"/>
          <w:sz w:val="24"/>
          <w:szCs w:val="24"/>
        </w:rPr>
        <w:t xml:space="preserve"> to d above, that is, provides scientific names for organisms; describes them; preserves collections of them and provides classification for the organisms, keys for their identification a</w:t>
      </w:r>
      <w:r w:rsidR="005857FF">
        <w:rPr>
          <w:rFonts w:ascii="Times New Roman" w:hAnsi="Times New Roman" w:cs="Times New Roman"/>
          <w:sz w:val="24"/>
          <w:szCs w:val="24"/>
        </w:rPr>
        <w:t>nd data on their distributions.</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 xml:space="preserve">The term </w:t>
      </w:r>
      <w:proofErr w:type="spellStart"/>
      <w:r w:rsidRPr="007C1C19">
        <w:rPr>
          <w:rFonts w:ascii="Times New Roman" w:hAnsi="Times New Roman" w:cs="Times New Roman"/>
          <w:sz w:val="24"/>
          <w:szCs w:val="24"/>
        </w:rPr>
        <w:t>systematics</w:t>
      </w:r>
      <w:proofErr w:type="spellEnd"/>
      <w:r w:rsidRPr="007C1C19">
        <w:rPr>
          <w:rFonts w:ascii="Times New Roman" w:hAnsi="Times New Roman" w:cs="Times New Roman"/>
          <w:sz w:val="24"/>
          <w:szCs w:val="24"/>
        </w:rPr>
        <w:t xml:space="preserve"> is sometimes used synonymously with taxonomy and may be confused with scientific classification.  However, taxonomy is more specifically the identification, </w:t>
      </w:r>
      <w:r w:rsidRPr="007C1C19">
        <w:rPr>
          <w:rFonts w:ascii="Times New Roman" w:hAnsi="Times New Roman" w:cs="Times New Roman"/>
          <w:sz w:val="24"/>
          <w:szCs w:val="24"/>
        </w:rPr>
        <w:lastRenderedPageBreak/>
        <w:t>description and naming of organisms, while classification is focused on placing organisms within hierarchical groups that show their relationships to other organisms.</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Systematics uses taxonomy as a primary tool in understanding organisms, as nothing about an organism’s relationships with other living things can be understood without first being properly studied and described in sufficient detail to identify and classify it correctly.  Scientific classifications are aids in recording and reporting information to other scientists and to laymen.</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Systematics is fundamental to biology because it is the foundation for all studies of organisms by showing how any organism relates to other living things (ancestor-descendant relationships).</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 xml:space="preserve">Biological classification, or scientific classification in biology, is a method to group and categorize organisms by biological type such as genus or species.  Biological classification is part of scientific taxonomy and belongs to the science of biological </w:t>
      </w:r>
      <w:proofErr w:type="spellStart"/>
      <w:r w:rsidRPr="007C1C19">
        <w:rPr>
          <w:rFonts w:ascii="Times New Roman" w:hAnsi="Times New Roman" w:cs="Times New Roman"/>
          <w:sz w:val="24"/>
          <w:szCs w:val="24"/>
        </w:rPr>
        <w:t>systematics</w:t>
      </w:r>
      <w:proofErr w:type="spellEnd"/>
      <w:r w:rsidRPr="007C1C19">
        <w:rPr>
          <w:rFonts w:ascii="Times New Roman" w:hAnsi="Times New Roman" w:cs="Times New Roman"/>
          <w:sz w:val="24"/>
          <w:szCs w:val="24"/>
        </w:rPr>
        <w:t>.</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Classification has been defined as “The arrangement of entities in a hierarchical series of nested units, in which similar or related units at one hierarchical level are combined comprehensively into more inclusive units at the next higher level”.  A unit is defined as “a collection of similar entities”, where the similarity consists of entities having attributes or traits in common.</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What makes biological classification different from other classification systems is evolution: the similarity between organisms placed in the same unit is not arbitrary, but is instead a result of shared descent from the nearest common ancestor.  Accordingly the important attributes or traits for biological classification are those which are homologous – i.e. inherited from common ancestors.  These must be separated from traits that are analogous.  Thus birds and bats both have the power of flight, but this similarity is not used to classify them into a unit because it is not inherited from a common ancestor.  In spite of all the differences between them, the fact that bats and whales both feed their young on milk is one of the features used to classify both as mammals, since it was inherited from a common ancestor.</w:t>
      </w:r>
    </w:p>
    <w:p w:rsidR="0005028B" w:rsidRPr="007C1C19" w:rsidRDefault="0005028B" w:rsidP="0005028B">
      <w:pPr>
        <w:spacing w:after="0"/>
        <w:jc w:val="both"/>
        <w:rPr>
          <w:rFonts w:ascii="Times New Roman" w:hAnsi="Times New Roman" w:cs="Times New Roman"/>
          <w:sz w:val="24"/>
          <w:szCs w:val="24"/>
        </w:rPr>
      </w:pPr>
    </w:p>
    <w:p w:rsidR="0005028B" w:rsidRPr="007C1C19" w:rsidRDefault="0005028B" w:rsidP="0005028B">
      <w:pPr>
        <w:spacing w:after="0"/>
        <w:jc w:val="both"/>
        <w:rPr>
          <w:rFonts w:ascii="Times New Roman" w:hAnsi="Times New Roman" w:cs="Times New Roman"/>
          <w:sz w:val="24"/>
          <w:szCs w:val="24"/>
        </w:rPr>
      </w:pPr>
      <w:r w:rsidRPr="007C1C19">
        <w:rPr>
          <w:rFonts w:ascii="Times New Roman" w:hAnsi="Times New Roman" w:cs="Times New Roman"/>
          <w:sz w:val="24"/>
          <w:szCs w:val="24"/>
        </w:rPr>
        <w:t>In biological classification several assumptions or postulates can be derived.  Some of these postulates are more obvious than others, but the main ones so far are as follows:</w:t>
      </w:r>
    </w:p>
    <w:p w:rsidR="0005028B" w:rsidRPr="007C1C19" w:rsidRDefault="0005028B" w:rsidP="0005028B">
      <w:pPr>
        <w:pStyle w:val="ListParagraph"/>
        <w:numPr>
          <w:ilvl w:val="0"/>
          <w:numId w:val="3"/>
        </w:numPr>
        <w:tabs>
          <w:tab w:val="left" w:pos="8640"/>
        </w:tabs>
        <w:spacing w:after="0"/>
        <w:jc w:val="both"/>
        <w:rPr>
          <w:rFonts w:ascii="Times New Roman" w:hAnsi="Times New Roman" w:cs="Times New Roman"/>
          <w:sz w:val="24"/>
          <w:szCs w:val="24"/>
        </w:rPr>
      </w:pPr>
      <w:r w:rsidRPr="007C1C19">
        <w:rPr>
          <w:rFonts w:ascii="Times New Roman" w:hAnsi="Times New Roman" w:cs="Times New Roman"/>
          <w:sz w:val="24"/>
          <w:szCs w:val="24"/>
        </w:rPr>
        <w:t>Organisms exhibit different degrees of similarities and differences among individuals and groups</w:t>
      </w:r>
    </w:p>
    <w:p w:rsidR="0005028B" w:rsidRPr="007C1C19" w:rsidRDefault="0005028B" w:rsidP="0005028B">
      <w:pPr>
        <w:pStyle w:val="ListParagraph"/>
        <w:numPr>
          <w:ilvl w:val="0"/>
          <w:numId w:val="3"/>
        </w:numPr>
        <w:tabs>
          <w:tab w:val="left" w:pos="8640"/>
        </w:tabs>
        <w:spacing w:after="0"/>
        <w:jc w:val="both"/>
        <w:rPr>
          <w:rFonts w:ascii="Times New Roman" w:hAnsi="Times New Roman" w:cs="Times New Roman"/>
          <w:sz w:val="24"/>
          <w:szCs w:val="24"/>
        </w:rPr>
      </w:pPr>
      <w:r w:rsidRPr="007C1C19">
        <w:rPr>
          <w:rFonts w:ascii="Times New Roman" w:hAnsi="Times New Roman" w:cs="Times New Roman"/>
          <w:sz w:val="24"/>
          <w:szCs w:val="24"/>
        </w:rPr>
        <w:t>Those organisms that have many similarities are a species</w:t>
      </w:r>
    </w:p>
    <w:p w:rsidR="0005028B" w:rsidRPr="007C1C19" w:rsidRDefault="0005028B" w:rsidP="0005028B">
      <w:pPr>
        <w:pStyle w:val="ListParagraph"/>
        <w:numPr>
          <w:ilvl w:val="0"/>
          <w:numId w:val="3"/>
        </w:numPr>
        <w:tabs>
          <w:tab w:val="left" w:pos="8640"/>
        </w:tabs>
        <w:spacing w:after="0"/>
        <w:jc w:val="both"/>
        <w:rPr>
          <w:rFonts w:ascii="Times New Roman" w:hAnsi="Times New Roman" w:cs="Times New Roman"/>
          <w:sz w:val="24"/>
          <w:szCs w:val="24"/>
        </w:rPr>
      </w:pPr>
      <w:r w:rsidRPr="007C1C19">
        <w:rPr>
          <w:rFonts w:ascii="Times New Roman" w:hAnsi="Times New Roman" w:cs="Times New Roman"/>
          <w:sz w:val="24"/>
          <w:szCs w:val="24"/>
        </w:rPr>
        <w:t xml:space="preserve">Species </w:t>
      </w:r>
      <w:r w:rsidR="00AA7124">
        <w:rPr>
          <w:rFonts w:ascii="Times New Roman" w:hAnsi="Times New Roman" w:cs="Times New Roman"/>
          <w:sz w:val="24"/>
          <w:szCs w:val="24"/>
        </w:rPr>
        <w:t xml:space="preserve">that share </w:t>
      </w:r>
      <w:r w:rsidRPr="007C1C19">
        <w:rPr>
          <w:rFonts w:ascii="Times New Roman" w:hAnsi="Times New Roman" w:cs="Times New Roman"/>
          <w:sz w:val="24"/>
          <w:szCs w:val="24"/>
        </w:rPr>
        <w:t>some of their features comprise a genus</w:t>
      </w:r>
    </w:p>
    <w:p w:rsidR="0005028B" w:rsidRPr="007C1C19" w:rsidRDefault="0005028B" w:rsidP="0005028B">
      <w:pPr>
        <w:pStyle w:val="ListParagraph"/>
        <w:numPr>
          <w:ilvl w:val="0"/>
          <w:numId w:val="3"/>
        </w:numPr>
        <w:tabs>
          <w:tab w:val="left" w:pos="8640"/>
        </w:tabs>
        <w:spacing w:after="0"/>
        <w:jc w:val="both"/>
        <w:rPr>
          <w:rFonts w:ascii="Times New Roman" w:hAnsi="Times New Roman" w:cs="Times New Roman"/>
          <w:sz w:val="24"/>
          <w:szCs w:val="24"/>
        </w:rPr>
      </w:pPr>
      <w:r w:rsidRPr="007C1C19">
        <w:rPr>
          <w:rFonts w:ascii="Times New Roman" w:hAnsi="Times New Roman" w:cs="Times New Roman"/>
          <w:sz w:val="24"/>
          <w:szCs w:val="24"/>
        </w:rPr>
        <w:t>On the basis of their shared features, similar genera can be organized into family; likewise families and larger groups can be organized into successively higher levels of a taxonomic hierarchy</w:t>
      </w:r>
    </w:p>
    <w:p w:rsidR="0005028B" w:rsidRPr="007C1C19" w:rsidRDefault="0005028B" w:rsidP="0005028B">
      <w:pPr>
        <w:pStyle w:val="ListParagraph"/>
        <w:numPr>
          <w:ilvl w:val="0"/>
          <w:numId w:val="3"/>
        </w:numPr>
        <w:tabs>
          <w:tab w:val="left" w:pos="8640"/>
        </w:tabs>
        <w:spacing w:after="0"/>
        <w:jc w:val="both"/>
        <w:rPr>
          <w:rFonts w:ascii="Times New Roman" w:hAnsi="Times New Roman" w:cs="Times New Roman"/>
          <w:sz w:val="24"/>
          <w:szCs w:val="24"/>
        </w:rPr>
      </w:pPr>
      <w:r w:rsidRPr="007C1C19">
        <w:rPr>
          <w:rFonts w:ascii="Times New Roman" w:hAnsi="Times New Roman" w:cs="Times New Roman"/>
          <w:sz w:val="24"/>
          <w:szCs w:val="24"/>
        </w:rPr>
        <w:lastRenderedPageBreak/>
        <w:t>The greater the similarity among organisms and among groups, the closer is their evolutionary relationship.  In other words, the greater the number of shared-derived character states among organisms, the closer is their relationship.</w:t>
      </w:r>
    </w:p>
    <w:p w:rsidR="0005028B" w:rsidRPr="007C1C19" w:rsidRDefault="0005028B" w:rsidP="0005028B">
      <w:pPr>
        <w:tabs>
          <w:tab w:val="left" w:pos="8640"/>
        </w:tabs>
        <w:spacing w:after="0"/>
        <w:jc w:val="both"/>
        <w:rPr>
          <w:rFonts w:ascii="Times New Roman" w:hAnsi="Times New Roman" w:cs="Times New Roman"/>
          <w:sz w:val="24"/>
          <w:szCs w:val="24"/>
        </w:rPr>
      </w:pPr>
    </w:p>
    <w:p w:rsidR="0005028B" w:rsidRDefault="0005028B" w:rsidP="0005028B">
      <w:pPr>
        <w:tabs>
          <w:tab w:val="left" w:pos="8640"/>
        </w:tabs>
        <w:spacing w:after="0"/>
        <w:jc w:val="both"/>
        <w:rPr>
          <w:rFonts w:ascii="Times New Roman" w:hAnsi="Times New Roman" w:cs="Times New Roman"/>
          <w:sz w:val="24"/>
          <w:szCs w:val="24"/>
        </w:rPr>
      </w:pPr>
      <w:r w:rsidRPr="007C1C19">
        <w:rPr>
          <w:rFonts w:ascii="Times New Roman" w:hAnsi="Times New Roman" w:cs="Times New Roman"/>
          <w:sz w:val="24"/>
          <w:szCs w:val="24"/>
        </w:rPr>
        <w:t xml:space="preserve">These postulates function </w:t>
      </w:r>
      <w:r>
        <w:rPr>
          <w:rFonts w:ascii="Times New Roman" w:hAnsi="Times New Roman" w:cs="Times New Roman"/>
          <w:sz w:val="24"/>
          <w:szCs w:val="24"/>
        </w:rPr>
        <w:t xml:space="preserve">together as the theoretical foundation of biological classification; hence they can be called the theory of biological classification.  Like all modern theories of biology, the theory of biological classification is constantly being tested and modified.  </w:t>
      </w:r>
      <w:proofErr w:type="spellStart"/>
      <w:r>
        <w:rPr>
          <w:rFonts w:ascii="Times New Roman" w:hAnsi="Times New Roman" w:cs="Times New Roman"/>
          <w:sz w:val="24"/>
          <w:szCs w:val="24"/>
        </w:rPr>
        <w:t>Systematists</w:t>
      </w:r>
      <w:proofErr w:type="spellEnd"/>
      <w:r>
        <w:rPr>
          <w:rFonts w:ascii="Times New Roman" w:hAnsi="Times New Roman" w:cs="Times New Roman"/>
          <w:sz w:val="24"/>
          <w:szCs w:val="24"/>
        </w:rPr>
        <w:t xml:space="preserve">, for example, are especially interested in what a species is (postulate 2).  There is no general agreement about how many similarities are enough to call a group of organisms a species.  Postulate 2 is often modified to include a reproductive component: species are an interbreeding or potentially interbreeding population.  </w:t>
      </w:r>
    </w:p>
    <w:p w:rsidR="0005028B" w:rsidRDefault="0005028B" w:rsidP="0005028B">
      <w:pPr>
        <w:tabs>
          <w:tab w:val="left" w:pos="8640"/>
        </w:tabs>
        <w:spacing w:after="0"/>
        <w:jc w:val="both"/>
        <w:rPr>
          <w:rFonts w:ascii="Times New Roman" w:hAnsi="Times New Roman" w:cs="Times New Roman"/>
          <w:sz w:val="24"/>
          <w:szCs w:val="24"/>
        </w:rPr>
      </w:pPr>
    </w:p>
    <w:p w:rsidR="0005028B" w:rsidRDefault="0005028B" w:rsidP="0005028B">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 xml:space="preserve">Postulate 4 is most often applied to form a hierarchy that has species at the lowest level and kingdom at the highest level.  According to such a hierarchy, species are organized into genera, genera into families, families into orders, orders into classes, classes into phylum/divisions and phylum/divisions into kingdoms.  Thus a hierarchy of categories is recognized. In botany, the term division is often used as an equivalent to the term phylum in zoology.  The number of ranks is expanded as necessary using the prefixes sub-, super- and infra- (e.g. subclass, super order etc).  For example, an ordinary flowering plant, on the basis of gross structure is clearly one of the higher green plants, not a fungus, bacterium or animal, and can easily be placed in the Kingdom </w:t>
      </w:r>
      <w:proofErr w:type="spellStart"/>
      <w:r>
        <w:rPr>
          <w:rFonts w:ascii="Times New Roman" w:hAnsi="Times New Roman" w:cs="Times New Roman"/>
          <w:sz w:val="24"/>
          <w:szCs w:val="24"/>
        </w:rPr>
        <w:t>Plantae</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Metaphyta</w:t>
      </w:r>
      <w:proofErr w:type="spellEnd"/>
      <w:r>
        <w:rPr>
          <w:rFonts w:ascii="Times New Roman" w:hAnsi="Times New Roman" w:cs="Times New Roman"/>
          <w:sz w:val="24"/>
          <w:szCs w:val="24"/>
        </w:rPr>
        <w:t xml:space="preserve">).  If the body of the plant has distinct leaves, roots, a stem and flowers, it is placed with other true flowering plants in the division </w:t>
      </w:r>
      <w:proofErr w:type="spellStart"/>
      <w:r>
        <w:rPr>
          <w:rFonts w:ascii="Times New Roman" w:hAnsi="Times New Roman" w:cs="Times New Roman"/>
          <w:sz w:val="24"/>
          <w:szCs w:val="24"/>
        </w:rPr>
        <w:t>Magnoliphyta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Angiospermae</w:t>
      </w:r>
      <w:proofErr w:type="spellEnd"/>
      <w:r>
        <w:rPr>
          <w:rFonts w:ascii="Times New Roman" w:hAnsi="Times New Roman" w:cs="Times New Roman"/>
          <w:sz w:val="24"/>
          <w:szCs w:val="24"/>
        </w:rPr>
        <w:t xml:space="preserve">), one subcategory of the </w:t>
      </w:r>
      <w:proofErr w:type="spellStart"/>
      <w:r>
        <w:rPr>
          <w:rFonts w:ascii="Times New Roman" w:hAnsi="Times New Roman" w:cs="Times New Roman"/>
          <w:sz w:val="24"/>
          <w:szCs w:val="24"/>
        </w:rPr>
        <w:t>Plantae</w:t>
      </w:r>
      <w:proofErr w:type="spellEnd"/>
      <w:r>
        <w:rPr>
          <w:rFonts w:ascii="Times New Roman" w:hAnsi="Times New Roman" w:cs="Times New Roman"/>
          <w:sz w:val="24"/>
          <w:szCs w:val="24"/>
        </w:rPr>
        <w:t xml:space="preserve">.  If it is a lily, with sword-like leaves, with parts of the flowers in multiples of three, and with one cotyledon (the incipient leaf) in the embryo, it belongs with other lilies, tulips, palms, orchids, grasses, and sedges in a subgroup of the </w:t>
      </w:r>
      <w:proofErr w:type="spellStart"/>
      <w:r>
        <w:rPr>
          <w:rFonts w:ascii="Times New Roman" w:hAnsi="Times New Roman" w:cs="Times New Roman"/>
          <w:sz w:val="24"/>
          <w:szCs w:val="24"/>
        </w:rPr>
        <w:t>Magnoliophyta</w:t>
      </w:r>
      <w:proofErr w:type="spellEnd"/>
      <w:r>
        <w:rPr>
          <w:rFonts w:ascii="Times New Roman" w:hAnsi="Times New Roman" w:cs="Times New Roman"/>
          <w:sz w:val="24"/>
          <w:szCs w:val="24"/>
        </w:rPr>
        <w:t xml:space="preserve">, which is called the class </w:t>
      </w:r>
      <w:proofErr w:type="spellStart"/>
      <w:r>
        <w:rPr>
          <w:rFonts w:ascii="Times New Roman" w:hAnsi="Times New Roman" w:cs="Times New Roman"/>
          <w:sz w:val="24"/>
          <w:szCs w:val="24"/>
        </w:rPr>
        <w:t>Liliatae</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Monocotyledones</w:t>
      </w:r>
      <w:proofErr w:type="spellEnd"/>
      <w:r>
        <w:rPr>
          <w:rFonts w:ascii="Times New Roman" w:hAnsi="Times New Roman" w:cs="Times New Roman"/>
          <w:sz w:val="24"/>
          <w:szCs w:val="24"/>
        </w:rPr>
        <w:t>).</w:t>
      </w:r>
    </w:p>
    <w:p w:rsidR="0005028B" w:rsidRDefault="0005028B" w:rsidP="0005028B">
      <w:pPr>
        <w:tabs>
          <w:tab w:val="left" w:pos="8640"/>
        </w:tabs>
        <w:spacing w:after="0"/>
        <w:jc w:val="both"/>
        <w:rPr>
          <w:rFonts w:ascii="Times New Roman" w:hAnsi="Times New Roman" w:cs="Times New Roman"/>
          <w:sz w:val="24"/>
          <w:szCs w:val="24"/>
        </w:rPr>
      </w:pPr>
    </w:p>
    <w:p w:rsidR="0005028B" w:rsidRDefault="0005028B" w:rsidP="0005028B">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 xml:space="preserve">In this class, it is placed, rather than with orchids or grasses, in a subgroup of the </w:t>
      </w:r>
      <w:proofErr w:type="spellStart"/>
      <w:r>
        <w:rPr>
          <w:rFonts w:ascii="Times New Roman" w:hAnsi="Times New Roman" w:cs="Times New Roman"/>
          <w:sz w:val="24"/>
          <w:szCs w:val="24"/>
        </w:rPr>
        <w:t>Liliatae</w:t>
      </w:r>
      <w:proofErr w:type="spellEnd"/>
      <w:r>
        <w:rPr>
          <w:rFonts w:ascii="Times New Roman" w:hAnsi="Times New Roman" w:cs="Times New Roman"/>
          <w:sz w:val="24"/>
          <w:szCs w:val="24"/>
        </w:rPr>
        <w:t xml:space="preserve">, the order </w:t>
      </w:r>
      <w:proofErr w:type="spellStart"/>
      <w:r>
        <w:rPr>
          <w:rFonts w:ascii="Times New Roman" w:hAnsi="Times New Roman" w:cs="Times New Roman"/>
          <w:sz w:val="24"/>
          <w:szCs w:val="24"/>
        </w:rPr>
        <w:t>Liliales</w:t>
      </w:r>
      <w:proofErr w:type="spellEnd"/>
      <w:r>
        <w:rPr>
          <w:rFonts w:ascii="Times New Roman" w:hAnsi="Times New Roman" w:cs="Times New Roman"/>
          <w:sz w:val="24"/>
          <w:szCs w:val="24"/>
        </w:rPr>
        <w:t>; this procedure is continued to the species level.  Should the plant be different from any lily yet known, a new species is named, as well as higher taxa, if necessary.  If the plant is a new species within a well known genus, a new species name is simply added to the appropriate genus.  If the plant is very different from any known monocot it might require, even if only a single new species, the naming of a new genus, family, order or higher taxon; there is no restriction on the number of forms in any particular group.  The number of ranks that is recognized in a hierarchy is a matter of widely varying opinion.</w:t>
      </w:r>
    </w:p>
    <w:p w:rsidR="0005028B" w:rsidRDefault="0005028B" w:rsidP="0005028B">
      <w:pPr>
        <w:tabs>
          <w:tab w:val="left" w:pos="8640"/>
        </w:tabs>
        <w:spacing w:after="0"/>
        <w:jc w:val="both"/>
        <w:rPr>
          <w:rFonts w:ascii="Times New Roman" w:hAnsi="Times New Roman" w:cs="Times New Roman"/>
          <w:sz w:val="24"/>
          <w:szCs w:val="24"/>
        </w:rPr>
      </w:pPr>
    </w:p>
    <w:p w:rsidR="00CA6D21" w:rsidRDefault="00CA6D21" w:rsidP="0005028B">
      <w:pPr>
        <w:tabs>
          <w:tab w:val="left" w:pos="8640"/>
        </w:tabs>
        <w:spacing w:after="0"/>
        <w:jc w:val="both"/>
        <w:rPr>
          <w:rFonts w:ascii="Times New Roman" w:hAnsi="Times New Roman" w:cs="Times New Roman"/>
          <w:sz w:val="24"/>
          <w:szCs w:val="24"/>
        </w:rPr>
      </w:pPr>
    </w:p>
    <w:p w:rsidR="00CA6D21" w:rsidRDefault="00CA6D21" w:rsidP="0005028B">
      <w:pPr>
        <w:tabs>
          <w:tab w:val="left" w:pos="8640"/>
        </w:tabs>
        <w:spacing w:after="0"/>
        <w:jc w:val="both"/>
        <w:rPr>
          <w:rFonts w:ascii="Times New Roman" w:hAnsi="Times New Roman" w:cs="Times New Roman"/>
          <w:sz w:val="24"/>
          <w:szCs w:val="24"/>
        </w:rPr>
      </w:pPr>
    </w:p>
    <w:p w:rsidR="00CA6D21" w:rsidRDefault="00CA6D21" w:rsidP="0005028B">
      <w:pPr>
        <w:tabs>
          <w:tab w:val="left" w:pos="8640"/>
        </w:tabs>
        <w:spacing w:after="0"/>
        <w:jc w:val="both"/>
        <w:rPr>
          <w:rFonts w:ascii="Times New Roman" w:hAnsi="Times New Roman" w:cs="Times New Roman"/>
          <w:sz w:val="24"/>
          <w:szCs w:val="24"/>
        </w:rPr>
      </w:pPr>
    </w:p>
    <w:p w:rsidR="00CA6D21" w:rsidRDefault="00CA6D21" w:rsidP="0005028B">
      <w:pPr>
        <w:tabs>
          <w:tab w:val="left" w:pos="8640"/>
        </w:tabs>
        <w:spacing w:after="0"/>
        <w:jc w:val="both"/>
        <w:rPr>
          <w:rFonts w:ascii="Times New Roman" w:hAnsi="Times New Roman" w:cs="Times New Roman"/>
          <w:sz w:val="24"/>
          <w:szCs w:val="24"/>
        </w:rPr>
      </w:pPr>
    </w:p>
    <w:p w:rsidR="0005028B" w:rsidRDefault="0005028B" w:rsidP="0005028B">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lastRenderedPageBreak/>
        <w:t>GOALS OF TAXONOMY</w:t>
      </w:r>
    </w:p>
    <w:p w:rsidR="0005028B" w:rsidRDefault="0005028B" w:rsidP="0005028B">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 xml:space="preserve">There is a worldwide campaign to classify all organisms on earth in a comprehensive </w:t>
      </w:r>
      <w:proofErr w:type="spellStart"/>
      <w:r>
        <w:rPr>
          <w:rFonts w:ascii="Times New Roman" w:hAnsi="Times New Roman" w:cs="Times New Roman"/>
          <w:sz w:val="24"/>
          <w:szCs w:val="24"/>
        </w:rPr>
        <w:t>phylogenetic</w:t>
      </w:r>
      <w:proofErr w:type="spellEnd"/>
      <w:r>
        <w:rPr>
          <w:rFonts w:ascii="Times New Roman" w:hAnsi="Times New Roman" w:cs="Times New Roman"/>
          <w:sz w:val="24"/>
          <w:szCs w:val="24"/>
        </w:rPr>
        <w:t xml:space="preserve"> system before the year 2020.  The goals of this monumental effort are as follows:</w:t>
      </w:r>
    </w:p>
    <w:p w:rsidR="005834B1" w:rsidRDefault="005834B1" w:rsidP="0005028B">
      <w:pPr>
        <w:tabs>
          <w:tab w:val="left" w:pos="8640"/>
        </w:tabs>
        <w:spacing w:after="0"/>
        <w:jc w:val="both"/>
        <w:rPr>
          <w:rFonts w:ascii="Times New Roman" w:hAnsi="Times New Roman" w:cs="Times New Roman"/>
          <w:sz w:val="24"/>
          <w:szCs w:val="24"/>
        </w:rPr>
      </w:pPr>
    </w:p>
    <w:p w:rsidR="00AA7124" w:rsidRDefault="005834B1"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identify and make natural groups</w:t>
      </w:r>
    </w:p>
    <w:p w:rsidR="0005028B" w:rsidRDefault="0005028B"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guide the search for new crop species, novel genes, more biological control agents and new products from organisms</w:t>
      </w:r>
    </w:p>
    <w:p w:rsidR="0005028B" w:rsidRDefault="0005028B"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help resource managers, conservation biologists and policy makers set environmental priorities</w:t>
      </w:r>
    </w:p>
    <w:p w:rsidR="0005028B" w:rsidRDefault="0005028B"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show how all fields of biology can be linked through comparative interdisciplinary studies encompassing all groups of organisms</w:t>
      </w:r>
    </w:p>
    <w:p w:rsidR="0005028B" w:rsidRDefault="0005028B"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provide a basis for managing biological knowledge and for communicating it across science</w:t>
      </w:r>
    </w:p>
    <w:p w:rsidR="0005028B" w:rsidRDefault="0005028B"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establish a framework for estimating rates of extinction and of global environmental change</w:t>
      </w:r>
    </w:p>
    <w:p w:rsidR="0005028B" w:rsidRDefault="0005028B" w:rsidP="0005028B">
      <w:pPr>
        <w:pStyle w:val="ListParagraph"/>
        <w:numPr>
          <w:ilvl w:val="0"/>
          <w:numId w:val="4"/>
        </w:num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To provide the evolutionary context for understanding the history of life.</w:t>
      </w:r>
    </w:p>
    <w:p w:rsidR="0005028B" w:rsidRDefault="0005028B" w:rsidP="0005028B">
      <w:pPr>
        <w:tabs>
          <w:tab w:val="left" w:pos="8640"/>
        </w:tabs>
        <w:spacing w:after="0"/>
        <w:jc w:val="both"/>
        <w:rPr>
          <w:rFonts w:ascii="Times New Roman" w:hAnsi="Times New Roman" w:cs="Times New Roman"/>
          <w:sz w:val="24"/>
          <w:szCs w:val="24"/>
        </w:rPr>
      </w:pPr>
    </w:p>
    <w:p w:rsidR="0005028B" w:rsidRDefault="0005028B" w:rsidP="0005028B">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The goals of this multinational project are especially ambitious because there may be several million species yet to be discovered, hundreds of thousands of which may be plants.</w:t>
      </w:r>
    </w:p>
    <w:p w:rsidR="0005028B" w:rsidRDefault="0005028B" w:rsidP="0005028B">
      <w:pPr>
        <w:tabs>
          <w:tab w:val="left" w:pos="8640"/>
        </w:tabs>
        <w:spacing w:after="0"/>
        <w:jc w:val="both"/>
        <w:rPr>
          <w:rFonts w:ascii="Times New Roman" w:hAnsi="Times New Roman" w:cs="Times New Roman"/>
          <w:sz w:val="24"/>
          <w:szCs w:val="24"/>
        </w:rPr>
      </w:pPr>
    </w:p>
    <w:p w:rsidR="0005028B" w:rsidRDefault="0005028B" w:rsidP="0005028B">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SHORT HISTORY OF TAXONOMY</w:t>
      </w:r>
    </w:p>
    <w:p w:rsidR="0005028B" w:rsidRDefault="0005028B" w:rsidP="0005028B">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The earliest systems of classification were artificial, preliterate – by their usefulness; whether edible, poisonous or medicinal.  As the purpose of classification expanded, the criteria for classification changed.  </w:t>
      </w:r>
    </w:p>
    <w:p w:rsidR="0005028B" w:rsidRDefault="0005028B" w:rsidP="000F5484">
      <w:pPr>
        <w:jc w:val="both"/>
        <w:rPr>
          <w:rFonts w:ascii="Times New Roman" w:hAnsi="Times New Roman" w:cs="Times New Roman"/>
          <w:sz w:val="24"/>
        </w:rPr>
      </w:pPr>
      <w:r w:rsidRPr="0005028B">
        <w:rPr>
          <w:rFonts w:ascii="Times New Roman" w:hAnsi="Times New Roman" w:cs="Times New Roman"/>
          <w:sz w:val="24"/>
        </w:rPr>
        <w:t>The first notable taxonomist was Aristotle (384 – 322 BC)</w:t>
      </w:r>
      <w:r>
        <w:rPr>
          <w:rFonts w:ascii="Times New Roman" w:hAnsi="Times New Roman" w:cs="Times New Roman"/>
          <w:sz w:val="24"/>
        </w:rPr>
        <w:t>.  He was a philosopher who studied biology and as a result of applying his principles of logic to nature, he believed that all natural things could be classified into a fixed number of types.  All members of a group would share the essential features of the type and therefore closely resemble one another.  This approach meant that individual variations tended to be disregarded and that gaps between the groups were exaggerated.</w:t>
      </w:r>
    </w:p>
    <w:p w:rsidR="0005028B" w:rsidRDefault="0005028B" w:rsidP="000F5484">
      <w:pPr>
        <w:jc w:val="both"/>
        <w:rPr>
          <w:rFonts w:ascii="Times New Roman" w:hAnsi="Times New Roman" w:cs="Times New Roman"/>
          <w:sz w:val="24"/>
        </w:rPr>
      </w:pPr>
      <w:r>
        <w:rPr>
          <w:rFonts w:ascii="Times New Roman" w:hAnsi="Times New Roman" w:cs="Times New Roman"/>
          <w:sz w:val="24"/>
        </w:rPr>
        <w:t xml:space="preserve">Aristotle emphasized that all sorts of characters – morphological, embryological, </w:t>
      </w:r>
      <w:proofErr w:type="spellStart"/>
      <w:r>
        <w:rPr>
          <w:rFonts w:ascii="Times New Roman" w:hAnsi="Times New Roman" w:cs="Times New Roman"/>
          <w:sz w:val="24"/>
        </w:rPr>
        <w:t>behavioural</w:t>
      </w:r>
      <w:proofErr w:type="spellEnd"/>
      <w:r>
        <w:rPr>
          <w:rFonts w:ascii="Times New Roman" w:hAnsi="Times New Roman" w:cs="Times New Roman"/>
          <w:sz w:val="24"/>
        </w:rPr>
        <w:t xml:space="preserve"> and ecological – should be compared when classifying organisms.</w:t>
      </w:r>
      <w:r w:rsidR="001560BD">
        <w:rPr>
          <w:rFonts w:ascii="Times New Roman" w:hAnsi="Times New Roman" w:cs="Times New Roman"/>
          <w:sz w:val="24"/>
        </w:rPr>
        <w:t xml:space="preserve">  Though Aristotle’s classification was not consistent, his work was important in the history of taxonomy and for almost 2000 years after his death</w:t>
      </w:r>
      <w:r w:rsidR="000F5484">
        <w:rPr>
          <w:rFonts w:ascii="Times New Roman" w:hAnsi="Times New Roman" w:cs="Times New Roman"/>
          <w:sz w:val="24"/>
        </w:rPr>
        <w:t xml:space="preserve"> students used a system of classification which was based on his ideas.</w:t>
      </w:r>
    </w:p>
    <w:p w:rsidR="000F5484" w:rsidRDefault="000F5484" w:rsidP="000F5484">
      <w:pPr>
        <w:jc w:val="both"/>
        <w:rPr>
          <w:rFonts w:ascii="Times New Roman" w:hAnsi="Times New Roman" w:cs="Times New Roman"/>
          <w:sz w:val="24"/>
        </w:rPr>
      </w:pPr>
      <w:r>
        <w:rPr>
          <w:rFonts w:ascii="Times New Roman" w:hAnsi="Times New Roman" w:cs="Times New Roman"/>
          <w:sz w:val="24"/>
        </w:rPr>
        <w:t>It was not until the 17</w:t>
      </w:r>
      <w:r w:rsidRPr="000F5484">
        <w:rPr>
          <w:rFonts w:ascii="Times New Roman" w:hAnsi="Times New Roman" w:cs="Times New Roman"/>
          <w:sz w:val="24"/>
          <w:vertAlign w:val="superscript"/>
        </w:rPr>
        <w:t>th</w:t>
      </w:r>
      <w:r>
        <w:rPr>
          <w:rFonts w:ascii="Times New Roman" w:hAnsi="Times New Roman" w:cs="Times New Roman"/>
          <w:sz w:val="24"/>
        </w:rPr>
        <w:t xml:space="preserve"> century that any great progress in the study of natural history took place.  This was largely the result of explorers and travelers returning to Europe and bringing plant and animal specimens unknown</w:t>
      </w:r>
      <w:r w:rsidR="005D3F4A">
        <w:rPr>
          <w:rFonts w:ascii="Times New Roman" w:hAnsi="Times New Roman" w:cs="Times New Roman"/>
          <w:sz w:val="24"/>
        </w:rPr>
        <w:t xml:space="preserve"> in Europe with them.  A renewed interest in classification followed because there was now a greater diversity of organisms to accommodate.</w:t>
      </w:r>
    </w:p>
    <w:p w:rsidR="00D05CFB" w:rsidRDefault="00D05CFB" w:rsidP="000F5484">
      <w:pPr>
        <w:jc w:val="both"/>
        <w:rPr>
          <w:rFonts w:ascii="Times New Roman" w:hAnsi="Times New Roman" w:cs="Times New Roman"/>
          <w:sz w:val="24"/>
        </w:rPr>
      </w:pPr>
      <w:r>
        <w:rPr>
          <w:rFonts w:ascii="Times New Roman" w:hAnsi="Times New Roman" w:cs="Times New Roman"/>
          <w:sz w:val="24"/>
        </w:rPr>
        <w:lastRenderedPageBreak/>
        <w:t xml:space="preserve">John Ray (1627 – 1705), a remarkable English naturalist spent his life observing and experimenting with plants and animals in Britain and the rest of Europe, and produced a series of volumes on the classification of plants, birds, fishes, mammals and reptiles.  He used a large number of characters in his classifications and for this reason they were in many ways technically superior to those developed later.  His second edition of </w:t>
      </w:r>
      <w:r w:rsidRPr="00D05CFB">
        <w:rPr>
          <w:rFonts w:ascii="Times New Roman" w:hAnsi="Times New Roman" w:cs="Times New Roman"/>
          <w:i/>
          <w:sz w:val="24"/>
        </w:rPr>
        <w:t>Classification of Plants</w:t>
      </w:r>
      <w:r>
        <w:rPr>
          <w:rFonts w:ascii="Times New Roman" w:hAnsi="Times New Roman" w:cs="Times New Roman"/>
          <w:sz w:val="24"/>
        </w:rPr>
        <w:t xml:space="preserve"> dealt with 18 000 species which he classified using many characteristics of the flowers and other parts of the plants.  His classifications were rather unmanageable and because of this and the fact that he did not use the binomial system of naming they did not survive.  Yet Ray did make a significant </w:t>
      </w:r>
      <w:r w:rsidR="004902CA">
        <w:rPr>
          <w:rFonts w:ascii="Times New Roman" w:hAnsi="Times New Roman" w:cs="Times New Roman"/>
          <w:sz w:val="24"/>
        </w:rPr>
        <w:t>contribution to the method of classification, and he is commemorated in the name of the prestigious Ray Society of London, which still publishes monographs and papers on classification.</w:t>
      </w:r>
    </w:p>
    <w:p w:rsidR="002A4BD8" w:rsidRDefault="004902CA" w:rsidP="004A14C0">
      <w:pPr>
        <w:jc w:val="both"/>
        <w:rPr>
          <w:rFonts w:ascii="Times New Roman" w:hAnsi="Times New Roman" w:cs="Times New Roman"/>
          <w:sz w:val="24"/>
          <w:szCs w:val="24"/>
        </w:rPr>
      </w:pPr>
      <w:proofErr w:type="spellStart"/>
      <w:r>
        <w:rPr>
          <w:rFonts w:ascii="Times New Roman" w:hAnsi="Times New Roman" w:cs="Times New Roman"/>
          <w:sz w:val="24"/>
        </w:rPr>
        <w:t>Carolus</w:t>
      </w:r>
      <w:proofErr w:type="spellEnd"/>
      <w:r>
        <w:rPr>
          <w:rFonts w:ascii="Times New Roman" w:hAnsi="Times New Roman" w:cs="Times New Roman"/>
          <w:sz w:val="24"/>
        </w:rPr>
        <w:t xml:space="preserve"> Linnaeus (1707 – 1778), a great Swedish naturalist was the most eminent and influential taxonomist.  </w:t>
      </w:r>
      <w:r w:rsidR="002A4BD8">
        <w:rPr>
          <w:rFonts w:ascii="Times New Roman" w:hAnsi="Times New Roman" w:cs="Times New Roman"/>
          <w:sz w:val="24"/>
          <w:szCs w:val="24"/>
        </w:rPr>
        <w:t xml:space="preserve">He is referred to as the “Father of Taxonomy” because he developed a useful classification system that uses the same traits for classifying all groups, and is credited with giving two-part scientific names to organisms which are still used today.  He first placed living things into two main groups called kingdoms.  A kingdom is the largest group of living things.  Animals made up one group and plants made up the other group.  His </w:t>
      </w:r>
      <w:r w:rsidR="00502369">
        <w:rPr>
          <w:rFonts w:ascii="Times New Roman" w:hAnsi="Times New Roman" w:cs="Times New Roman"/>
          <w:sz w:val="24"/>
          <w:szCs w:val="24"/>
        </w:rPr>
        <w:t>basic unit was the species, which he saw as a fixed and unchanging entity consisting of a group of organisms closely resembling a type.  He described each species by a binomial and grouped species into genera, genera into order etc.</w:t>
      </w:r>
      <w:r w:rsidR="00C855B2">
        <w:rPr>
          <w:rFonts w:ascii="Times New Roman" w:hAnsi="Times New Roman" w:cs="Times New Roman"/>
          <w:sz w:val="24"/>
          <w:szCs w:val="24"/>
        </w:rPr>
        <w:t xml:space="preserve">  His </w:t>
      </w:r>
      <w:r w:rsidR="002A4BD8">
        <w:rPr>
          <w:rFonts w:ascii="Times New Roman" w:hAnsi="Times New Roman" w:cs="Times New Roman"/>
          <w:sz w:val="24"/>
          <w:szCs w:val="24"/>
        </w:rPr>
        <w:t xml:space="preserve">groupings were on the basis of a key character shared between the members of the group.  E.g. he used flower parts to group plant species.  </w:t>
      </w:r>
    </w:p>
    <w:p w:rsidR="002A4BD8" w:rsidRDefault="002A4BD8" w:rsidP="002A4BD8">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 xml:space="preserve">He organized plants into 24 classes based primarily on the features of stamens, including the number of stamens per flower, whether or not they were fused together, and whether or not they occurred on the same flower as </w:t>
      </w:r>
      <w:proofErr w:type="spellStart"/>
      <w:r>
        <w:rPr>
          <w:rFonts w:ascii="Times New Roman" w:hAnsi="Times New Roman" w:cs="Times New Roman"/>
          <w:sz w:val="24"/>
          <w:szCs w:val="24"/>
        </w:rPr>
        <w:t>carpels</w:t>
      </w:r>
      <w:proofErr w:type="spellEnd"/>
      <w:r>
        <w:rPr>
          <w:rFonts w:ascii="Times New Roman" w:hAnsi="Times New Roman" w:cs="Times New Roman"/>
          <w:sz w:val="24"/>
          <w:szCs w:val="24"/>
        </w:rPr>
        <w:t>.</w:t>
      </w:r>
      <w:r w:rsidR="004A14C0">
        <w:rPr>
          <w:rFonts w:ascii="Times New Roman" w:hAnsi="Times New Roman" w:cs="Times New Roman"/>
          <w:sz w:val="24"/>
          <w:szCs w:val="24"/>
        </w:rPr>
        <w:t xml:space="preserve">  Thus the class </w:t>
      </w:r>
      <w:proofErr w:type="spellStart"/>
      <w:r w:rsidR="004A14C0">
        <w:rPr>
          <w:rFonts w:ascii="Times New Roman" w:hAnsi="Times New Roman" w:cs="Times New Roman"/>
          <w:sz w:val="24"/>
          <w:szCs w:val="24"/>
        </w:rPr>
        <w:t>Diandra</w:t>
      </w:r>
      <w:proofErr w:type="spellEnd"/>
      <w:r w:rsidR="004A14C0">
        <w:rPr>
          <w:rFonts w:ascii="Times New Roman" w:hAnsi="Times New Roman" w:cs="Times New Roman"/>
          <w:sz w:val="24"/>
          <w:szCs w:val="24"/>
        </w:rPr>
        <w:t xml:space="preserve"> (two stamens) included among others, three different genera – </w:t>
      </w:r>
      <w:proofErr w:type="spellStart"/>
      <w:r w:rsidR="004A14C0" w:rsidRPr="004A14C0">
        <w:rPr>
          <w:rFonts w:ascii="Times New Roman" w:hAnsi="Times New Roman" w:cs="Times New Roman"/>
          <w:i/>
          <w:sz w:val="24"/>
          <w:szCs w:val="24"/>
        </w:rPr>
        <w:t>Circaea</w:t>
      </w:r>
      <w:proofErr w:type="spellEnd"/>
      <w:r w:rsidR="004A14C0">
        <w:rPr>
          <w:rFonts w:ascii="Times New Roman" w:hAnsi="Times New Roman" w:cs="Times New Roman"/>
          <w:sz w:val="24"/>
          <w:szCs w:val="24"/>
        </w:rPr>
        <w:t xml:space="preserve">, </w:t>
      </w:r>
      <w:r w:rsidR="004A14C0" w:rsidRPr="004A14C0">
        <w:rPr>
          <w:rFonts w:ascii="Times New Roman" w:hAnsi="Times New Roman" w:cs="Times New Roman"/>
          <w:i/>
          <w:sz w:val="24"/>
          <w:szCs w:val="24"/>
        </w:rPr>
        <w:t>Salvia</w:t>
      </w:r>
      <w:r w:rsidR="004A14C0">
        <w:rPr>
          <w:rFonts w:ascii="Times New Roman" w:hAnsi="Times New Roman" w:cs="Times New Roman"/>
          <w:sz w:val="24"/>
          <w:szCs w:val="24"/>
        </w:rPr>
        <w:t xml:space="preserve"> and </w:t>
      </w:r>
      <w:proofErr w:type="spellStart"/>
      <w:r w:rsidR="004A14C0">
        <w:rPr>
          <w:rFonts w:ascii="Times New Roman" w:hAnsi="Times New Roman" w:cs="Times New Roman"/>
          <w:i/>
          <w:sz w:val="24"/>
          <w:szCs w:val="24"/>
        </w:rPr>
        <w:t>A</w:t>
      </w:r>
      <w:r w:rsidR="004A14C0" w:rsidRPr="004A14C0">
        <w:rPr>
          <w:rFonts w:ascii="Times New Roman" w:hAnsi="Times New Roman" w:cs="Times New Roman"/>
          <w:i/>
          <w:sz w:val="24"/>
          <w:szCs w:val="24"/>
        </w:rPr>
        <w:t>nthoxanthum</w:t>
      </w:r>
      <w:proofErr w:type="spellEnd"/>
      <w:r w:rsidR="004A14C0">
        <w:rPr>
          <w:rFonts w:ascii="Times New Roman" w:hAnsi="Times New Roman" w:cs="Times New Roman"/>
          <w:sz w:val="24"/>
          <w:szCs w:val="24"/>
        </w:rPr>
        <w:t xml:space="preserve"> – which are now placed in entirely separate families – </w:t>
      </w:r>
      <w:proofErr w:type="spellStart"/>
      <w:r w:rsidR="004A14C0">
        <w:rPr>
          <w:rFonts w:ascii="Times New Roman" w:hAnsi="Times New Roman" w:cs="Times New Roman"/>
          <w:sz w:val="24"/>
          <w:szCs w:val="24"/>
        </w:rPr>
        <w:t>Onagraceae</w:t>
      </w:r>
      <w:proofErr w:type="spellEnd"/>
      <w:r w:rsidR="004A14C0">
        <w:rPr>
          <w:rFonts w:ascii="Times New Roman" w:hAnsi="Times New Roman" w:cs="Times New Roman"/>
          <w:sz w:val="24"/>
          <w:szCs w:val="24"/>
        </w:rPr>
        <w:t xml:space="preserve">, </w:t>
      </w:r>
      <w:proofErr w:type="spellStart"/>
      <w:r w:rsidR="004A14C0">
        <w:rPr>
          <w:rFonts w:ascii="Times New Roman" w:hAnsi="Times New Roman" w:cs="Times New Roman"/>
          <w:sz w:val="24"/>
          <w:szCs w:val="24"/>
        </w:rPr>
        <w:t>Lamiaceae</w:t>
      </w:r>
      <w:proofErr w:type="spellEnd"/>
      <w:r w:rsidR="004A14C0">
        <w:rPr>
          <w:rFonts w:ascii="Times New Roman" w:hAnsi="Times New Roman" w:cs="Times New Roman"/>
          <w:sz w:val="24"/>
          <w:szCs w:val="24"/>
        </w:rPr>
        <w:t xml:space="preserve"> and </w:t>
      </w:r>
      <w:proofErr w:type="spellStart"/>
      <w:r w:rsidR="004A14C0">
        <w:rPr>
          <w:rFonts w:ascii="Times New Roman" w:hAnsi="Times New Roman" w:cs="Times New Roman"/>
          <w:sz w:val="24"/>
          <w:szCs w:val="24"/>
        </w:rPr>
        <w:t>Poaceae</w:t>
      </w:r>
      <w:proofErr w:type="spellEnd"/>
      <w:r w:rsidR="004A14C0">
        <w:rPr>
          <w:rFonts w:ascii="Times New Roman" w:hAnsi="Times New Roman" w:cs="Times New Roman"/>
          <w:sz w:val="24"/>
          <w:szCs w:val="24"/>
        </w:rPr>
        <w:t>, respectively.  This is because their two stamens, the key character used are surrounded by many other features which are not shared.</w:t>
      </w:r>
    </w:p>
    <w:p w:rsidR="002A4BD8" w:rsidRDefault="002A4BD8" w:rsidP="002A4BD8">
      <w:pPr>
        <w:tabs>
          <w:tab w:val="left" w:pos="8640"/>
        </w:tabs>
        <w:spacing w:after="0"/>
        <w:ind w:left="720"/>
        <w:jc w:val="both"/>
        <w:rPr>
          <w:rFonts w:ascii="Times New Roman" w:hAnsi="Times New Roman" w:cs="Times New Roman"/>
          <w:sz w:val="24"/>
          <w:szCs w:val="24"/>
        </w:rPr>
      </w:pPr>
    </w:p>
    <w:p w:rsidR="004337F0" w:rsidRDefault="002A4BD8" w:rsidP="002A4BD8">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 xml:space="preserve">Since Linnaeus’s classification was based on a few reproductive features, it often did not reflect natural relationships, and is therefore referred to as an </w:t>
      </w:r>
      <w:r w:rsidRPr="002A4BD8">
        <w:rPr>
          <w:rFonts w:ascii="Times New Roman" w:hAnsi="Times New Roman" w:cs="Times New Roman"/>
          <w:b/>
          <w:sz w:val="24"/>
          <w:szCs w:val="24"/>
        </w:rPr>
        <w:t>artificial classification</w:t>
      </w:r>
      <w:r>
        <w:rPr>
          <w:rFonts w:ascii="Times New Roman" w:hAnsi="Times New Roman" w:cs="Times New Roman"/>
          <w:sz w:val="24"/>
          <w:szCs w:val="24"/>
        </w:rPr>
        <w:t>.  Nevertheless, the system was more convenient and more comprehensive than any othe</w:t>
      </w:r>
      <w:r w:rsidR="00C855B2">
        <w:rPr>
          <w:rFonts w:ascii="Times New Roman" w:hAnsi="Times New Roman" w:cs="Times New Roman"/>
          <w:sz w:val="24"/>
          <w:szCs w:val="24"/>
        </w:rPr>
        <w:t>r system available at that time, and was used during the 19</w:t>
      </w:r>
      <w:r w:rsidR="00C855B2" w:rsidRPr="00C855B2">
        <w:rPr>
          <w:rFonts w:ascii="Times New Roman" w:hAnsi="Times New Roman" w:cs="Times New Roman"/>
          <w:sz w:val="24"/>
          <w:szCs w:val="24"/>
          <w:vertAlign w:val="superscript"/>
        </w:rPr>
        <w:t>th</w:t>
      </w:r>
      <w:r w:rsidR="00C855B2">
        <w:rPr>
          <w:rFonts w:ascii="Times New Roman" w:hAnsi="Times New Roman" w:cs="Times New Roman"/>
          <w:sz w:val="24"/>
          <w:szCs w:val="24"/>
        </w:rPr>
        <w:t xml:space="preserve"> century with description of many more species and the addition </w:t>
      </w:r>
      <w:r w:rsidR="00A14EA8">
        <w:rPr>
          <w:rFonts w:ascii="Times New Roman" w:hAnsi="Times New Roman" w:cs="Times New Roman"/>
          <w:sz w:val="24"/>
          <w:szCs w:val="24"/>
        </w:rPr>
        <w:t xml:space="preserve">of more levels to the hierarchy; the kingdom is still the largest group of living things, just as it was in Linnaeus’ time.  Kingdoms are divided into groups called phyla/divisions.  A phylum/division is the largest group within a kingdom.  Phyla/divisions are divided into even smaller groups called classes.  A class is the largest group within a phylum/division.  Classes are divided into groups called orders.  An order is the largest group within a class.  Orders are divided into families.  A family is the largest group within an order.  Families are also divided </w:t>
      </w:r>
      <w:r w:rsidR="00A14EA8">
        <w:rPr>
          <w:rFonts w:ascii="Times New Roman" w:hAnsi="Times New Roman" w:cs="Times New Roman"/>
          <w:sz w:val="24"/>
          <w:szCs w:val="24"/>
        </w:rPr>
        <w:lastRenderedPageBreak/>
        <w:t>into groups, and the l</w:t>
      </w:r>
      <w:r w:rsidR="004337F0">
        <w:rPr>
          <w:rFonts w:ascii="Times New Roman" w:hAnsi="Times New Roman" w:cs="Times New Roman"/>
          <w:sz w:val="24"/>
          <w:szCs w:val="24"/>
        </w:rPr>
        <w:t>a</w:t>
      </w:r>
      <w:r w:rsidR="00A14EA8">
        <w:rPr>
          <w:rFonts w:ascii="Times New Roman" w:hAnsi="Times New Roman" w:cs="Times New Roman"/>
          <w:sz w:val="24"/>
          <w:szCs w:val="24"/>
        </w:rPr>
        <w:t xml:space="preserve">rgest group within a family </w:t>
      </w:r>
      <w:r w:rsidR="004337F0">
        <w:rPr>
          <w:rFonts w:ascii="Times New Roman" w:hAnsi="Times New Roman" w:cs="Times New Roman"/>
          <w:sz w:val="24"/>
          <w:szCs w:val="24"/>
        </w:rPr>
        <w:t xml:space="preserve">is a genus.  The smallest group of living things is a species.  </w:t>
      </w:r>
    </w:p>
    <w:p w:rsidR="004337F0" w:rsidRDefault="004337F0" w:rsidP="002A4BD8">
      <w:pPr>
        <w:tabs>
          <w:tab w:val="left" w:pos="8640"/>
        </w:tabs>
        <w:spacing w:after="0"/>
        <w:jc w:val="both"/>
        <w:rPr>
          <w:rFonts w:ascii="Times New Roman" w:hAnsi="Times New Roman" w:cs="Times New Roman"/>
          <w:sz w:val="24"/>
          <w:szCs w:val="24"/>
        </w:rPr>
      </w:pPr>
    </w:p>
    <w:p w:rsidR="002A4BD8" w:rsidRDefault="004337F0" w:rsidP="002A4BD8">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That is; Kingdom → Phylum/Division → Class → Order → Family → Genus → Species</w:t>
      </w:r>
    </w:p>
    <w:p w:rsidR="00C855B2" w:rsidRDefault="00C855B2" w:rsidP="002A4BD8">
      <w:pPr>
        <w:tabs>
          <w:tab w:val="left" w:pos="8640"/>
        </w:tabs>
        <w:spacing w:after="0"/>
        <w:jc w:val="both"/>
        <w:rPr>
          <w:rFonts w:ascii="Times New Roman" w:hAnsi="Times New Roman" w:cs="Times New Roman"/>
          <w:sz w:val="24"/>
          <w:szCs w:val="24"/>
        </w:rPr>
      </w:pPr>
    </w:p>
    <w:p w:rsidR="00C855B2" w:rsidRDefault="00E55662" w:rsidP="002A4BD8">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 xml:space="preserve">Gradually taxonomists sought to group organisms together after comparing many characters rather than choosing a single key character.  This method produced more natural groupings </w:t>
      </w:r>
      <w:r w:rsidR="00F97161">
        <w:rPr>
          <w:rFonts w:ascii="Times New Roman" w:hAnsi="Times New Roman" w:cs="Times New Roman"/>
          <w:sz w:val="24"/>
          <w:szCs w:val="24"/>
        </w:rPr>
        <w:t xml:space="preserve">and meant that members of a group had more characters which </w:t>
      </w:r>
      <w:r>
        <w:rPr>
          <w:rFonts w:ascii="Times New Roman" w:hAnsi="Times New Roman" w:cs="Times New Roman"/>
          <w:sz w:val="24"/>
          <w:szCs w:val="24"/>
        </w:rPr>
        <w:t>they all possessed.  These shared characters were given high weight and became important in constructing natural classifications</w:t>
      </w:r>
      <w:r w:rsidR="004337F0">
        <w:rPr>
          <w:rFonts w:ascii="Times New Roman" w:hAnsi="Times New Roman" w:cs="Times New Roman"/>
          <w:sz w:val="24"/>
          <w:szCs w:val="24"/>
        </w:rPr>
        <w:t xml:space="preserve">.  Organisms that are closely </w:t>
      </w:r>
      <w:r w:rsidR="008C58C1">
        <w:rPr>
          <w:rFonts w:ascii="Times New Roman" w:hAnsi="Times New Roman" w:cs="Times New Roman"/>
          <w:sz w:val="24"/>
          <w:szCs w:val="24"/>
        </w:rPr>
        <w:t>related are in many of the same classification groups.  Thus if two organisms are closely related, they will be in almost all of the same groups.  However, if they are not closely related, they will not be in very many of the groups.  E.g. for a house cat the classification can be as follow:</w:t>
      </w:r>
    </w:p>
    <w:p w:rsidR="00DC4223" w:rsidRDefault="00DC4223" w:rsidP="002A4BD8">
      <w:pPr>
        <w:tabs>
          <w:tab w:val="left" w:pos="8640"/>
        </w:tabs>
        <w:spacing w:after="0"/>
        <w:jc w:val="both"/>
        <w:rPr>
          <w:rFonts w:ascii="Times New Roman" w:hAnsi="Times New Roman" w:cs="Times New Roman"/>
          <w:sz w:val="24"/>
          <w:szCs w:val="24"/>
        </w:rPr>
      </w:pPr>
    </w:p>
    <w:tbl>
      <w:tblPr>
        <w:tblStyle w:val="TableGrid"/>
        <w:tblW w:w="0" w:type="auto"/>
        <w:tblInd w:w="558" w:type="dxa"/>
        <w:tblLook w:val="04A0"/>
      </w:tblPr>
      <w:tblGrid>
        <w:gridCol w:w="1440"/>
        <w:gridCol w:w="2070"/>
        <w:gridCol w:w="5040"/>
      </w:tblGrid>
      <w:tr w:rsidR="00DC4223" w:rsidTr="00DC4223">
        <w:tc>
          <w:tcPr>
            <w:tcW w:w="1440" w:type="dxa"/>
          </w:tcPr>
          <w:p w:rsidR="00DC4223" w:rsidRPr="00DC4223" w:rsidRDefault="00DC4223" w:rsidP="002A4BD8">
            <w:pPr>
              <w:tabs>
                <w:tab w:val="left" w:pos="8640"/>
              </w:tabs>
              <w:jc w:val="both"/>
              <w:rPr>
                <w:rFonts w:ascii="Times New Roman" w:hAnsi="Times New Roman" w:cs="Times New Roman"/>
                <w:b/>
                <w:sz w:val="24"/>
                <w:szCs w:val="24"/>
              </w:rPr>
            </w:pPr>
            <w:r w:rsidRPr="00DC4223">
              <w:rPr>
                <w:rFonts w:ascii="Times New Roman" w:hAnsi="Times New Roman" w:cs="Times New Roman"/>
                <w:b/>
                <w:sz w:val="24"/>
                <w:szCs w:val="24"/>
              </w:rPr>
              <w:t xml:space="preserve">Group </w:t>
            </w:r>
          </w:p>
        </w:tc>
        <w:tc>
          <w:tcPr>
            <w:tcW w:w="2070" w:type="dxa"/>
          </w:tcPr>
          <w:p w:rsidR="00DC4223" w:rsidRPr="00DC4223" w:rsidRDefault="00DC4223" w:rsidP="002A4BD8">
            <w:pPr>
              <w:tabs>
                <w:tab w:val="left" w:pos="8640"/>
              </w:tabs>
              <w:jc w:val="both"/>
              <w:rPr>
                <w:rFonts w:ascii="Times New Roman" w:hAnsi="Times New Roman" w:cs="Times New Roman"/>
                <w:b/>
                <w:sz w:val="24"/>
                <w:szCs w:val="24"/>
              </w:rPr>
            </w:pPr>
            <w:r w:rsidRPr="00DC4223">
              <w:rPr>
                <w:rFonts w:ascii="Times New Roman" w:hAnsi="Times New Roman" w:cs="Times New Roman"/>
                <w:b/>
                <w:sz w:val="24"/>
                <w:szCs w:val="24"/>
              </w:rPr>
              <w:t>Group name</w:t>
            </w:r>
          </w:p>
        </w:tc>
        <w:tc>
          <w:tcPr>
            <w:tcW w:w="5040" w:type="dxa"/>
          </w:tcPr>
          <w:p w:rsidR="00DC4223" w:rsidRPr="00DC4223" w:rsidRDefault="00DC4223" w:rsidP="002A4BD8">
            <w:pPr>
              <w:tabs>
                <w:tab w:val="left" w:pos="8640"/>
              </w:tabs>
              <w:jc w:val="both"/>
              <w:rPr>
                <w:rFonts w:ascii="Times New Roman" w:hAnsi="Times New Roman" w:cs="Times New Roman"/>
                <w:b/>
                <w:sz w:val="24"/>
                <w:szCs w:val="24"/>
              </w:rPr>
            </w:pPr>
            <w:r w:rsidRPr="00DC4223">
              <w:rPr>
                <w:rFonts w:ascii="Times New Roman" w:hAnsi="Times New Roman" w:cs="Times New Roman"/>
                <w:b/>
                <w:sz w:val="24"/>
                <w:szCs w:val="24"/>
              </w:rPr>
              <w:t>Group trait</w:t>
            </w:r>
          </w:p>
        </w:tc>
      </w:tr>
      <w:tr w:rsidR="00DC4223" w:rsidTr="00DC4223">
        <w:tc>
          <w:tcPr>
            <w:tcW w:w="1440"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Kingdom</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Phylum</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Class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Order</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Family</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Genus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Species </w:t>
            </w:r>
          </w:p>
        </w:tc>
        <w:tc>
          <w:tcPr>
            <w:tcW w:w="2070"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Animal</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Chordate</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Mammal</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Carnivore</w:t>
            </w:r>
          </w:p>
          <w:p w:rsidR="00DC4223" w:rsidRDefault="00DC4223" w:rsidP="002A4BD8">
            <w:pPr>
              <w:tabs>
                <w:tab w:val="left" w:pos="8640"/>
              </w:tabs>
              <w:jc w:val="both"/>
              <w:rPr>
                <w:rFonts w:ascii="Times New Roman" w:hAnsi="Times New Roman" w:cs="Times New Roman"/>
                <w:sz w:val="24"/>
                <w:szCs w:val="24"/>
              </w:rPr>
            </w:pPr>
            <w:proofErr w:type="spellStart"/>
            <w:r>
              <w:rPr>
                <w:rFonts w:ascii="Times New Roman" w:hAnsi="Times New Roman" w:cs="Times New Roman"/>
                <w:sz w:val="24"/>
                <w:szCs w:val="24"/>
              </w:rPr>
              <w:t>Felidae</w:t>
            </w:r>
            <w:proofErr w:type="spellEnd"/>
          </w:p>
          <w:p w:rsidR="00DC4223" w:rsidRPr="00DC4223" w:rsidRDefault="00DC4223" w:rsidP="002A4BD8">
            <w:pPr>
              <w:tabs>
                <w:tab w:val="left" w:pos="8640"/>
              </w:tabs>
              <w:jc w:val="both"/>
              <w:rPr>
                <w:rFonts w:ascii="Times New Roman" w:hAnsi="Times New Roman" w:cs="Times New Roman"/>
                <w:i/>
                <w:sz w:val="24"/>
                <w:szCs w:val="24"/>
              </w:rPr>
            </w:pPr>
            <w:proofErr w:type="spellStart"/>
            <w:r w:rsidRPr="00DC4223">
              <w:rPr>
                <w:rFonts w:ascii="Times New Roman" w:hAnsi="Times New Roman" w:cs="Times New Roman"/>
                <w:i/>
                <w:sz w:val="24"/>
                <w:szCs w:val="24"/>
              </w:rPr>
              <w:t>Felis</w:t>
            </w:r>
            <w:proofErr w:type="spellEnd"/>
          </w:p>
          <w:p w:rsidR="00DC4223" w:rsidRPr="00DC4223" w:rsidRDefault="00DC4223" w:rsidP="002A4BD8">
            <w:pPr>
              <w:tabs>
                <w:tab w:val="left" w:pos="8640"/>
              </w:tabs>
              <w:jc w:val="both"/>
              <w:rPr>
                <w:rFonts w:ascii="Times New Roman" w:hAnsi="Times New Roman" w:cs="Times New Roman"/>
                <w:i/>
                <w:sz w:val="24"/>
                <w:szCs w:val="24"/>
              </w:rPr>
            </w:pPr>
            <w:proofErr w:type="spellStart"/>
            <w:r w:rsidRPr="00DC4223">
              <w:rPr>
                <w:rFonts w:ascii="Times New Roman" w:hAnsi="Times New Roman" w:cs="Times New Roman"/>
                <w:i/>
                <w:sz w:val="24"/>
                <w:szCs w:val="24"/>
              </w:rPr>
              <w:t>catus</w:t>
            </w:r>
            <w:proofErr w:type="spellEnd"/>
          </w:p>
        </w:tc>
        <w:tc>
          <w:tcPr>
            <w:tcW w:w="5040"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Has many cells; eats food</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Rod-like structure along the back for support</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Nurses young; has hair</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Eats flesh; has large sharp teeth</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Sharp claws; large eyes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Small cats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Tame </w:t>
            </w:r>
          </w:p>
        </w:tc>
      </w:tr>
    </w:tbl>
    <w:p w:rsidR="002A4BD8" w:rsidRDefault="002A4BD8" w:rsidP="002A4BD8">
      <w:pPr>
        <w:tabs>
          <w:tab w:val="left" w:pos="8640"/>
        </w:tabs>
        <w:spacing w:after="0"/>
        <w:jc w:val="both"/>
        <w:rPr>
          <w:rFonts w:ascii="Times New Roman" w:hAnsi="Times New Roman" w:cs="Times New Roman"/>
          <w:sz w:val="24"/>
          <w:szCs w:val="24"/>
        </w:rPr>
      </w:pPr>
    </w:p>
    <w:p w:rsidR="008C58C1" w:rsidRDefault="00DC4223" w:rsidP="002A4BD8">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Comparing the house cat and the lion:</w:t>
      </w:r>
    </w:p>
    <w:tbl>
      <w:tblPr>
        <w:tblStyle w:val="TableGrid"/>
        <w:tblW w:w="0" w:type="auto"/>
        <w:tblLook w:val="04A0"/>
      </w:tblPr>
      <w:tblGrid>
        <w:gridCol w:w="2394"/>
        <w:gridCol w:w="2394"/>
        <w:gridCol w:w="2394"/>
        <w:gridCol w:w="2394"/>
      </w:tblGrid>
      <w:tr w:rsidR="00DC4223" w:rsidTr="00DC4223">
        <w:tc>
          <w:tcPr>
            <w:tcW w:w="2394" w:type="dxa"/>
          </w:tcPr>
          <w:p w:rsidR="00DC4223" w:rsidRDefault="00DC4223" w:rsidP="002A4BD8">
            <w:pPr>
              <w:tabs>
                <w:tab w:val="left" w:pos="8640"/>
              </w:tabs>
              <w:jc w:val="both"/>
              <w:rPr>
                <w:rFonts w:ascii="Times New Roman" w:hAnsi="Times New Roman" w:cs="Times New Roman"/>
                <w:sz w:val="24"/>
                <w:szCs w:val="24"/>
              </w:rPr>
            </w:pPr>
          </w:p>
        </w:tc>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Cat </w:t>
            </w:r>
          </w:p>
        </w:tc>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Lion </w:t>
            </w:r>
          </w:p>
        </w:tc>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Comparison </w:t>
            </w:r>
          </w:p>
        </w:tc>
      </w:tr>
      <w:tr w:rsidR="00DC4223" w:rsidTr="00DC4223">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Kingdom</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Phylum</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Class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Order</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Family</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Genus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Species </w:t>
            </w:r>
          </w:p>
        </w:tc>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Animal</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Chordate</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Mammal</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Carnivore</w:t>
            </w:r>
          </w:p>
          <w:p w:rsidR="00DC4223" w:rsidRDefault="00DC4223" w:rsidP="002A4BD8">
            <w:pPr>
              <w:tabs>
                <w:tab w:val="left" w:pos="8640"/>
              </w:tabs>
              <w:jc w:val="both"/>
              <w:rPr>
                <w:rFonts w:ascii="Times New Roman" w:hAnsi="Times New Roman" w:cs="Times New Roman"/>
                <w:sz w:val="24"/>
                <w:szCs w:val="24"/>
              </w:rPr>
            </w:pPr>
            <w:proofErr w:type="spellStart"/>
            <w:r>
              <w:rPr>
                <w:rFonts w:ascii="Times New Roman" w:hAnsi="Times New Roman" w:cs="Times New Roman"/>
                <w:sz w:val="24"/>
                <w:szCs w:val="24"/>
              </w:rPr>
              <w:t>Felidae</w:t>
            </w:r>
            <w:proofErr w:type="spellEnd"/>
          </w:p>
          <w:p w:rsidR="00DC4223" w:rsidRPr="00DC4223" w:rsidRDefault="00DC4223" w:rsidP="002A4BD8">
            <w:pPr>
              <w:tabs>
                <w:tab w:val="left" w:pos="8640"/>
              </w:tabs>
              <w:jc w:val="both"/>
              <w:rPr>
                <w:rFonts w:ascii="Times New Roman" w:hAnsi="Times New Roman" w:cs="Times New Roman"/>
                <w:i/>
                <w:sz w:val="24"/>
                <w:szCs w:val="24"/>
              </w:rPr>
            </w:pPr>
            <w:proofErr w:type="spellStart"/>
            <w:r w:rsidRPr="00DC4223">
              <w:rPr>
                <w:rFonts w:ascii="Times New Roman" w:hAnsi="Times New Roman" w:cs="Times New Roman"/>
                <w:i/>
                <w:sz w:val="24"/>
                <w:szCs w:val="24"/>
              </w:rPr>
              <w:t>Felis</w:t>
            </w:r>
            <w:proofErr w:type="spellEnd"/>
          </w:p>
          <w:p w:rsidR="00DC4223" w:rsidRDefault="00DC4223" w:rsidP="002A4BD8">
            <w:pPr>
              <w:tabs>
                <w:tab w:val="left" w:pos="8640"/>
              </w:tabs>
              <w:jc w:val="both"/>
              <w:rPr>
                <w:rFonts w:ascii="Times New Roman" w:hAnsi="Times New Roman" w:cs="Times New Roman"/>
                <w:sz w:val="24"/>
                <w:szCs w:val="24"/>
              </w:rPr>
            </w:pPr>
            <w:proofErr w:type="spellStart"/>
            <w:r w:rsidRPr="00DC4223">
              <w:rPr>
                <w:rFonts w:ascii="Times New Roman" w:hAnsi="Times New Roman" w:cs="Times New Roman"/>
                <w:i/>
                <w:sz w:val="24"/>
                <w:szCs w:val="24"/>
              </w:rPr>
              <w:t>catus</w:t>
            </w:r>
            <w:proofErr w:type="spellEnd"/>
          </w:p>
        </w:tc>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Animal</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Chordate</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Mammal </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Carnivore</w:t>
            </w:r>
          </w:p>
          <w:p w:rsidR="00DC4223" w:rsidRDefault="00DC4223" w:rsidP="002A4BD8">
            <w:pPr>
              <w:tabs>
                <w:tab w:val="left" w:pos="8640"/>
              </w:tabs>
              <w:jc w:val="both"/>
              <w:rPr>
                <w:rFonts w:ascii="Times New Roman" w:hAnsi="Times New Roman" w:cs="Times New Roman"/>
                <w:sz w:val="24"/>
                <w:szCs w:val="24"/>
              </w:rPr>
            </w:pPr>
            <w:proofErr w:type="spellStart"/>
            <w:r>
              <w:rPr>
                <w:rFonts w:ascii="Times New Roman" w:hAnsi="Times New Roman" w:cs="Times New Roman"/>
                <w:sz w:val="24"/>
                <w:szCs w:val="24"/>
              </w:rPr>
              <w:t>Felidae</w:t>
            </w:r>
            <w:proofErr w:type="spellEnd"/>
          </w:p>
          <w:p w:rsidR="00DC4223" w:rsidRPr="00DC4223" w:rsidRDefault="00DC4223" w:rsidP="002A4BD8">
            <w:pPr>
              <w:tabs>
                <w:tab w:val="left" w:pos="8640"/>
              </w:tabs>
              <w:jc w:val="both"/>
              <w:rPr>
                <w:rFonts w:ascii="Times New Roman" w:hAnsi="Times New Roman" w:cs="Times New Roman"/>
                <w:i/>
                <w:sz w:val="24"/>
                <w:szCs w:val="24"/>
              </w:rPr>
            </w:pPr>
            <w:r w:rsidRPr="00DC4223">
              <w:rPr>
                <w:rFonts w:ascii="Times New Roman" w:hAnsi="Times New Roman" w:cs="Times New Roman"/>
                <w:i/>
                <w:sz w:val="24"/>
                <w:szCs w:val="24"/>
              </w:rPr>
              <w:t>Panther</w:t>
            </w:r>
          </w:p>
          <w:p w:rsidR="00DC4223" w:rsidRDefault="00DC4223" w:rsidP="002A4BD8">
            <w:pPr>
              <w:tabs>
                <w:tab w:val="left" w:pos="8640"/>
              </w:tabs>
              <w:jc w:val="both"/>
              <w:rPr>
                <w:rFonts w:ascii="Times New Roman" w:hAnsi="Times New Roman" w:cs="Times New Roman"/>
                <w:sz w:val="24"/>
                <w:szCs w:val="24"/>
              </w:rPr>
            </w:pPr>
            <w:proofErr w:type="spellStart"/>
            <w:r w:rsidRPr="00DC4223">
              <w:rPr>
                <w:rFonts w:ascii="Times New Roman" w:hAnsi="Times New Roman" w:cs="Times New Roman"/>
                <w:i/>
                <w:sz w:val="24"/>
                <w:szCs w:val="24"/>
              </w:rPr>
              <w:t>leo</w:t>
            </w:r>
            <w:proofErr w:type="spellEnd"/>
          </w:p>
        </w:tc>
        <w:tc>
          <w:tcPr>
            <w:tcW w:w="2394" w:type="dxa"/>
          </w:tcPr>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Same kingdom</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Same phylum</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Same class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Same order</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Same family</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Different genus</w:t>
            </w:r>
          </w:p>
          <w:p w:rsidR="00DC4223" w:rsidRDefault="00DC4223" w:rsidP="002A4BD8">
            <w:pPr>
              <w:tabs>
                <w:tab w:val="left" w:pos="8640"/>
              </w:tabs>
              <w:jc w:val="both"/>
              <w:rPr>
                <w:rFonts w:ascii="Times New Roman" w:hAnsi="Times New Roman" w:cs="Times New Roman"/>
                <w:sz w:val="24"/>
                <w:szCs w:val="24"/>
              </w:rPr>
            </w:pPr>
            <w:r>
              <w:rPr>
                <w:rFonts w:ascii="Times New Roman" w:hAnsi="Times New Roman" w:cs="Times New Roman"/>
                <w:sz w:val="24"/>
                <w:szCs w:val="24"/>
              </w:rPr>
              <w:t>Different species</w:t>
            </w:r>
          </w:p>
        </w:tc>
      </w:tr>
    </w:tbl>
    <w:p w:rsidR="00DC4223" w:rsidRDefault="00DC4223" w:rsidP="002A4BD8">
      <w:pPr>
        <w:tabs>
          <w:tab w:val="left" w:pos="8640"/>
        </w:tabs>
        <w:spacing w:after="0"/>
        <w:jc w:val="both"/>
        <w:rPr>
          <w:rFonts w:ascii="Times New Roman" w:hAnsi="Times New Roman" w:cs="Times New Roman"/>
          <w:sz w:val="24"/>
          <w:szCs w:val="24"/>
        </w:rPr>
      </w:pPr>
    </w:p>
    <w:p w:rsidR="008C58C1" w:rsidRDefault="00E866D5" w:rsidP="002A4BD8">
      <w:pPr>
        <w:tabs>
          <w:tab w:val="left" w:pos="8640"/>
        </w:tabs>
        <w:spacing w:after="0"/>
        <w:jc w:val="both"/>
        <w:rPr>
          <w:rFonts w:ascii="Times New Roman" w:hAnsi="Times New Roman" w:cs="Times New Roman"/>
          <w:sz w:val="24"/>
          <w:szCs w:val="24"/>
        </w:rPr>
      </w:pPr>
      <w:r>
        <w:rPr>
          <w:rFonts w:ascii="Times New Roman" w:hAnsi="Times New Roman" w:cs="Times New Roman"/>
          <w:sz w:val="24"/>
          <w:szCs w:val="24"/>
        </w:rPr>
        <w:t>Comparing the house cat and the deer</w:t>
      </w:r>
    </w:p>
    <w:tbl>
      <w:tblPr>
        <w:tblStyle w:val="TableGrid"/>
        <w:tblW w:w="0" w:type="auto"/>
        <w:tblLook w:val="04A0"/>
      </w:tblPr>
      <w:tblGrid>
        <w:gridCol w:w="2394"/>
        <w:gridCol w:w="2394"/>
        <w:gridCol w:w="2394"/>
        <w:gridCol w:w="2394"/>
      </w:tblGrid>
      <w:tr w:rsidR="00E866D5" w:rsidTr="00EB2EBE">
        <w:tc>
          <w:tcPr>
            <w:tcW w:w="2394" w:type="dxa"/>
          </w:tcPr>
          <w:p w:rsidR="00E866D5" w:rsidRDefault="00E866D5" w:rsidP="00EB2EBE">
            <w:pPr>
              <w:tabs>
                <w:tab w:val="left" w:pos="8640"/>
              </w:tabs>
              <w:jc w:val="both"/>
              <w:rPr>
                <w:rFonts w:ascii="Times New Roman" w:hAnsi="Times New Roman" w:cs="Times New Roman"/>
                <w:sz w:val="24"/>
                <w:szCs w:val="24"/>
              </w:rPr>
            </w:pPr>
          </w:p>
        </w:tc>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Cat </w:t>
            </w:r>
          </w:p>
        </w:tc>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Deer </w:t>
            </w:r>
          </w:p>
        </w:tc>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Comparison </w:t>
            </w:r>
          </w:p>
        </w:tc>
      </w:tr>
      <w:tr w:rsidR="00E866D5" w:rsidTr="00EB2EBE">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Kingdom</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Phylum</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Class</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Order</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Family</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Genus</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Species </w:t>
            </w:r>
          </w:p>
        </w:tc>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Animal</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Chordate</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Mammal</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Carnivore</w:t>
            </w:r>
          </w:p>
          <w:p w:rsidR="00E866D5" w:rsidRDefault="00E866D5" w:rsidP="00EB2EBE">
            <w:pPr>
              <w:tabs>
                <w:tab w:val="left" w:pos="8640"/>
              </w:tabs>
              <w:jc w:val="both"/>
              <w:rPr>
                <w:rFonts w:ascii="Times New Roman" w:hAnsi="Times New Roman" w:cs="Times New Roman"/>
                <w:sz w:val="24"/>
                <w:szCs w:val="24"/>
              </w:rPr>
            </w:pPr>
            <w:proofErr w:type="spellStart"/>
            <w:r>
              <w:rPr>
                <w:rFonts w:ascii="Times New Roman" w:hAnsi="Times New Roman" w:cs="Times New Roman"/>
                <w:sz w:val="24"/>
                <w:szCs w:val="24"/>
              </w:rPr>
              <w:t>Felidae</w:t>
            </w:r>
            <w:proofErr w:type="spellEnd"/>
          </w:p>
          <w:p w:rsidR="00E866D5" w:rsidRPr="00DC4223" w:rsidRDefault="00E866D5" w:rsidP="00EB2EBE">
            <w:pPr>
              <w:tabs>
                <w:tab w:val="left" w:pos="8640"/>
              </w:tabs>
              <w:jc w:val="both"/>
              <w:rPr>
                <w:rFonts w:ascii="Times New Roman" w:hAnsi="Times New Roman" w:cs="Times New Roman"/>
                <w:i/>
                <w:sz w:val="24"/>
                <w:szCs w:val="24"/>
              </w:rPr>
            </w:pPr>
            <w:proofErr w:type="spellStart"/>
            <w:r w:rsidRPr="00DC4223">
              <w:rPr>
                <w:rFonts w:ascii="Times New Roman" w:hAnsi="Times New Roman" w:cs="Times New Roman"/>
                <w:i/>
                <w:sz w:val="24"/>
                <w:szCs w:val="24"/>
              </w:rPr>
              <w:t>Felis</w:t>
            </w:r>
            <w:proofErr w:type="spellEnd"/>
          </w:p>
          <w:p w:rsidR="00E866D5" w:rsidRDefault="00E866D5" w:rsidP="00EB2EBE">
            <w:pPr>
              <w:tabs>
                <w:tab w:val="left" w:pos="8640"/>
              </w:tabs>
              <w:jc w:val="both"/>
              <w:rPr>
                <w:rFonts w:ascii="Times New Roman" w:hAnsi="Times New Roman" w:cs="Times New Roman"/>
                <w:sz w:val="24"/>
                <w:szCs w:val="24"/>
              </w:rPr>
            </w:pPr>
            <w:proofErr w:type="spellStart"/>
            <w:r w:rsidRPr="00DC4223">
              <w:rPr>
                <w:rFonts w:ascii="Times New Roman" w:hAnsi="Times New Roman" w:cs="Times New Roman"/>
                <w:i/>
                <w:sz w:val="24"/>
                <w:szCs w:val="24"/>
              </w:rPr>
              <w:t>catus</w:t>
            </w:r>
            <w:proofErr w:type="spellEnd"/>
          </w:p>
        </w:tc>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Animal</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Chordate</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 xml:space="preserve">Mammal </w:t>
            </w:r>
          </w:p>
          <w:p w:rsidR="00E866D5" w:rsidRDefault="00E866D5" w:rsidP="00EB2EBE">
            <w:pPr>
              <w:tabs>
                <w:tab w:val="left" w:pos="8640"/>
              </w:tabs>
              <w:jc w:val="both"/>
              <w:rPr>
                <w:rFonts w:ascii="Times New Roman" w:hAnsi="Times New Roman" w:cs="Times New Roman"/>
                <w:sz w:val="24"/>
                <w:szCs w:val="24"/>
              </w:rPr>
            </w:pPr>
            <w:proofErr w:type="spellStart"/>
            <w:r>
              <w:rPr>
                <w:rFonts w:ascii="Times New Roman" w:hAnsi="Times New Roman" w:cs="Times New Roman"/>
                <w:sz w:val="24"/>
                <w:szCs w:val="24"/>
              </w:rPr>
              <w:t>Artiodactyla</w:t>
            </w:r>
            <w:proofErr w:type="spellEnd"/>
          </w:p>
          <w:p w:rsidR="00E866D5" w:rsidRDefault="00E866D5" w:rsidP="00EB2EBE">
            <w:pPr>
              <w:tabs>
                <w:tab w:val="left" w:pos="8640"/>
              </w:tabs>
              <w:jc w:val="both"/>
              <w:rPr>
                <w:rFonts w:ascii="Times New Roman" w:hAnsi="Times New Roman" w:cs="Times New Roman"/>
                <w:sz w:val="24"/>
                <w:szCs w:val="24"/>
              </w:rPr>
            </w:pPr>
            <w:proofErr w:type="spellStart"/>
            <w:r>
              <w:rPr>
                <w:rFonts w:ascii="Times New Roman" w:hAnsi="Times New Roman" w:cs="Times New Roman"/>
                <w:sz w:val="24"/>
                <w:szCs w:val="24"/>
              </w:rPr>
              <w:t>Cervidae</w:t>
            </w:r>
            <w:proofErr w:type="spellEnd"/>
          </w:p>
          <w:p w:rsidR="00E866D5" w:rsidRPr="00DC4223" w:rsidRDefault="00E866D5" w:rsidP="00EB2EBE">
            <w:pPr>
              <w:tabs>
                <w:tab w:val="left" w:pos="8640"/>
              </w:tabs>
              <w:jc w:val="both"/>
              <w:rPr>
                <w:rFonts w:ascii="Times New Roman" w:hAnsi="Times New Roman" w:cs="Times New Roman"/>
                <w:i/>
                <w:sz w:val="24"/>
                <w:szCs w:val="24"/>
              </w:rPr>
            </w:pPr>
            <w:proofErr w:type="spellStart"/>
            <w:r>
              <w:rPr>
                <w:rFonts w:ascii="Times New Roman" w:hAnsi="Times New Roman" w:cs="Times New Roman"/>
                <w:i/>
                <w:sz w:val="24"/>
                <w:szCs w:val="24"/>
              </w:rPr>
              <w:t>odocoileus</w:t>
            </w:r>
            <w:proofErr w:type="spellEnd"/>
          </w:p>
          <w:p w:rsidR="00E866D5" w:rsidRDefault="00E866D5" w:rsidP="00E866D5">
            <w:pPr>
              <w:tabs>
                <w:tab w:val="left" w:pos="8640"/>
              </w:tabs>
              <w:jc w:val="both"/>
              <w:rPr>
                <w:rFonts w:ascii="Times New Roman" w:hAnsi="Times New Roman" w:cs="Times New Roman"/>
                <w:sz w:val="24"/>
                <w:szCs w:val="24"/>
              </w:rPr>
            </w:pPr>
            <w:proofErr w:type="spellStart"/>
            <w:r>
              <w:rPr>
                <w:rFonts w:ascii="Times New Roman" w:hAnsi="Times New Roman" w:cs="Times New Roman"/>
                <w:i/>
                <w:sz w:val="24"/>
                <w:szCs w:val="24"/>
              </w:rPr>
              <w:t>virginianus</w:t>
            </w:r>
            <w:proofErr w:type="spellEnd"/>
          </w:p>
        </w:tc>
        <w:tc>
          <w:tcPr>
            <w:tcW w:w="2394" w:type="dxa"/>
          </w:tcPr>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Same kingdom</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Same phylum</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Same class</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Different order</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Different family</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Different genus</w:t>
            </w:r>
          </w:p>
          <w:p w:rsidR="00E866D5" w:rsidRDefault="00E866D5" w:rsidP="00EB2EBE">
            <w:pPr>
              <w:tabs>
                <w:tab w:val="left" w:pos="8640"/>
              </w:tabs>
              <w:jc w:val="both"/>
              <w:rPr>
                <w:rFonts w:ascii="Times New Roman" w:hAnsi="Times New Roman" w:cs="Times New Roman"/>
                <w:sz w:val="24"/>
                <w:szCs w:val="24"/>
              </w:rPr>
            </w:pPr>
            <w:r>
              <w:rPr>
                <w:rFonts w:ascii="Times New Roman" w:hAnsi="Times New Roman" w:cs="Times New Roman"/>
                <w:sz w:val="24"/>
                <w:szCs w:val="24"/>
              </w:rPr>
              <w:t>Different species</w:t>
            </w:r>
          </w:p>
        </w:tc>
      </w:tr>
    </w:tbl>
    <w:p w:rsidR="00E866D5" w:rsidRDefault="00E866D5" w:rsidP="002A4BD8">
      <w:pPr>
        <w:tabs>
          <w:tab w:val="left" w:pos="8640"/>
        </w:tabs>
        <w:spacing w:after="0"/>
        <w:jc w:val="both"/>
        <w:rPr>
          <w:rFonts w:ascii="Times New Roman" w:hAnsi="Times New Roman" w:cs="Times New Roman"/>
          <w:sz w:val="24"/>
          <w:szCs w:val="24"/>
        </w:rPr>
      </w:pPr>
    </w:p>
    <w:p w:rsidR="004902CA" w:rsidRDefault="00E866D5" w:rsidP="000F5484">
      <w:pPr>
        <w:jc w:val="both"/>
        <w:rPr>
          <w:rFonts w:ascii="Times New Roman" w:hAnsi="Times New Roman" w:cs="Times New Roman"/>
          <w:sz w:val="24"/>
        </w:rPr>
      </w:pPr>
      <w:r>
        <w:rPr>
          <w:rFonts w:ascii="Times New Roman" w:hAnsi="Times New Roman" w:cs="Times New Roman"/>
          <w:sz w:val="24"/>
        </w:rPr>
        <w:lastRenderedPageBreak/>
        <w:t>Taxonomists began to feel that they have found a natural order in living things.  Most existing good classifications are the result of using this method.</w:t>
      </w:r>
    </w:p>
    <w:p w:rsidR="003004BA" w:rsidRDefault="003004BA" w:rsidP="000F5484">
      <w:pPr>
        <w:jc w:val="both"/>
        <w:rPr>
          <w:rFonts w:ascii="Times New Roman" w:hAnsi="Times New Roman" w:cs="Times New Roman"/>
          <w:sz w:val="24"/>
        </w:rPr>
      </w:pPr>
      <w:r>
        <w:rPr>
          <w:rFonts w:ascii="Times New Roman" w:hAnsi="Times New Roman" w:cs="Times New Roman"/>
          <w:sz w:val="24"/>
        </w:rPr>
        <w:t>The aim of present day taxonomists is to provide the most natural</w:t>
      </w:r>
      <w:r w:rsidR="006B2EC8">
        <w:rPr>
          <w:rFonts w:ascii="Times New Roman" w:hAnsi="Times New Roman" w:cs="Times New Roman"/>
          <w:sz w:val="24"/>
        </w:rPr>
        <w:t xml:space="preserve"> classification possible.  At least three different approaches are used.</w:t>
      </w:r>
    </w:p>
    <w:p w:rsidR="006B2EC8" w:rsidRDefault="006B2EC8" w:rsidP="002F257E">
      <w:pPr>
        <w:pStyle w:val="ListParagraph"/>
        <w:numPr>
          <w:ilvl w:val="0"/>
          <w:numId w:val="6"/>
        </w:numPr>
        <w:spacing w:after="100" w:afterAutospacing="1"/>
        <w:jc w:val="both"/>
        <w:rPr>
          <w:rFonts w:ascii="Times New Roman" w:hAnsi="Times New Roman" w:cs="Times New Roman"/>
          <w:sz w:val="24"/>
        </w:rPr>
      </w:pPr>
      <w:r>
        <w:rPr>
          <w:rFonts w:ascii="Times New Roman" w:hAnsi="Times New Roman" w:cs="Times New Roman"/>
          <w:sz w:val="24"/>
        </w:rPr>
        <w:t xml:space="preserve">Some taxonomists classify organisms solely on the basis of their characters, without attempting to reconstruct the evolutionary relationships of the groups.  This is the </w:t>
      </w:r>
      <w:proofErr w:type="spellStart"/>
      <w:r w:rsidR="002C2CF0">
        <w:rPr>
          <w:rFonts w:ascii="Times New Roman" w:hAnsi="Times New Roman" w:cs="Times New Roman"/>
          <w:sz w:val="24"/>
        </w:rPr>
        <w:t>phe</w:t>
      </w:r>
      <w:r>
        <w:rPr>
          <w:rFonts w:ascii="Times New Roman" w:hAnsi="Times New Roman" w:cs="Times New Roman"/>
          <w:sz w:val="24"/>
        </w:rPr>
        <w:t>netic</w:t>
      </w:r>
      <w:proofErr w:type="spellEnd"/>
      <w:r>
        <w:rPr>
          <w:rFonts w:ascii="Times New Roman" w:hAnsi="Times New Roman" w:cs="Times New Roman"/>
          <w:sz w:val="24"/>
        </w:rPr>
        <w:t xml:space="preserve"> approach</w:t>
      </w:r>
      <w:r w:rsidR="002C2CF0">
        <w:rPr>
          <w:rFonts w:ascii="Times New Roman" w:hAnsi="Times New Roman" w:cs="Times New Roman"/>
          <w:sz w:val="24"/>
        </w:rPr>
        <w:t xml:space="preserve">.  </w:t>
      </w:r>
      <w:proofErr w:type="spellStart"/>
      <w:r w:rsidR="002C2CF0">
        <w:rPr>
          <w:rFonts w:ascii="Times New Roman" w:hAnsi="Times New Roman" w:cs="Times New Roman"/>
          <w:sz w:val="24"/>
        </w:rPr>
        <w:t>Phenetics</w:t>
      </w:r>
      <w:proofErr w:type="spellEnd"/>
      <w:r w:rsidR="002C2CF0">
        <w:rPr>
          <w:rFonts w:ascii="Times New Roman" w:hAnsi="Times New Roman" w:cs="Times New Roman"/>
          <w:sz w:val="24"/>
        </w:rPr>
        <w:t xml:space="preserve"> is a process by which taxa are clustered together based on the number of their similarities or differences, depending on the numerical coefficient employed.  Traits are measured and either converted into integers or input directly as numerical data.  These data are then mathematically processed using algorithms that generate a similarity or distance as the case may be, matrix.  Various graphical representations of this matrix include </w:t>
      </w:r>
      <w:proofErr w:type="spellStart"/>
      <w:r w:rsidR="002C2CF0">
        <w:rPr>
          <w:rFonts w:ascii="Times New Roman" w:hAnsi="Times New Roman" w:cs="Times New Roman"/>
          <w:sz w:val="24"/>
        </w:rPr>
        <w:t>phenogram</w:t>
      </w:r>
      <w:proofErr w:type="spellEnd"/>
      <w:r w:rsidR="002C2CF0">
        <w:rPr>
          <w:rFonts w:ascii="Times New Roman" w:hAnsi="Times New Roman" w:cs="Times New Roman"/>
          <w:sz w:val="24"/>
        </w:rPr>
        <w:t xml:space="preserve">, and the principal coordinate plot.  </w:t>
      </w:r>
      <w:proofErr w:type="spellStart"/>
      <w:r w:rsidR="002C2CF0">
        <w:rPr>
          <w:rFonts w:ascii="Times New Roman" w:hAnsi="Times New Roman" w:cs="Times New Roman"/>
          <w:sz w:val="24"/>
        </w:rPr>
        <w:t>Phenetic</w:t>
      </w:r>
      <w:proofErr w:type="spellEnd"/>
      <w:r w:rsidR="002C2CF0">
        <w:rPr>
          <w:rFonts w:ascii="Times New Roman" w:hAnsi="Times New Roman" w:cs="Times New Roman"/>
          <w:sz w:val="24"/>
        </w:rPr>
        <w:t xml:space="preserve"> classifications are plagued by problems of convergence and parallelism, but are useful in their attempt to objectify the classification process.</w:t>
      </w:r>
    </w:p>
    <w:p w:rsidR="002F257E" w:rsidRDefault="002F257E" w:rsidP="002F257E">
      <w:pPr>
        <w:pStyle w:val="ListParagraph"/>
        <w:spacing w:after="100" w:afterAutospacing="1"/>
        <w:jc w:val="both"/>
        <w:rPr>
          <w:rFonts w:ascii="Times New Roman" w:hAnsi="Times New Roman" w:cs="Times New Roman"/>
          <w:sz w:val="24"/>
        </w:rPr>
      </w:pPr>
    </w:p>
    <w:p w:rsidR="001A1DA2" w:rsidRDefault="00D8623B" w:rsidP="002F257E">
      <w:pPr>
        <w:pStyle w:val="ListParagraph"/>
        <w:numPr>
          <w:ilvl w:val="0"/>
          <w:numId w:val="6"/>
        </w:numPr>
        <w:spacing w:before="100" w:beforeAutospacing="1" w:after="100" w:afterAutospacing="1"/>
        <w:jc w:val="both"/>
        <w:rPr>
          <w:rFonts w:ascii="Times New Roman" w:hAnsi="Times New Roman" w:cs="Times New Roman"/>
          <w:sz w:val="24"/>
        </w:rPr>
      </w:pPr>
      <w:proofErr w:type="spellStart"/>
      <w:r>
        <w:rPr>
          <w:rFonts w:ascii="Times New Roman" w:hAnsi="Times New Roman" w:cs="Times New Roman"/>
          <w:sz w:val="24"/>
        </w:rPr>
        <w:t>Phylogenetic</w:t>
      </w:r>
      <w:proofErr w:type="spellEnd"/>
      <w:r>
        <w:rPr>
          <w:rFonts w:ascii="Times New Roman" w:hAnsi="Times New Roman" w:cs="Times New Roman"/>
          <w:sz w:val="24"/>
        </w:rPr>
        <w:t xml:space="preserve"> approach: this is based on evolutionary relationships.  </w:t>
      </w:r>
      <w:r w:rsidR="001A1DA2">
        <w:rPr>
          <w:rFonts w:ascii="Times New Roman" w:hAnsi="Times New Roman" w:cs="Times New Roman"/>
          <w:sz w:val="24"/>
        </w:rPr>
        <w:t>As taxonomists began to accept evolution, they recognized that what had been described as natural affinity – i.e. the more or less close similarity of forms with many o</w:t>
      </w:r>
      <w:r w:rsidR="00210D30">
        <w:rPr>
          <w:rFonts w:ascii="Times New Roman" w:hAnsi="Times New Roman" w:cs="Times New Roman"/>
          <w:sz w:val="24"/>
        </w:rPr>
        <w:t>f</w:t>
      </w:r>
      <w:r w:rsidR="001A1DA2">
        <w:rPr>
          <w:rFonts w:ascii="Times New Roman" w:hAnsi="Times New Roman" w:cs="Times New Roman"/>
          <w:sz w:val="24"/>
        </w:rPr>
        <w:t xml:space="preserve"> the same characters – could be explained as relationship </w:t>
      </w:r>
      <w:proofErr w:type="gramStart"/>
      <w:r w:rsidR="001A1DA2">
        <w:rPr>
          <w:rFonts w:ascii="Times New Roman" w:hAnsi="Times New Roman" w:cs="Times New Roman"/>
          <w:sz w:val="24"/>
        </w:rPr>
        <w:t>be</w:t>
      </w:r>
      <w:proofErr w:type="gramEnd"/>
      <w:r w:rsidR="001A1DA2">
        <w:rPr>
          <w:rFonts w:ascii="Times New Roman" w:hAnsi="Times New Roman" w:cs="Times New Roman"/>
          <w:sz w:val="24"/>
        </w:rPr>
        <w:t xml:space="preserve"> evolutionary descent.  In groups where the fossil history is rich, i.e. the horse, a phylogenic classification can incorporate direct evidence of history</w:t>
      </w:r>
      <w:r w:rsidR="005F7365">
        <w:rPr>
          <w:rFonts w:ascii="Times New Roman" w:hAnsi="Times New Roman" w:cs="Times New Roman"/>
          <w:sz w:val="24"/>
        </w:rPr>
        <w:t>, b</w:t>
      </w:r>
      <w:r w:rsidR="001A1DA2">
        <w:rPr>
          <w:rFonts w:ascii="Times New Roman" w:hAnsi="Times New Roman" w:cs="Times New Roman"/>
          <w:sz w:val="24"/>
        </w:rPr>
        <w:t>ut has to be treated like data from present day animals</w:t>
      </w:r>
      <w:r w:rsidR="005F7365">
        <w:rPr>
          <w:rFonts w:ascii="Times New Roman" w:hAnsi="Times New Roman" w:cs="Times New Roman"/>
          <w:sz w:val="24"/>
        </w:rPr>
        <w:t>.  In some groups, i.e. bacteria and fungi, there is little fossil evidence available, so a classification based on present day characters is the only one possible.  Phylogenic classifications of these groups depend on inferring possible evolutionary relationships by comparing present day characters.</w:t>
      </w:r>
    </w:p>
    <w:p w:rsidR="005F7365" w:rsidRDefault="005F7365" w:rsidP="005F7365">
      <w:pPr>
        <w:ind w:left="720"/>
        <w:jc w:val="both"/>
        <w:rPr>
          <w:rFonts w:ascii="Times New Roman" w:hAnsi="Times New Roman" w:cs="Times New Roman"/>
          <w:sz w:val="24"/>
        </w:rPr>
      </w:pPr>
      <w:r>
        <w:rPr>
          <w:rFonts w:ascii="Times New Roman" w:hAnsi="Times New Roman" w:cs="Times New Roman"/>
          <w:sz w:val="24"/>
        </w:rPr>
        <w:t>Darwin emphasized that there are two aspects to phylogeny: the sequence of branching of new groups from a common ancestor – the genealogy – and the degree to which the groups have continued to change ever since.  Present day diversity of living things is considered by most biologists to be the result of these two processes and evolutionary classifications are based on a combination of both.</w:t>
      </w:r>
    </w:p>
    <w:p w:rsidR="00210D30" w:rsidRDefault="002F257E" w:rsidP="005F7365">
      <w:pPr>
        <w:ind w:left="720"/>
        <w:jc w:val="both"/>
        <w:rPr>
          <w:rFonts w:ascii="Times New Roman" w:hAnsi="Times New Roman" w:cs="Times New Roman"/>
          <w:sz w:val="24"/>
        </w:rPr>
      </w:pPr>
      <w:r>
        <w:rPr>
          <w:rFonts w:ascii="Times New Roman" w:hAnsi="Times New Roman" w:cs="Times New Roman"/>
          <w:sz w:val="24"/>
        </w:rPr>
        <w:t xml:space="preserve">The long-term impact of Darwinian evolution has been different and very important.  It indicates that the basic arrangement of living things, if enough information were available, would be a </w:t>
      </w:r>
      <w:proofErr w:type="spellStart"/>
      <w:r>
        <w:rPr>
          <w:rFonts w:ascii="Times New Roman" w:hAnsi="Times New Roman" w:cs="Times New Roman"/>
          <w:sz w:val="24"/>
        </w:rPr>
        <w:t>phylogenetic</w:t>
      </w:r>
      <w:proofErr w:type="spellEnd"/>
      <w:r>
        <w:rPr>
          <w:rFonts w:ascii="Times New Roman" w:hAnsi="Times New Roman" w:cs="Times New Roman"/>
          <w:sz w:val="24"/>
        </w:rPr>
        <w:t xml:space="preserve"> tree rather than a set of discrete classes.  </w:t>
      </w:r>
      <w:r w:rsidR="00210D30">
        <w:rPr>
          <w:rFonts w:ascii="Times New Roman" w:hAnsi="Times New Roman" w:cs="Times New Roman"/>
          <w:sz w:val="24"/>
        </w:rPr>
        <w:t xml:space="preserve">As a </w:t>
      </w:r>
      <w:proofErr w:type="spellStart"/>
      <w:r w:rsidR="00210D30">
        <w:rPr>
          <w:rFonts w:ascii="Times New Roman" w:hAnsi="Times New Roman" w:cs="Times New Roman"/>
          <w:sz w:val="24"/>
        </w:rPr>
        <w:t>systematist</w:t>
      </w:r>
      <w:proofErr w:type="spellEnd"/>
      <w:r w:rsidR="00210D30">
        <w:rPr>
          <w:rFonts w:ascii="Times New Roman" w:hAnsi="Times New Roman" w:cs="Times New Roman"/>
          <w:sz w:val="24"/>
        </w:rPr>
        <w:t xml:space="preserve"> classifies species into groups subordinate to other groups in the taxonomic hierarchy, the final product takes on the branching pattern of a </w:t>
      </w:r>
      <w:proofErr w:type="spellStart"/>
      <w:r w:rsidR="00210D30">
        <w:rPr>
          <w:rFonts w:ascii="Times New Roman" w:hAnsi="Times New Roman" w:cs="Times New Roman"/>
          <w:sz w:val="24"/>
        </w:rPr>
        <w:t>phylogenetic</w:t>
      </w:r>
      <w:proofErr w:type="spellEnd"/>
      <w:r w:rsidR="00210D30">
        <w:rPr>
          <w:rFonts w:ascii="Times New Roman" w:hAnsi="Times New Roman" w:cs="Times New Roman"/>
          <w:sz w:val="24"/>
        </w:rPr>
        <w:t xml:space="preserve"> tree.  The principle of common descent is reflected in the tree.</w:t>
      </w:r>
    </w:p>
    <w:p w:rsidR="009F7979" w:rsidRDefault="009F7979" w:rsidP="005F7365">
      <w:pPr>
        <w:ind w:left="720"/>
        <w:jc w:val="both"/>
        <w:rPr>
          <w:rFonts w:ascii="Times New Roman" w:hAnsi="Times New Roman" w:cs="Times New Roman"/>
          <w:sz w:val="24"/>
        </w:rPr>
      </w:pPr>
    </w:p>
    <w:p w:rsidR="009F7979" w:rsidRDefault="009F7979" w:rsidP="005F7365">
      <w:pPr>
        <w:ind w:left="720"/>
        <w:jc w:val="both"/>
        <w:rPr>
          <w:rFonts w:ascii="Times New Roman" w:hAnsi="Times New Roman" w:cs="Times New Roman"/>
          <w:sz w:val="24"/>
        </w:rPr>
      </w:pPr>
    </w:p>
    <w:p w:rsidR="00210D30" w:rsidRDefault="00210D30" w:rsidP="005F7365">
      <w:pPr>
        <w:ind w:left="720"/>
        <w:jc w:val="both"/>
        <w:rPr>
          <w:rFonts w:ascii="Times New Roman" w:hAnsi="Times New Roman" w:cs="Times New Roman"/>
          <w:sz w:val="24"/>
        </w:rPr>
      </w:pPr>
      <w:r>
        <w:rPr>
          <w:rFonts w:ascii="Times New Roman" w:hAnsi="Times New Roman" w:cs="Times New Roman"/>
          <w:sz w:val="24"/>
        </w:rPr>
        <w:t>E.g. the relationship of classification and phylogeny for some members of the order carnivore:</w:t>
      </w:r>
    </w:p>
    <w:p w:rsidR="00210D30" w:rsidRDefault="001E3D8B" w:rsidP="00541F26">
      <w:pPr>
        <w:jc w:val="both"/>
        <w:rPr>
          <w:rFonts w:ascii="Times New Roman" w:hAnsi="Times New Roman" w:cs="Times New Roman"/>
          <w:sz w:val="24"/>
        </w:rPr>
      </w:pPr>
      <w:r>
        <w:rPr>
          <w:rFonts w:ascii="Times New Roman" w:hAnsi="Times New Roman" w:cs="Times New Roman"/>
          <w:noProof/>
          <w:sz w:val="24"/>
        </w:rPr>
        <w:pict>
          <v:group id="_x0000_s1061" style="position:absolute;left:0;text-align:left;margin-left:-3.05pt;margin-top:6.5pt;width:482.4pt;height:252pt;z-index:251694080" coordorigin="1379,2405" coordsize="9515,4986">
            <v:shapetype id="_x0000_t202" coordsize="21600,21600" o:spt="202" path="m,l,21600r21600,l21600,xe">
              <v:stroke joinstyle="miter"/>
              <v:path gradientshapeok="t" o:connecttype="rect"/>
            </v:shapetype>
            <v:shape id="_x0000_s1026" type="#_x0000_t202" style="position:absolute;left:2867;top:2405;width:1473;height:701" strokeweight="4.5pt">
              <v:textbox>
                <w:txbxContent>
                  <w:p w:rsidR="009D1FD9" w:rsidRPr="00210D30" w:rsidRDefault="009D1FD9" w:rsidP="009F7979">
                    <w:pPr>
                      <w:jc w:val="center"/>
                      <w:rPr>
                        <w:sz w:val="18"/>
                      </w:rPr>
                    </w:pPr>
                    <w:r w:rsidRPr="00210D30">
                      <w:rPr>
                        <w:i/>
                        <w:sz w:val="18"/>
                      </w:rPr>
                      <w:t xml:space="preserve">Panther </w:t>
                    </w:r>
                    <w:proofErr w:type="spellStart"/>
                    <w:r w:rsidRPr="00210D30">
                      <w:rPr>
                        <w:i/>
                        <w:sz w:val="18"/>
                      </w:rPr>
                      <w:t>ardus</w:t>
                    </w:r>
                    <w:proofErr w:type="spellEnd"/>
                    <w:r w:rsidRPr="00210D30">
                      <w:rPr>
                        <w:sz w:val="18"/>
                      </w:rPr>
                      <w:t xml:space="preserve"> </w:t>
                    </w:r>
                    <w:r w:rsidRPr="002562F6">
                      <w:rPr>
                        <w:sz w:val="12"/>
                        <w:szCs w:val="12"/>
                      </w:rPr>
                      <w:t>(Leopard)</w:t>
                    </w:r>
                  </w:p>
                </w:txbxContent>
              </v:textbox>
            </v:shape>
            <v:shape id="_x0000_s1027" type="#_x0000_t202" style="position:absolute;left:4472;top:2424;width:1726;height:701" strokeweight="4.5pt">
              <v:textbox>
                <w:txbxContent>
                  <w:p w:rsidR="009D1FD9" w:rsidRPr="00210D30" w:rsidRDefault="009D1FD9" w:rsidP="009F7979">
                    <w:pPr>
                      <w:jc w:val="center"/>
                      <w:rPr>
                        <w:sz w:val="18"/>
                      </w:rPr>
                    </w:pPr>
                    <w:r w:rsidRPr="00210D30">
                      <w:rPr>
                        <w:i/>
                        <w:sz w:val="18"/>
                      </w:rPr>
                      <w:t>Mephitis mephitis</w:t>
                    </w:r>
                    <w:r>
                      <w:rPr>
                        <w:sz w:val="18"/>
                      </w:rPr>
                      <w:t xml:space="preserve"> </w:t>
                    </w:r>
                    <w:r w:rsidRPr="002562F6">
                      <w:rPr>
                        <w:sz w:val="12"/>
                        <w:szCs w:val="12"/>
                      </w:rPr>
                      <w:t>(Striped skunk)</w:t>
                    </w:r>
                  </w:p>
                </w:txbxContent>
              </v:textbox>
            </v:shape>
            <v:shape id="_x0000_s1028" type="#_x0000_t202" style="position:absolute;left:9517;top:2424;width:1377;height:701" strokeweight="4.5pt">
              <v:textbox>
                <w:txbxContent>
                  <w:p w:rsidR="009D1FD9" w:rsidRPr="009F7979" w:rsidRDefault="009D1FD9" w:rsidP="009F7979">
                    <w:pPr>
                      <w:spacing w:after="0"/>
                      <w:jc w:val="center"/>
                      <w:rPr>
                        <w:i/>
                        <w:sz w:val="18"/>
                      </w:rPr>
                    </w:pPr>
                    <w:proofErr w:type="spellStart"/>
                    <w:r w:rsidRPr="009F7979">
                      <w:rPr>
                        <w:i/>
                        <w:sz w:val="18"/>
                      </w:rPr>
                      <w:t>Canis</w:t>
                    </w:r>
                    <w:proofErr w:type="spellEnd"/>
                    <w:r w:rsidRPr="009F7979">
                      <w:rPr>
                        <w:i/>
                        <w:sz w:val="18"/>
                      </w:rPr>
                      <w:t xml:space="preserve"> lupus</w:t>
                    </w:r>
                  </w:p>
                  <w:p w:rsidR="009D1FD9" w:rsidRPr="002562F6" w:rsidRDefault="009D1FD9" w:rsidP="009F7979">
                    <w:pPr>
                      <w:spacing w:after="0"/>
                      <w:jc w:val="center"/>
                      <w:rPr>
                        <w:sz w:val="12"/>
                        <w:szCs w:val="12"/>
                      </w:rPr>
                    </w:pPr>
                    <w:r w:rsidRPr="002562F6">
                      <w:rPr>
                        <w:sz w:val="12"/>
                        <w:szCs w:val="12"/>
                      </w:rPr>
                      <w:t>(Wolf)</w:t>
                    </w:r>
                  </w:p>
                </w:txbxContent>
              </v:textbox>
            </v:shape>
            <v:shape id="_x0000_s1029" type="#_x0000_t202" style="position:absolute;left:7824;top:2424;width:1565;height:701" strokeweight="4.5pt">
              <v:textbox>
                <w:txbxContent>
                  <w:p w:rsidR="009D1FD9" w:rsidRPr="009F7979" w:rsidRDefault="009D1FD9" w:rsidP="009F7979">
                    <w:pPr>
                      <w:spacing w:after="0"/>
                      <w:jc w:val="center"/>
                      <w:rPr>
                        <w:i/>
                        <w:sz w:val="18"/>
                      </w:rPr>
                    </w:pPr>
                    <w:proofErr w:type="spellStart"/>
                    <w:r w:rsidRPr="009F7979">
                      <w:rPr>
                        <w:i/>
                        <w:sz w:val="18"/>
                      </w:rPr>
                      <w:t>Canis</w:t>
                    </w:r>
                    <w:proofErr w:type="spellEnd"/>
                    <w:r w:rsidRPr="009F7979">
                      <w:rPr>
                        <w:i/>
                        <w:sz w:val="18"/>
                      </w:rPr>
                      <w:t xml:space="preserve"> </w:t>
                    </w:r>
                    <w:proofErr w:type="spellStart"/>
                    <w:r w:rsidRPr="009F7979">
                      <w:rPr>
                        <w:i/>
                        <w:sz w:val="18"/>
                      </w:rPr>
                      <w:t>familiaris</w:t>
                    </w:r>
                    <w:proofErr w:type="spellEnd"/>
                  </w:p>
                  <w:p w:rsidR="009D1FD9" w:rsidRPr="002562F6" w:rsidRDefault="009D1FD9" w:rsidP="009F7979">
                    <w:pPr>
                      <w:spacing w:after="0"/>
                      <w:jc w:val="center"/>
                      <w:rPr>
                        <w:sz w:val="12"/>
                        <w:szCs w:val="12"/>
                      </w:rPr>
                    </w:pPr>
                    <w:r w:rsidRPr="002562F6">
                      <w:rPr>
                        <w:sz w:val="12"/>
                        <w:szCs w:val="12"/>
                      </w:rPr>
                      <w:t>(Domestic dog)</w:t>
                    </w:r>
                  </w:p>
                </w:txbxContent>
              </v:textbox>
            </v:shape>
            <v:shape id="_x0000_s1030" type="#_x0000_t202" style="position:absolute;left:6350;top:2424;width:1310;height:701" strokeweight="4.5pt">
              <v:textbox>
                <w:txbxContent>
                  <w:p w:rsidR="009D1FD9" w:rsidRPr="009F7979" w:rsidRDefault="009D1FD9" w:rsidP="009F7979">
                    <w:pPr>
                      <w:spacing w:after="0"/>
                      <w:jc w:val="center"/>
                      <w:rPr>
                        <w:i/>
                        <w:sz w:val="18"/>
                      </w:rPr>
                    </w:pPr>
                    <w:proofErr w:type="spellStart"/>
                    <w:r w:rsidRPr="009F7979">
                      <w:rPr>
                        <w:i/>
                        <w:sz w:val="18"/>
                      </w:rPr>
                      <w:t>Lutra</w:t>
                    </w:r>
                    <w:proofErr w:type="spellEnd"/>
                    <w:r w:rsidRPr="009F7979">
                      <w:rPr>
                        <w:i/>
                        <w:sz w:val="18"/>
                      </w:rPr>
                      <w:t xml:space="preserve"> </w:t>
                    </w:r>
                    <w:proofErr w:type="spellStart"/>
                    <w:r w:rsidRPr="009F7979">
                      <w:rPr>
                        <w:i/>
                        <w:sz w:val="18"/>
                      </w:rPr>
                      <w:t>lutra</w:t>
                    </w:r>
                    <w:proofErr w:type="spellEnd"/>
                  </w:p>
                  <w:p w:rsidR="009D1FD9" w:rsidRPr="002562F6" w:rsidRDefault="009D1FD9" w:rsidP="009F7979">
                    <w:pPr>
                      <w:spacing w:after="0"/>
                      <w:jc w:val="center"/>
                      <w:rPr>
                        <w:sz w:val="20"/>
                      </w:rPr>
                    </w:pPr>
                    <w:r w:rsidRPr="002562F6">
                      <w:rPr>
                        <w:sz w:val="12"/>
                      </w:rPr>
                      <w:t>(</w:t>
                    </w:r>
                    <w:r w:rsidRPr="002562F6">
                      <w:rPr>
                        <w:sz w:val="12"/>
                        <w:szCs w:val="10"/>
                      </w:rPr>
                      <w:t>European Otter)</w:t>
                    </w:r>
                  </w:p>
                </w:txbxContent>
              </v:textbox>
            </v:shape>
            <v:shape id="_x0000_s1031" type="#_x0000_t202" style="position:absolute;left:3283;top:3503;width:1008;height:432" strokeweight="4.5pt">
              <v:textbox>
                <w:txbxContent>
                  <w:p w:rsidR="009D1FD9" w:rsidRPr="00210D30" w:rsidRDefault="009D1FD9" w:rsidP="009F7979">
                    <w:pPr>
                      <w:jc w:val="center"/>
                      <w:rPr>
                        <w:sz w:val="18"/>
                      </w:rPr>
                    </w:pPr>
                    <w:r>
                      <w:rPr>
                        <w:i/>
                        <w:sz w:val="18"/>
                      </w:rPr>
                      <w:t>Panther</w:t>
                    </w:r>
                  </w:p>
                </w:txbxContent>
              </v:textbox>
            </v:shape>
            <v:shape id="_x0000_s1032" type="#_x0000_t202" style="position:absolute;left:4898;top:3468;width:1025;height:475" strokeweight="4.5pt">
              <v:textbox>
                <w:txbxContent>
                  <w:p w:rsidR="009D1FD9" w:rsidRPr="00210D30" w:rsidRDefault="009D1FD9" w:rsidP="009F7979">
                    <w:pPr>
                      <w:jc w:val="center"/>
                      <w:rPr>
                        <w:sz w:val="18"/>
                      </w:rPr>
                    </w:pPr>
                    <w:r>
                      <w:rPr>
                        <w:i/>
                        <w:sz w:val="18"/>
                      </w:rPr>
                      <w:t>Mephitis</w:t>
                    </w:r>
                  </w:p>
                </w:txbxContent>
              </v:textbox>
            </v:shape>
            <v:shape id="_x0000_s1033" type="#_x0000_t202" style="position:absolute;left:6613;top:3494;width:1008;height:432" strokeweight="4.5pt">
              <v:textbox>
                <w:txbxContent>
                  <w:p w:rsidR="009D1FD9" w:rsidRPr="00210D30" w:rsidRDefault="009D1FD9" w:rsidP="009F7979">
                    <w:pPr>
                      <w:jc w:val="center"/>
                      <w:rPr>
                        <w:sz w:val="18"/>
                      </w:rPr>
                    </w:pPr>
                    <w:proofErr w:type="spellStart"/>
                    <w:r>
                      <w:rPr>
                        <w:i/>
                        <w:sz w:val="18"/>
                      </w:rPr>
                      <w:t>Lutra</w:t>
                    </w:r>
                    <w:proofErr w:type="spellEnd"/>
                  </w:p>
                </w:txbxContent>
              </v:textbox>
            </v:shape>
            <v:shape id="_x0000_s1034" type="#_x0000_t202" style="position:absolute;left:8880;top:3503;width:1008;height:432" strokeweight="4.5pt">
              <v:textbox>
                <w:txbxContent>
                  <w:p w:rsidR="009D1FD9" w:rsidRPr="00210D30" w:rsidRDefault="009D1FD9" w:rsidP="009F7979">
                    <w:pPr>
                      <w:jc w:val="center"/>
                      <w:rPr>
                        <w:sz w:val="18"/>
                      </w:rPr>
                    </w:pPr>
                    <w:proofErr w:type="spellStart"/>
                    <w:r>
                      <w:rPr>
                        <w:i/>
                        <w:sz w:val="18"/>
                      </w:rPr>
                      <w:t>Canis</w:t>
                    </w:r>
                    <w:proofErr w:type="spellEnd"/>
                  </w:p>
                </w:txbxContent>
              </v:textbox>
            </v:shape>
            <v:shape id="_x0000_s1035" type="#_x0000_t202" style="position:absolute;left:3283;top:4664;width:1008;height:432" strokeweight="4.5pt">
              <v:textbox>
                <w:txbxContent>
                  <w:p w:rsidR="009D1FD9" w:rsidRPr="009F7979" w:rsidRDefault="009D1FD9" w:rsidP="009F7979">
                    <w:pPr>
                      <w:jc w:val="center"/>
                      <w:rPr>
                        <w:sz w:val="18"/>
                      </w:rPr>
                    </w:pPr>
                    <w:proofErr w:type="spellStart"/>
                    <w:r w:rsidRPr="009F7979">
                      <w:rPr>
                        <w:sz w:val="18"/>
                      </w:rPr>
                      <w:t>Felidae</w:t>
                    </w:r>
                    <w:proofErr w:type="spellEnd"/>
                  </w:p>
                </w:txbxContent>
              </v:textbox>
            </v:shape>
            <v:shape id="_x0000_s1036" type="#_x0000_t202" style="position:absolute;left:5685;top:4661;width:1327;height:432" strokeweight="4.5pt">
              <v:textbox>
                <w:txbxContent>
                  <w:p w:rsidR="009D1FD9" w:rsidRPr="009F7979" w:rsidRDefault="009D1FD9" w:rsidP="009F7979">
                    <w:pPr>
                      <w:jc w:val="center"/>
                      <w:rPr>
                        <w:sz w:val="18"/>
                      </w:rPr>
                    </w:pPr>
                    <w:proofErr w:type="spellStart"/>
                    <w:r>
                      <w:rPr>
                        <w:sz w:val="18"/>
                      </w:rPr>
                      <w:t>Mustelidae</w:t>
                    </w:r>
                    <w:proofErr w:type="spellEnd"/>
                  </w:p>
                </w:txbxContent>
              </v:textbox>
            </v:shape>
            <v:shape id="_x0000_s1037" type="#_x0000_t202" style="position:absolute;left:8880;top:4661;width:1008;height:432" strokeweight="4.5pt">
              <v:textbox>
                <w:txbxContent>
                  <w:p w:rsidR="009D1FD9" w:rsidRPr="009F7979" w:rsidRDefault="009D1FD9" w:rsidP="009F7979">
                    <w:pPr>
                      <w:jc w:val="center"/>
                      <w:rPr>
                        <w:sz w:val="18"/>
                      </w:rPr>
                    </w:pPr>
                    <w:proofErr w:type="spellStart"/>
                    <w:r>
                      <w:rPr>
                        <w:sz w:val="18"/>
                      </w:rPr>
                      <w:t>Canidae</w:t>
                    </w:r>
                    <w:proofErr w:type="spellEnd"/>
                  </w:p>
                </w:txbxContent>
              </v:textbox>
            </v:shape>
            <v:shape id="_x0000_s1038" type="#_x0000_t202" style="position:absolute;left:5923;top:6535;width:1152;height:432" strokeweight="4.5pt">
              <v:textbox>
                <w:txbxContent>
                  <w:p w:rsidR="009D1FD9" w:rsidRPr="009F7979" w:rsidRDefault="009D1FD9" w:rsidP="009F7979">
                    <w:pPr>
                      <w:jc w:val="center"/>
                      <w:rPr>
                        <w:sz w:val="18"/>
                      </w:rPr>
                    </w:pPr>
                    <w:proofErr w:type="spellStart"/>
                    <w:r>
                      <w:rPr>
                        <w:sz w:val="18"/>
                      </w:rPr>
                      <w:t>Carnivora</w:t>
                    </w:r>
                    <w:proofErr w:type="spellEnd"/>
                  </w:p>
                </w:txbxContent>
              </v:textbox>
            </v:shape>
            <v:shapetype id="_x0000_t32" coordsize="21600,21600" o:spt="32" o:oned="t" path="m,l21600,21600e" filled="f">
              <v:path arrowok="t" fillok="f" o:connecttype="none"/>
              <o:lock v:ext="edit" shapetype="t"/>
            </v:shapetype>
            <v:shape id="_x0000_s1039" type="#_x0000_t32" style="position:absolute;left:3769;top:3125;width:0;height:369" o:connectortype="straight" strokeweight="6pt"/>
            <v:shape id="_x0000_s1040" type="#_x0000_t32" style="position:absolute;left:5434;top:3125;width:0;height:378" o:connectortype="straight" strokeweight="6pt"/>
            <v:shape id="_x0000_s1041" type="#_x0000_t32" style="position:absolute;left:7075;top:3125;width:0;height:369" o:connectortype="straight" strokeweight="6pt"/>
            <v:shape id="_x0000_s1042" type="#_x0000_t32" style="position:absolute;left:8855;top:3125;width:501;height:206" o:connectortype="straight" strokeweight="6pt"/>
            <v:shape id="_x0000_s1043" type="#_x0000_t32" style="position:absolute;left:9371;top:3125;width:517;height:219;flip:y" o:connectortype="straight" strokeweight="6pt"/>
            <v:shape id="_x0000_s1044" type="#_x0000_t32" style="position:absolute;left:9370;top:3268;width:1;height:226" o:connectortype="straight" strokeweight="6pt"/>
            <v:shape id="_x0000_s1045" type="#_x0000_t32" style="position:absolute;left:6298;top:3935;width:777;height:460;flip:x" o:connectortype="straight" strokeweight="6pt"/>
            <v:shape id="_x0000_s1046" type="#_x0000_t32" style="position:absolute;left:5434;top:3939;width:864;height:456" o:connectortype="straight" strokeweight="6pt"/>
            <v:shape id="_x0000_s1047" type="#_x0000_t32" style="position:absolute;left:9371;top:3935;width:1;height:729" o:connectortype="straight" strokeweight="6pt"/>
            <v:shape id="_x0000_s1048" type="#_x0000_t32" style="position:absolute;left:6298;top:4395;width:0;height:269" o:connectortype="straight" strokeweight="6pt"/>
            <v:shape id="_x0000_s1049" type="#_x0000_t32" style="position:absolute;left:3769;top:3969;width:0;height:692" o:connectortype="straight" strokeweight="6pt"/>
            <v:shape id="_x0000_s1050" type="#_x0000_t32" style="position:absolute;left:6486;top:6966;width:0;height:425" o:connectortype="straight" strokeweight="6pt"/>
            <v:shape id="_x0000_s1051" type="#_x0000_t32" style="position:absolute;left:6486;top:6153;width:1;height:382" o:connectortype="straight" strokeweight="6pt"/>
            <v:shape id="_x0000_s1052" type="#_x0000_t32" style="position:absolute;left:3769;top:5096;width:101;height:414" o:connectortype="straight" strokeweight="6pt"/>
            <v:shape id="_x0000_s1053" type="#_x0000_t32" style="position:absolute;left:6211;top:5093;width:1953;height:642" o:connectortype="straight" strokeweight="6pt"/>
            <v:shape id="_x0000_s1054" type="#_x0000_t32" style="position:absolute;left:9372;top:5096;width:0;height:414" o:connectortype="straight" strokeweight="6pt"/>
            <v:shape id="_x0000_s1055" type="#_x0000_t32" style="position:absolute;left:6487;top:5497;width:2883;height:643;flip:x" o:connectortype="straight" strokeweight="6pt"/>
            <v:shape id="_x0000_s1056" type="#_x0000_t32" style="position:absolute;left:3870;top:5510;width:2616;height:643" o:connectortype="straight" strokeweight="6pt"/>
            <v:shape id="_x0000_s1057" type="#_x0000_t202" style="position:absolute;left:1515;top:2588;width:1227;height:401" stroked="f">
              <v:textbox>
                <w:txbxContent>
                  <w:p w:rsidR="009D1FD9" w:rsidRDefault="009D1FD9">
                    <w:r>
                      <w:t xml:space="preserve">Species </w:t>
                    </w:r>
                  </w:p>
                </w:txbxContent>
              </v:textbox>
            </v:shape>
            <v:shape id="_x0000_s1058" type="#_x0000_t202" style="position:absolute;left:1515;top:3525;width:1227;height:401" stroked="f">
              <v:textbox>
                <w:txbxContent>
                  <w:p w:rsidR="009D1FD9" w:rsidRDefault="009D1FD9" w:rsidP="00541F26">
                    <w:r>
                      <w:t xml:space="preserve">Genus </w:t>
                    </w:r>
                  </w:p>
                </w:txbxContent>
              </v:textbox>
            </v:shape>
            <v:shape id="_x0000_s1059" type="#_x0000_t202" style="position:absolute;left:1379;top:4661;width:1227;height:401" stroked="f">
              <v:textbox>
                <w:txbxContent>
                  <w:p w:rsidR="009D1FD9" w:rsidRDefault="009D1FD9" w:rsidP="00541F26">
                    <w:r>
                      <w:t xml:space="preserve">Family  </w:t>
                    </w:r>
                  </w:p>
                </w:txbxContent>
              </v:textbox>
            </v:shape>
            <v:shape id="_x0000_s1060" type="#_x0000_t202" style="position:absolute;left:1379;top:6535;width:1227;height:401" stroked="f">
              <v:textbox>
                <w:txbxContent>
                  <w:p w:rsidR="009D1FD9" w:rsidRDefault="009D1FD9" w:rsidP="00541F26">
                    <w:r>
                      <w:t xml:space="preserve">Order  </w:t>
                    </w:r>
                  </w:p>
                </w:txbxContent>
              </v:textbox>
            </v:shape>
          </v:group>
        </w:pict>
      </w:r>
      <w:r w:rsidR="00210D30">
        <w:rPr>
          <w:rFonts w:ascii="Times New Roman" w:hAnsi="Times New Roman" w:cs="Times New Roman"/>
          <w:sz w:val="24"/>
        </w:rPr>
        <w:t xml:space="preserve"> </w:t>
      </w:r>
    </w:p>
    <w:p w:rsidR="00210D30" w:rsidRDefault="00210D30" w:rsidP="005F7365">
      <w:pPr>
        <w:ind w:left="720"/>
        <w:jc w:val="both"/>
        <w:rPr>
          <w:rFonts w:ascii="Times New Roman" w:hAnsi="Times New Roman" w:cs="Times New Roman"/>
          <w:sz w:val="24"/>
        </w:rPr>
      </w:pPr>
    </w:p>
    <w:p w:rsidR="00210D30" w:rsidRDefault="009F7979" w:rsidP="00541F26">
      <w:pPr>
        <w:jc w:val="both"/>
        <w:rPr>
          <w:rFonts w:ascii="Times New Roman" w:hAnsi="Times New Roman" w:cs="Times New Roman"/>
          <w:sz w:val="24"/>
        </w:rPr>
      </w:pPr>
      <w:r>
        <w:rPr>
          <w:rFonts w:ascii="Times New Roman" w:hAnsi="Times New Roman" w:cs="Times New Roman"/>
          <w:sz w:val="24"/>
        </w:rPr>
        <w:t xml:space="preserve"> </w:t>
      </w:r>
    </w:p>
    <w:p w:rsidR="009F7979" w:rsidRDefault="009F7979" w:rsidP="005F7365">
      <w:pPr>
        <w:ind w:left="720"/>
        <w:jc w:val="both"/>
        <w:rPr>
          <w:rFonts w:ascii="Times New Roman" w:hAnsi="Times New Roman" w:cs="Times New Roman"/>
          <w:sz w:val="24"/>
        </w:rPr>
      </w:pPr>
    </w:p>
    <w:p w:rsidR="009F7979" w:rsidRDefault="009F7979" w:rsidP="00541F26">
      <w:pPr>
        <w:jc w:val="both"/>
        <w:rPr>
          <w:rFonts w:ascii="Times New Roman" w:hAnsi="Times New Roman" w:cs="Times New Roman"/>
          <w:sz w:val="24"/>
        </w:rPr>
      </w:pPr>
      <w:r>
        <w:rPr>
          <w:rFonts w:ascii="Times New Roman" w:hAnsi="Times New Roman" w:cs="Times New Roman"/>
          <w:sz w:val="24"/>
        </w:rPr>
        <w:t xml:space="preserve"> </w:t>
      </w:r>
    </w:p>
    <w:p w:rsidR="009F7979" w:rsidRDefault="009F7979" w:rsidP="005F7365">
      <w:pPr>
        <w:ind w:left="720"/>
        <w:jc w:val="both"/>
        <w:rPr>
          <w:rFonts w:ascii="Times New Roman" w:hAnsi="Times New Roman" w:cs="Times New Roman"/>
          <w:sz w:val="24"/>
        </w:rPr>
      </w:pPr>
    </w:p>
    <w:p w:rsidR="009F7979" w:rsidRDefault="009F7979" w:rsidP="00541F26">
      <w:pPr>
        <w:jc w:val="both"/>
        <w:rPr>
          <w:rFonts w:ascii="Times New Roman" w:hAnsi="Times New Roman" w:cs="Times New Roman"/>
          <w:sz w:val="24"/>
        </w:rPr>
      </w:pPr>
      <w:r>
        <w:rPr>
          <w:rFonts w:ascii="Times New Roman" w:hAnsi="Times New Roman" w:cs="Times New Roman"/>
          <w:sz w:val="24"/>
        </w:rPr>
        <w:t xml:space="preserve"> </w:t>
      </w:r>
    </w:p>
    <w:p w:rsidR="0030543C" w:rsidRDefault="0030543C" w:rsidP="005F7365">
      <w:pPr>
        <w:ind w:left="720"/>
        <w:jc w:val="both"/>
        <w:rPr>
          <w:rFonts w:ascii="Times New Roman" w:hAnsi="Times New Roman" w:cs="Times New Roman"/>
          <w:sz w:val="24"/>
        </w:rPr>
      </w:pPr>
    </w:p>
    <w:p w:rsidR="009F7979" w:rsidRDefault="00541F26" w:rsidP="00541F26">
      <w:pPr>
        <w:jc w:val="both"/>
        <w:rPr>
          <w:rFonts w:ascii="Times New Roman" w:hAnsi="Times New Roman" w:cs="Times New Roman"/>
          <w:sz w:val="24"/>
        </w:rPr>
      </w:pPr>
      <w:r>
        <w:rPr>
          <w:rFonts w:ascii="Times New Roman" w:hAnsi="Times New Roman" w:cs="Times New Roman"/>
          <w:sz w:val="24"/>
        </w:rPr>
        <w:t xml:space="preserve"> </w:t>
      </w:r>
    </w:p>
    <w:p w:rsidR="009F7979" w:rsidRDefault="009F7979" w:rsidP="005F7365">
      <w:pPr>
        <w:ind w:left="720"/>
        <w:jc w:val="both"/>
        <w:rPr>
          <w:rFonts w:ascii="Times New Roman" w:hAnsi="Times New Roman" w:cs="Times New Roman"/>
          <w:sz w:val="24"/>
        </w:rPr>
      </w:pPr>
    </w:p>
    <w:p w:rsidR="00541F26" w:rsidRDefault="00ED2722" w:rsidP="005F7365">
      <w:pPr>
        <w:ind w:left="720"/>
        <w:jc w:val="both"/>
        <w:rPr>
          <w:rFonts w:ascii="Times New Roman" w:hAnsi="Times New Roman" w:cs="Times New Roman"/>
          <w:sz w:val="24"/>
        </w:rPr>
      </w:pPr>
      <w:r>
        <w:rPr>
          <w:rFonts w:ascii="Times New Roman" w:hAnsi="Times New Roman" w:cs="Times New Roman"/>
          <w:sz w:val="24"/>
        </w:rPr>
        <w:t xml:space="preserve">To develop </w:t>
      </w:r>
      <w:proofErr w:type="spellStart"/>
      <w:r>
        <w:rPr>
          <w:rFonts w:ascii="Times New Roman" w:hAnsi="Times New Roman" w:cs="Times New Roman"/>
          <w:sz w:val="24"/>
        </w:rPr>
        <w:t>phylogenetic</w:t>
      </w:r>
      <w:proofErr w:type="spellEnd"/>
      <w:r>
        <w:rPr>
          <w:rFonts w:ascii="Times New Roman" w:hAnsi="Times New Roman" w:cs="Times New Roman"/>
          <w:sz w:val="24"/>
        </w:rPr>
        <w:t xml:space="preserve"> trees and classify organisms according to evolutionary history, we must use only homologous similarities.  Adaptation can obscure homologies and convergence can create misleading analogies.  However, there is another clue to identifying homology and sorting it from analogy: the more complex two similar structures are, the less likely it is they evolved independently.  Compare the skulls of a human and a chimpanzee, for example.  The skulls are not single bones, but a fusion of many, and the two skulls match almost perfectly, bone for bone.  It is highly improbable that such complex structures matching in so many details could have separate origins.  Most likely the genes required to build these skulls were inherited from a common ancestor. </w:t>
      </w:r>
    </w:p>
    <w:p w:rsidR="001A1DA2" w:rsidRDefault="002F257E" w:rsidP="006B2EC8">
      <w:pPr>
        <w:pStyle w:val="ListParagraph"/>
        <w:numPr>
          <w:ilvl w:val="0"/>
          <w:numId w:val="6"/>
        </w:numPr>
        <w:jc w:val="both"/>
        <w:rPr>
          <w:rFonts w:ascii="Times New Roman" w:hAnsi="Times New Roman" w:cs="Times New Roman"/>
          <w:sz w:val="24"/>
        </w:rPr>
      </w:pPr>
      <w:proofErr w:type="spellStart"/>
      <w:r>
        <w:rPr>
          <w:rFonts w:ascii="Times New Roman" w:hAnsi="Times New Roman" w:cs="Times New Roman"/>
          <w:sz w:val="24"/>
        </w:rPr>
        <w:t>Cladistic</w:t>
      </w:r>
      <w:proofErr w:type="spellEnd"/>
      <w:r>
        <w:rPr>
          <w:rFonts w:ascii="Times New Roman" w:hAnsi="Times New Roman" w:cs="Times New Roman"/>
          <w:sz w:val="24"/>
        </w:rPr>
        <w:t xml:space="preserve"> approach – closer common ancestry; the genealogy, is considered to be important rather than the degree to which groups have subsequently diverged.</w:t>
      </w:r>
      <w:r w:rsidR="00F70F7A">
        <w:rPr>
          <w:rFonts w:ascii="Times New Roman" w:hAnsi="Times New Roman" w:cs="Times New Roman"/>
          <w:sz w:val="24"/>
        </w:rPr>
        <w:t xml:space="preserve">  Organisms are grouped based on the presence of shared derived characters, and not the overall similarity of potential group members</w:t>
      </w:r>
      <w:r w:rsidR="002562F6">
        <w:rPr>
          <w:rFonts w:ascii="Times New Roman" w:hAnsi="Times New Roman" w:cs="Times New Roman"/>
          <w:sz w:val="24"/>
        </w:rPr>
        <w:t xml:space="preserve">.  </w:t>
      </w:r>
      <w:proofErr w:type="spellStart"/>
      <w:r w:rsidR="002562F6">
        <w:rPr>
          <w:rFonts w:ascii="Times New Roman" w:hAnsi="Times New Roman" w:cs="Times New Roman"/>
          <w:sz w:val="24"/>
        </w:rPr>
        <w:t>Cladistic</w:t>
      </w:r>
      <w:proofErr w:type="spellEnd"/>
      <w:r w:rsidR="002562F6">
        <w:rPr>
          <w:rFonts w:ascii="Times New Roman" w:hAnsi="Times New Roman" w:cs="Times New Roman"/>
          <w:sz w:val="24"/>
        </w:rPr>
        <w:t xml:space="preserve"> approach is the scientific search for </w:t>
      </w:r>
      <w:proofErr w:type="spellStart"/>
      <w:r w:rsidR="002562F6">
        <w:rPr>
          <w:rFonts w:ascii="Times New Roman" w:hAnsi="Times New Roman" w:cs="Times New Roman"/>
          <w:sz w:val="24"/>
        </w:rPr>
        <w:t>clades</w:t>
      </w:r>
      <w:proofErr w:type="spellEnd"/>
      <w:r w:rsidR="002562F6">
        <w:rPr>
          <w:rFonts w:ascii="Times New Roman" w:hAnsi="Times New Roman" w:cs="Times New Roman"/>
          <w:sz w:val="24"/>
        </w:rPr>
        <w:t xml:space="preserve"> (from the Greek word for “branch”).  A </w:t>
      </w:r>
      <w:proofErr w:type="spellStart"/>
      <w:r w:rsidR="002562F6">
        <w:rPr>
          <w:rFonts w:ascii="Times New Roman" w:hAnsi="Times New Roman" w:cs="Times New Roman"/>
          <w:sz w:val="24"/>
        </w:rPr>
        <w:t>clade</w:t>
      </w:r>
      <w:proofErr w:type="spellEnd"/>
      <w:r w:rsidR="002562F6">
        <w:rPr>
          <w:rFonts w:ascii="Times New Roman" w:hAnsi="Times New Roman" w:cs="Times New Roman"/>
          <w:sz w:val="24"/>
        </w:rPr>
        <w:t xml:space="preserve"> consists of an ancestor and all its descendants – a distinctive branch in the tree of life.  The items in the </w:t>
      </w:r>
      <w:proofErr w:type="spellStart"/>
      <w:r w:rsidR="002562F6">
        <w:rPr>
          <w:rFonts w:ascii="Times New Roman" w:hAnsi="Times New Roman" w:cs="Times New Roman"/>
          <w:sz w:val="24"/>
        </w:rPr>
        <w:t>clade</w:t>
      </w:r>
      <w:proofErr w:type="spellEnd"/>
      <w:r w:rsidR="002562F6">
        <w:rPr>
          <w:rFonts w:ascii="Times New Roman" w:hAnsi="Times New Roman" w:cs="Times New Roman"/>
          <w:sz w:val="24"/>
        </w:rPr>
        <w:t xml:space="preserve"> may be species or higher taxonomic groups, such as classes or phyla.  Identifying </w:t>
      </w:r>
      <w:proofErr w:type="spellStart"/>
      <w:r w:rsidR="002562F6">
        <w:rPr>
          <w:rFonts w:ascii="Times New Roman" w:hAnsi="Times New Roman" w:cs="Times New Roman"/>
          <w:sz w:val="24"/>
        </w:rPr>
        <w:t>clades</w:t>
      </w:r>
      <w:proofErr w:type="spellEnd"/>
      <w:r w:rsidR="002562F6">
        <w:rPr>
          <w:rFonts w:ascii="Times New Roman" w:hAnsi="Times New Roman" w:cs="Times New Roman"/>
          <w:sz w:val="24"/>
        </w:rPr>
        <w:t xml:space="preserve"> centers on the analysis of homologies unique to each group.  That is, </w:t>
      </w:r>
      <w:proofErr w:type="spellStart"/>
      <w:r w:rsidR="002562F6">
        <w:rPr>
          <w:rFonts w:ascii="Times New Roman" w:hAnsi="Times New Roman" w:cs="Times New Roman"/>
          <w:sz w:val="24"/>
        </w:rPr>
        <w:t>cladistic</w:t>
      </w:r>
      <w:proofErr w:type="spellEnd"/>
      <w:r w:rsidR="002562F6">
        <w:rPr>
          <w:rFonts w:ascii="Times New Roman" w:hAnsi="Times New Roman" w:cs="Times New Roman"/>
          <w:sz w:val="24"/>
        </w:rPr>
        <w:t xml:space="preserve"> analysis focuses on </w:t>
      </w:r>
      <w:r w:rsidR="002562F6">
        <w:rPr>
          <w:rFonts w:ascii="Times New Roman" w:hAnsi="Times New Roman" w:cs="Times New Roman"/>
          <w:sz w:val="24"/>
        </w:rPr>
        <w:lastRenderedPageBreak/>
        <w:t xml:space="preserve">the evolutionary innovations that define the branch points in evolution.  Identifying </w:t>
      </w:r>
      <w:proofErr w:type="spellStart"/>
      <w:r w:rsidR="002562F6">
        <w:rPr>
          <w:rFonts w:ascii="Times New Roman" w:hAnsi="Times New Roman" w:cs="Times New Roman"/>
          <w:sz w:val="24"/>
        </w:rPr>
        <w:t>clades</w:t>
      </w:r>
      <w:proofErr w:type="spellEnd"/>
      <w:r w:rsidR="002562F6">
        <w:rPr>
          <w:rFonts w:ascii="Times New Roman" w:hAnsi="Times New Roman" w:cs="Times New Roman"/>
          <w:sz w:val="24"/>
        </w:rPr>
        <w:t xml:space="preserve"> makes it possible to construct classification schemes that reflect phylogeny.</w:t>
      </w:r>
    </w:p>
    <w:p w:rsidR="00D53373" w:rsidRDefault="00D53373" w:rsidP="00D53373">
      <w:pPr>
        <w:ind w:left="720"/>
        <w:jc w:val="both"/>
        <w:rPr>
          <w:rFonts w:ascii="Times New Roman" w:hAnsi="Times New Roman" w:cs="Times New Roman"/>
          <w:sz w:val="24"/>
        </w:rPr>
      </w:pPr>
      <w:proofErr w:type="spellStart"/>
      <w:r>
        <w:rPr>
          <w:rFonts w:ascii="Times New Roman" w:hAnsi="Times New Roman" w:cs="Times New Roman"/>
          <w:sz w:val="24"/>
        </w:rPr>
        <w:t>Cladistic</w:t>
      </w:r>
      <w:proofErr w:type="spellEnd"/>
      <w:r>
        <w:rPr>
          <w:rFonts w:ascii="Times New Roman" w:hAnsi="Times New Roman" w:cs="Times New Roman"/>
          <w:sz w:val="24"/>
        </w:rPr>
        <w:t xml:space="preserve"> analysis requires a comparison between a so-called in-group and an out-group.  This provides a reference point for distinguishing primitive characters from derived characters.  A primitive character is a homology present in all the organisms being compared and so must also have been present in the common ancestor.  For example, consider four organisms: the turtle, platypus, kangaroo, and beaver.  All four animals have vertebral columns, which is a primitive character.  </w:t>
      </w:r>
      <w:r w:rsidR="00373F90">
        <w:rPr>
          <w:rFonts w:ascii="Times New Roman" w:hAnsi="Times New Roman" w:cs="Times New Roman"/>
          <w:sz w:val="24"/>
        </w:rPr>
        <w:t xml:space="preserve">However, the turtle is the out-group and the other three are the in-group.  </w:t>
      </w:r>
      <w:r>
        <w:rPr>
          <w:rFonts w:ascii="Times New Roman" w:hAnsi="Times New Roman" w:cs="Times New Roman"/>
          <w:sz w:val="24"/>
        </w:rPr>
        <w:t xml:space="preserve">The derived characters, such as hair and gestation, are the evolutionary innovations that define the sequence of branch points in the phylogeny of the in-group. </w:t>
      </w:r>
    </w:p>
    <w:p w:rsidR="00373F90" w:rsidRDefault="00373F90" w:rsidP="00373F90">
      <w:pPr>
        <w:pStyle w:val="ListParagraph"/>
        <w:numPr>
          <w:ilvl w:val="0"/>
          <w:numId w:val="7"/>
        </w:numPr>
        <w:jc w:val="both"/>
        <w:rPr>
          <w:rFonts w:ascii="Times New Roman" w:hAnsi="Times New Roman" w:cs="Times New Roman"/>
          <w:sz w:val="24"/>
        </w:rPr>
      </w:pPr>
      <w:r w:rsidRPr="00373F90">
        <w:rPr>
          <w:rFonts w:ascii="Times New Roman" w:hAnsi="Times New Roman" w:cs="Times New Roman"/>
          <w:sz w:val="24"/>
        </w:rPr>
        <w:t>Hair and mammary glands</w:t>
      </w:r>
      <w:r>
        <w:rPr>
          <w:rFonts w:ascii="Times New Roman" w:hAnsi="Times New Roman" w:cs="Times New Roman"/>
          <w:sz w:val="24"/>
        </w:rPr>
        <w:t xml:space="preserve"> are among the homologies that distinguish mammals from reptiles</w:t>
      </w:r>
    </w:p>
    <w:p w:rsidR="00373F90" w:rsidRDefault="00373F90" w:rsidP="00373F90">
      <w:pPr>
        <w:pStyle w:val="ListParagraph"/>
        <w:numPr>
          <w:ilvl w:val="0"/>
          <w:numId w:val="7"/>
        </w:numPr>
        <w:jc w:val="both"/>
        <w:rPr>
          <w:rFonts w:ascii="Times New Roman" w:hAnsi="Times New Roman" w:cs="Times New Roman"/>
          <w:sz w:val="24"/>
        </w:rPr>
      </w:pPr>
      <w:r>
        <w:rPr>
          <w:rFonts w:ascii="Times New Roman" w:hAnsi="Times New Roman" w:cs="Times New Roman"/>
          <w:sz w:val="24"/>
        </w:rPr>
        <w:t>Among the derived characters defining the next branch point is gestation – the carrying of offspring in the womb of the female parent.  The platypus, though a mammal, lays eggs, as do turtles and other reptiles.  We can infer that gestation evolved in an ancestor common to the kangaroo and the beaver that is more recent than the ancestor shared by all mammals, including the platypus.</w:t>
      </w:r>
    </w:p>
    <w:p w:rsidR="00373F90" w:rsidRDefault="00373F90" w:rsidP="00373F90">
      <w:pPr>
        <w:pStyle w:val="ListParagraph"/>
        <w:numPr>
          <w:ilvl w:val="0"/>
          <w:numId w:val="7"/>
        </w:numPr>
        <w:jc w:val="both"/>
        <w:rPr>
          <w:rFonts w:ascii="Times New Roman" w:hAnsi="Times New Roman" w:cs="Times New Roman"/>
          <w:sz w:val="24"/>
        </w:rPr>
      </w:pPr>
      <w:r>
        <w:rPr>
          <w:rFonts w:ascii="Times New Roman" w:hAnsi="Times New Roman" w:cs="Times New Roman"/>
          <w:sz w:val="24"/>
        </w:rPr>
        <w:t xml:space="preserve">The last branch point in our </w:t>
      </w:r>
      <w:proofErr w:type="spellStart"/>
      <w:r>
        <w:rPr>
          <w:rFonts w:ascii="Times New Roman" w:hAnsi="Times New Roman" w:cs="Times New Roman"/>
          <w:sz w:val="24"/>
        </w:rPr>
        <w:t>cladistic</w:t>
      </w:r>
      <w:proofErr w:type="spellEnd"/>
      <w:r>
        <w:rPr>
          <w:rFonts w:ascii="Times New Roman" w:hAnsi="Times New Roman" w:cs="Times New Roman"/>
          <w:sz w:val="24"/>
        </w:rPr>
        <w:t xml:space="preserve"> analysis is defined by the much longer gestation of the beaver compared to the kangaroo – in which the embryo emerges from the womb very early and completes its development within the mother’s pouch.</w:t>
      </w: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CA6D21" w:rsidRDefault="00CA6D21" w:rsidP="00373F90">
      <w:pPr>
        <w:jc w:val="both"/>
        <w:rPr>
          <w:rFonts w:ascii="Times New Roman" w:hAnsi="Times New Roman" w:cs="Times New Roman"/>
          <w:sz w:val="24"/>
        </w:rPr>
      </w:pPr>
    </w:p>
    <w:p w:rsidR="00373F90" w:rsidRDefault="001E3D8B" w:rsidP="00373F90">
      <w:pPr>
        <w:jc w:val="both"/>
        <w:rPr>
          <w:rFonts w:ascii="Times New Roman" w:hAnsi="Times New Roman" w:cs="Times New Roman"/>
          <w:sz w:val="24"/>
        </w:rPr>
      </w:pPr>
      <w:r>
        <w:rPr>
          <w:rFonts w:ascii="Times New Roman" w:hAnsi="Times New Roman" w:cs="Times New Roman"/>
          <w:noProof/>
          <w:sz w:val="24"/>
        </w:rPr>
        <w:lastRenderedPageBreak/>
        <w:pict>
          <v:group id="_x0000_s1085" style="position:absolute;left:0;text-align:left;margin-left:78.3pt;margin-top:2.3pt;width:345.7pt;height:321.4pt;z-index:251740160" coordorigin="3006,8233" coordsize="6914,6428">
            <v:shape id="_x0000_s1062" type="#_x0000_t202" style="position:absolute;left:3006;top:8233;width:1378;height:576" o:regroupid="1">
              <v:textbox>
                <w:txbxContent>
                  <w:p w:rsidR="009D1FD9" w:rsidRDefault="009D1FD9">
                    <w:r>
                      <w:t xml:space="preserve">Turtle </w:t>
                    </w:r>
                  </w:p>
                </w:txbxContent>
              </v:textbox>
            </v:shape>
            <v:shape id="_x0000_s1063" type="#_x0000_t202" style="position:absolute;left:4743;top:8269;width:1378;height:576" o:regroupid="1">
              <v:textbox>
                <w:txbxContent>
                  <w:p w:rsidR="009D1FD9" w:rsidRDefault="009D1FD9" w:rsidP="00373F90">
                    <w:r>
                      <w:t xml:space="preserve">Platypus </w:t>
                    </w:r>
                  </w:p>
                </w:txbxContent>
              </v:textbox>
            </v:shape>
            <v:shape id="_x0000_s1064" type="#_x0000_t202" style="position:absolute;left:6624;top:8308;width:1378;height:576" o:regroupid="1">
              <v:textbox>
                <w:txbxContent>
                  <w:p w:rsidR="009D1FD9" w:rsidRDefault="009D1FD9" w:rsidP="00373F90">
                    <w:r>
                      <w:t xml:space="preserve">Kangaroo </w:t>
                    </w:r>
                  </w:p>
                </w:txbxContent>
              </v:textbox>
            </v:shape>
            <v:shape id="_x0000_s1065" type="#_x0000_t202" style="position:absolute;left:8490;top:8308;width:1378;height:576" o:regroupid="1">
              <v:textbox>
                <w:txbxContent>
                  <w:p w:rsidR="009D1FD9" w:rsidRDefault="009D1FD9" w:rsidP="00373F90">
                    <w:r>
                      <w:t xml:space="preserve">Beaver </w:t>
                    </w:r>
                  </w:p>
                </w:txbxContent>
              </v:textbox>
            </v:shape>
            <v:rect id="_x0000_s1072" style="position:absolute;left:9131;top:8884;width:144;height:606" o:regroupid="1" fillcolor="black [3213]">
              <v:textbox style="layout-flow:vertical-ideographic"/>
            </v:rect>
            <v:rect id="_x0000_s1073" style="position:absolute;left:7938;top:9084;width:144;height:4483;rotation:2159034fd" o:regroupid="1" fillcolor="black [3213]"/>
            <v:shape id="_x0000_s1067" type="#_x0000_t202" style="position:absolute;left:8239;top:9641;width:1681;height:432" o:regroupid="1">
              <v:textbox>
                <w:txbxContent>
                  <w:p w:rsidR="009D1FD9" w:rsidRDefault="009D1FD9" w:rsidP="005B6AE6">
                    <w:r>
                      <w:t>Long gestation</w:t>
                    </w:r>
                  </w:p>
                </w:txbxContent>
              </v:textbox>
            </v:shape>
            <v:shape id="_x0000_s1068" type="#_x0000_t202" style="position:absolute;left:7430;top:10996;width:1296;height:432" o:regroupid="1">
              <v:textbox>
                <w:txbxContent>
                  <w:p w:rsidR="009D1FD9" w:rsidRDefault="009D1FD9" w:rsidP="005B6AE6">
                    <w:r>
                      <w:t xml:space="preserve">Gestation </w:t>
                    </w:r>
                  </w:p>
                </w:txbxContent>
              </v:textbox>
            </v:shape>
            <v:shape id="_x0000_s1069" type="#_x0000_t202" style="position:absolute;left:6233;top:12191;width:2357;height:432" o:regroupid="1">
              <v:textbox>
                <w:txbxContent>
                  <w:p w:rsidR="009D1FD9" w:rsidRDefault="009D1FD9" w:rsidP="005B6AE6">
                    <w:r>
                      <w:t>Hair, mammary gland</w:t>
                    </w:r>
                  </w:p>
                </w:txbxContent>
              </v:textbox>
            </v:shape>
            <v:rect id="_x0000_s1074" style="position:absolute;left:7163;top:8884;width:143;height:1333" o:regroupid="1" fillcolor="black [3213]"/>
            <v:rect id="_x0000_s1075" style="position:absolute;left:7668;top:9867;width:144;height:1219;rotation:-3993056fd" o:regroupid="1" fillcolor="black [3213]"/>
            <v:rect id="_x0000_s1076" style="position:absolute;left:5229;top:8832;width:143;height:2060" o:regroupid="1" fillcolor="black [3213]"/>
            <v:rect id="_x0000_s1077" style="position:absolute;left:6342;top:10107;width:144;height:2516;rotation:19389089fd" o:regroupid="1" fillcolor="black [3213]"/>
            <v:rect id="_x0000_s1078" style="position:absolute;left:6711;top:13196;width:143;height:1465" o:regroupid="1" fillcolor="black [3213]"/>
            <v:shape id="_x0000_s1070" type="#_x0000_t202" style="position:absolute;left:5811;top:13567;width:1928;height:576" o:regroupid="1">
              <v:textbox>
                <w:txbxContent>
                  <w:p w:rsidR="009D1FD9" w:rsidRDefault="009D1FD9" w:rsidP="005B6AE6">
                    <w:r>
                      <w:t>Vertebral column</w:t>
                    </w:r>
                  </w:p>
                </w:txbxContent>
              </v:textbox>
            </v:shape>
            <v:rect id="_x0000_s1079" style="position:absolute;left:3632;top:8819;width:143;height:2949" o:regroupid="1" fillcolor="black [3213]"/>
            <v:rect id="_x0000_s1080" style="position:absolute;left:5186;top:10676;width:144;height:3532;rotation:-27821556fd" o:regroupid="1" fillcolor="black [3213]"/>
            <v:oval id="_x0000_s1082" style="position:absolute;left:8057;top:10471;width:487;height:447">
              <v:textbox>
                <w:txbxContent>
                  <w:p w:rsidR="009D1FD9" w:rsidRDefault="009D1FD9">
                    <w:r>
                      <w:t>3</w:t>
                    </w:r>
                  </w:p>
                </w:txbxContent>
              </v:textbox>
            </v:oval>
            <v:oval id="_x0000_s1083" style="position:absolute;left:7306;top:11648;width:487;height:447">
              <v:textbox>
                <w:txbxContent>
                  <w:p w:rsidR="009D1FD9" w:rsidRDefault="009D1FD9" w:rsidP="006604F3">
                    <w:r>
                      <w:t>2</w:t>
                    </w:r>
                  </w:p>
                </w:txbxContent>
              </v:textbox>
            </v:oval>
            <v:oval id="_x0000_s1084" style="position:absolute;left:6537;top:12902;width:487;height:447">
              <v:textbox>
                <w:txbxContent>
                  <w:p w:rsidR="009D1FD9" w:rsidRDefault="009D1FD9" w:rsidP="006604F3">
                    <w:r>
                      <w:t>1</w:t>
                    </w:r>
                  </w:p>
                </w:txbxContent>
              </v:textbox>
            </v:oval>
          </v:group>
        </w:pict>
      </w: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373F90" w:rsidRDefault="00373F90" w:rsidP="00373F90">
      <w:pPr>
        <w:jc w:val="both"/>
        <w:rPr>
          <w:rFonts w:ascii="Times New Roman" w:hAnsi="Times New Roman" w:cs="Times New Roman"/>
          <w:sz w:val="24"/>
        </w:rPr>
      </w:pPr>
    </w:p>
    <w:p w:rsidR="00CA6D21" w:rsidRDefault="00CA6D21" w:rsidP="005C2453">
      <w:pPr>
        <w:spacing w:after="0"/>
        <w:rPr>
          <w:rFonts w:ascii="Times New Roman" w:hAnsi="Times New Roman" w:cs="Times New Roman"/>
          <w:sz w:val="24"/>
          <w:szCs w:val="24"/>
        </w:rPr>
      </w:pPr>
    </w:p>
    <w:p w:rsidR="00CA6D21" w:rsidRDefault="00CA6D21" w:rsidP="005C2453">
      <w:pPr>
        <w:spacing w:after="0"/>
        <w:rPr>
          <w:rFonts w:ascii="Times New Roman" w:hAnsi="Times New Roman" w:cs="Times New Roman"/>
          <w:sz w:val="24"/>
          <w:szCs w:val="24"/>
        </w:rPr>
      </w:pPr>
    </w:p>
    <w:p w:rsidR="00CA6D21" w:rsidRDefault="00CA6D21" w:rsidP="005C2453">
      <w:pPr>
        <w:spacing w:after="0"/>
        <w:rPr>
          <w:rFonts w:ascii="Times New Roman" w:hAnsi="Times New Roman" w:cs="Times New Roman"/>
          <w:sz w:val="24"/>
          <w:szCs w:val="24"/>
        </w:rPr>
      </w:pPr>
    </w:p>
    <w:p w:rsidR="00CA6D21" w:rsidRDefault="00CA6D21" w:rsidP="005C2453">
      <w:pPr>
        <w:spacing w:after="0"/>
        <w:rPr>
          <w:rFonts w:ascii="Times New Roman" w:hAnsi="Times New Roman" w:cs="Times New Roman"/>
          <w:sz w:val="24"/>
          <w:szCs w:val="24"/>
        </w:rPr>
      </w:pPr>
    </w:p>
    <w:p w:rsidR="00CA6D21" w:rsidRDefault="00CA6D21" w:rsidP="005C2453">
      <w:pPr>
        <w:spacing w:after="0"/>
        <w:rPr>
          <w:rFonts w:ascii="Times New Roman" w:hAnsi="Times New Roman" w:cs="Times New Roman"/>
          <w:sz w:val="24"/>
          <w:szCs w:val="24"/>
        </w:rPr>
      </w:pPr>
    </w:p>
    <w:p w:rsidR="00CA6D21" w:rsidRDefault="00CA6D21" w:rsidP="005C2453">
      <w:pPr>
        <w:spacing w:after="0"/>
        <w:rPr>
          <w:rFonts w:ascii="Times New Roman" w:hAnsi="Times New Roman" w:cs="Times New Roman"/>
          <w:sz w:val="24"/>
          <w:szCs w:val="24"/>
        </w:rPr>
      </w:pPr>
    </w:p>
    <w:p w:rsidR="005C2453" w:rsidRPr="005C2453" w:rsidRDefault="005C2453" w:rsidP="005C2453">
      <w:pPr>
        <w:spacing w:after="0"/>
        <w:rPr>
          <w:rFonts w:ascii="Times New Roman" w:hAnsi="Times New Roman" w:cs="Times New Roman"/>
          <w:sz w:val="24"/>
          <w:szCs w:val="24"/>
        </w:rPr>
      </w:pPr>
      <w:r w:rsidRPr="005C2453">
        <w:rPr>
          <w:rFonts w:ascii="Times New Roman" w:hAnsi="Times New Roman" w:cs="Times New Roman"/>
          <w:sz w:val="24"/>
          <w:szCs w:val="24"/>
        </w:rPr>
        <w:t>CONTRIBUTIONS OF SYSTEMATIC</w:t>
      </w:r>
      <w:r>
        <w:rPr>
          <w:rFonts w:ascii="Times New Roman" w:hAnsi="Times New Roman" w:cs="Times New Roman"/>
          <w:sz w:val="24"/>
          <w:szCs w:val="24"/>
        </w:rPr>
        <w:t>S</w:t>
      </w:r>
      <w:r w:rsidRPr="005C2453">
        <w:rPr>
          <w:rFonts w:ascii="Times New Roman" w:hAnsi="Times New Roman" w:cs="Times New Roman"/>
          <w:sz w:val="24"/>
          <w:szCs w:val="24"/>
        </w:rPr>
        <w:t xml:space="preserve"> TO BIOLOGY</w:t>
      </w:r>
    </w:p>
    <w:p w:rsidR="00D53373" w:rsidRDefault="00FE3A49" w:rsidP="00FE3A49">
      <w:pPr>
        <w:pStyle w:val="ListParagraph"/>
        <w:numPr>
          <w:ilvl w:val="0"/>
          <w:numId w:val="8"/>
        </w:numPr>
        <w:jc w:val="both"/>
        <w:rPr>
          <w:rFonts w:ascii="Times New Roman" w:hAnsi="Times New Roman" w:cs="Times New Roman"/>
          <w:sz w:val="24"/>
        </w:rPr>
      </w:pPr>
      <w:r w:rsidRPr="00FE3A49">
        <w:rPr>
          <w:rFonts w:ascii="Times New Roman" w:hAnsi="Times New Roman" w:cs="Times New Roman"/>
          <w:sz w:val="24"/>
        </w:rPr>
        <w:t xml:space="preserve">Systematics allows us to describe the diversity of living things and to attempt </w:t>
      </w:r>
      <w:r>
        <w:rPr>
          <w:rFonts w:ascii="Times New Roman" w:hAnsi="Times New Roman" w:cs="Times New Roman"/>
          <w:sz w:val="24"/>
        </w:rPr>
        <w:t>to unders</w:t>
      </w:r>
      <w:r w:rsidRPr="00FE3A49">
        <w:rPr>
          <w:rFonts w:ascii="Times New Roman" w:hAnsi="Times New Roman" w:cs="Times New Roman"/>
          <w:sz w:val="24"/>
        </w:rPr>
        <w:t>t</w:t>
      </w:r>
      <w:r>
        <w:rPr>
          <w:rFonts w:ascii="Times New Roman" w:hAnsi="Times New Roman" w:cs="Times New Roman"/>
          <w:sz w:val="24"/>
        </w:rPr>
        <w:t>a</w:t>
      </w:r>
      <w:r w:rsidRPr="00FE3A49">
        <w:rPr>
          <w:rFonts w:ascii="Times New Roman" w:hAnsi="Times New Roman" w:cs="Times New Roman"/>
          <w:sz w:val="24"/>
        </w:rPr>
        <w:t>nd and make the best possible use of this diversity.</w:t>
      </w:r>
    </w:p>
    <w:p w:rsidR="00FE3A49" w:rsidRPr="00FE3A49" w:rsidRDefault="00FE3A49" w:rsidP="00FE3A49">
      <w:pPr>
        <w:pStyle w:val="ListParagraph"/>
        <w:numPr>
          <w:ilvl w:val="0"/>
          <w:numId w:val="8"/>
        </w:numPr>
        <w:jc w:val="both"/>
        <w:rPr>
          <w:rFonts w:ascii="Times New Roman" w:hAnsi="Times New Roman" w:cs="Times New Roman"/>
          <w:sz w:val="24"/>
        </w:rPr>
      </w:pPr>
      <w:r>
        <w:rPr>
          <w:rFonts w:ascii="Times New Roman" w:hAnsi="Times New Roman" w:cs="Times New Roman"/>
          <w:sz w:val="24"/>
        </w:rPr>
        <w:t>Systematics provides the basis for a relatively uniform and internationally understood nomenclature, thereby simplifying cross-referencing and retrieval of information</w:t>
      </w:r>
      <w:r w:rsidR="00603080">
        <w:rPr>
          <w:rFonts w:ascii="Times New Roman" w:hAnsi="Times New Roman" w:cs="Times New Roman"/>
          <w:sz w:val="24"/>
        </w:rPr>
        <w:t>.</w:t>
      </w:r>
    </w:p>
    <w:p w:rsidR="00D05CFB" w:rsidRPr="007976C8" w:rsidRDefault="00603080" w:rsidP="000F5484">
      <w:pPr>
        <w:jc w:val="both"/>
        <w:rPr>
          <w:rFonts w:ascii="Times New Roman" w:hAnsi="Times New Roman" w:cs="Times New Roman"/>
          <w:b/>
          <w:sz w:val="24"/>
        </w:rPr>
      </w:pPr>
      <w:r w:rsidRPr="007976C8">
        <w:rPr>
          <w:rFonts w:ascii="Times New Roman" w:hAnsi="Times New Roman" w:cs="Times New Roman"/>
          <w:b/>
          <w:sz w:val="24"/>
        </w:rPr>
        <w:t>Example 1 Improving wheat productivity</w:t>
      </w:r>
    </w:p>
    <w:p w:rsidR="00603080" w:rsidRDefault="00603080" w:rsidP="000F5484">
      <w:pPr>
        <w:jc w:val="both"/>
        <w:rPr>
          <w:rFonts w:ascii="Times New Roman" w:hAnsi="Times New Roman" w:cs="Times New Roman"/>
          <w:sz w:val="24"/>
        </w:rPr>
      </w:pPr>
      <w:r>
        <w:rPr>
          <w:rFonts w:ascii="Times New Roman" w:hAnsi="Times New Roman" w:cs="Times New Roman"/>
          <w:sz w:val="24"/>
        </w:rPr>
        <w:t>Although wheat production has increased dramatically in the last 20 years, it will have to expand still further to meet the needs of a hungry world.  Fertilizers and pesticides are prohibitively expensive and increased production will depend on the production of new varieties, either with increased yield or with new ecological adaptations which would either allow them to be grown in climates where wheat cannot be grown today.</w:t>
      </w:r>
    </w:p>
    <w:p w:rsidR="00603080" w:rsidRDefault="007976C8" w:rsidP="000F5484">
      <w:pPr>
        <w:jc w:val="both"/>
        <w:rPr>
          <w:rFonts w:ascii="Times New Roman" w:hAnsi="Times New Roman" w:cs="Times New Roman"/>
          <w:sz w:val="24"/>
        </w:rPr>
      </w:pPr>
      <w:r>
        <w:rPr>
          <w:rFonts w:ascii="Times New Roman" w:hAnsi="Times New Roman" w:cs="Times New Roman"/>
          <w:sz w:val="24"/>
        </w:rPr>
        <w:t xml:space="preserve">However, there are problems that hinder such development.  Intensive breeding </w:t>
      </w:r>
      <w:proofErr w:type="spellStart"/>
      <w:r>
        <w:rPr>
          <w:rFonts w:ascii="Times New Roman" w:hAnsi="Times New Roman" w:cs="Times New Roman"/>
          <w:sz w:val="24"/>
        </w:rPr>
        <w:t>programmes</w:t>
      </w:r>
      <w:proofErr w:type="spellEnd"/>
      <w:r>
        <w:rPr>
          <w:rFonts w:ascii="Times New Roman" w:hAnsi="Times New Roman" w:cs="Times New Roman"/>
          <w:sz w:val="24"/>
        </w:rPr>
        <w:t xml:space="preserve"> have produced modern wheat varieties which are very invariable, consisting of a single genotype only.  Also the genetic material of the cultivated </w:t>
      </w:r>
      <w:proofErr w:type="spellStart"/>
      <w:r>
        <w:rPr>
          <w:rFonts w:ascii="Times New Roman" w:hAnsi="Times New Roman" w:cs="Times New Roman"/>
          <w:sz w:val="24"/>
        </w:rPr>
        <w:t>wheats</w:t>
      </w:r>
      <w:proofErr w:type="spellEnd"/>
      <w:r>
        <w:rPr>
          <w:rFonts w:ascii="Times New Roman" w:hAnsi="Times New Roman" w:cs="Times New Roman"/>
          <w:sz w:val="24"/>
        </w:rPr>
        <w:t xml:space="preserve"> has already been widely used in breeding experiments, so the chances of producing any more new varieties in this way are small.</w:t>
      </w:r>
    </w:p>
    <w:p w:rsidR="007976C8" w:rsidRDefault="007976C8" w:rsidP="000F5484">
      <w:pPr>
        <w:jc w:val="both"/>
        <w:rPr>
          <w:rFonts w:ascii="Times New Roman" w:hAnsi="Times New Roman" w:cs="Times New Roman"/>
          <w:sz w:val="24"/>
        </w:rPr>
      </w:pPr>
      <w:r>
        <w:rPr>
          <w:rFonts w:ascii="Times New Roman" w:hAnsi="Times New Roman" w:cs="Times New Roman"/>
          <w:sz w:val="24"/>
        </w:rPr>
        <w:lastRenderedPageBreak/>
        <w:t>Attempts to produce new varieties by chemical or radiation treatment have been largely unproductive.  One promising area of research, however, is to undertake breeding experiments with the near relatives of cultivated wheat which are still to be found in the wild.</w:t>
      </w:r>
    </w:p>
    <w:p w:rsidR="007976C8" w:rsidRDefault="007976C8" w:rsidP="000F5484">
      <w:pPr>
        <w:jc w:val="both"/>
        <w:rPr>
          <w:rFonts w:ascii="Times New Roman" w:hAnsi="Times New Roman" w:cs="Times New Roman"/>
          <w:sz w:val="24"/>
        </w:rPr>
      </w:pPr>
      <w:r>
        <w:rPr>
          <w:rFonts w:ascii="Times New Roman" w:hAnsi="Times New Roman" w:cs="Times New Roman"/>
          <w:sz w:val="24"/>
        </w:rPr>
        <w:t xml:space="preserve">The </w:t>
      </w:r>
      <w:proofErr w:type="spellStart"/>
      <w:r>
        <w:rPr>
          <w:rFonts w:ascii="Times New Roman" w:hAnsi="Times New Roman" w:cs="Times New Roman"/>
          <w:sz w:val="24"/>
        </w:rPr>
        <w:t>Triticeae</w:t>
      </w:r>
      <w:proofErr w:type="spellEnd"/>
      <w:r>
        <w:rPr>
          <w:rFonts w:ascii="Times New Roman" w:hAnsi="Times New Roman" w:cs="Times New Roman"/>
          <w:sz w:val="24"/>
        </w:rPr>
        <w:t xml:space="preserve"> tribe of grasses consists of 14 genera grouped into two sub-tribes, </w:t>
      </w:r>
      <w:proofErr w:type="spellStart"/>
      <w:r>
        <w:rPr>
          <w:rFonts w:ascii="Times New Roman" w:hAnsi="Times New Roman" w:cs="Times New Roman"/>
          <w:sz w:val="24"/>
        </w:rPr>
        <w:t>Triticinae</w:t>
      </w:r>
      <w:proofErr w:type="spellEnd"/>
      <w:r>
        <w:rPr>
          <w:rFonts w:ascii="Times New Roman" w:hAnsi="Times New Roman" w:cs="Times New Roman"/>
          <w:sz w:val="24"/>
        </w:rPr>
        <w:t xml:space="preserve"> and </w:t>
      </w:r>
      <w:proofErr w:type="spellStart"/>
      <w:r>
        <w:rPr>
          <w:rFonts w:ascii="Times New Roman" w:hAnsi="Times New Roman" w:cs="Times New Roman"/>
          <w:sz w:val="24"/>
        </w:rPr>
        <w:t>Hordeinae</w:t>
      </w:r>
      <w:proofErr w:type="spellEnd"/>
      <w:r>
        <w:rPr>
          <w:rFonts w:ascii="Times New Roman" w:hAnsi="Times New Roman" w:cs="Times New Roman"/>
          <w:sz w:val="24"/>
        </w:rPr>
        <w:t>.  Within both sub-tribes occasional hybridization is possible, and successful crosses have also been produced between members of the two sub-tribes.</w:t>
      </w:r>
    </w:p>
    <w:p w:rsidR="007976C8" w:rsidRDefault="007976C8" w:rsidP="000F5484">
      <w:pPr>
        <w:jc w:val="both"/>
        <w:rPr>
          <w:rFonts w:ascii="Times New Roman" w:hAnsi="Times New Roman" w:cs="Times New Roman"/>
          <w:sz w:val="24"/>
        </w:rPr>
      </w:pPr>
      <w:r>
        <w:rPr>
          <w:rFonts w:ascii="Times New Roman" w:hAnsi="Times New Roman" w:cs="Times New Roman"/>
          <w:sz w:val="24"/>
        </w:rPr>
        <w:t xml:space="preserve">There are a number of wild diploid </w:t>
      </w:r>
      <w:proofErr w:type="spellStart"/>
      <w:r>
        <w:rPr>
          <w:rFonts w:ascii="Times New Roman" w:hAnsi="Times New Roman" w:cs="Times New Roman"/>
          <w:sz w:val="24"/>
        </w:rPr>
        <w:t>wheats</w:t>
      </w:r>
      <w:proofErr w:type="spellEnd"/>
      <w:r>
        <w:rPr>
          <w:rFonts w:ascii="Times New Roman" w:hAnsi="Times New Roman" w:cs="Times New Roman"/>
          <w:sz w:val="24"/>
        </w:rPr>
        <w:t xml:space="preserve"> which have distinct genotypes and differ in morphology, ecology and geographical distribution.  They are mostly found in south-east Asia and are adapted to conditions ranging from cool, humid mountains to hot dry plains.  Amongst the desirable characters found in these wild </w:t>
      </w:r>
      <w:proofErr w:type="spellStart"/>
      <w:r>
        <w:rPr>
          <w:rFonts w:ascii="Times New Roman" w:hAnsi="Times New Roman" w:cs="Times New Roman"/>
          <w:sz w:val="24"/>
        </w:rPr>
        <w:t>wheats</w:t>
      </w:r>
      <w:proofErr w:type="spellEnd"/>
      <w:r>
        <w:rPr>
          <w:rFonts w:ascii="Times New Roman" w:hAnsi="Times New Roman" w:cs="Times New Roman"/>
          <w:sz w:val="24"/>
        </w:rPr>
        <w:t xml:space="preserve"> are improved quality and quantity of grain protein; tolerance of heat and of salty soils; winter hardiness; resistance to fungal and viral diseases, insects, drought and lodging (flattening in rain and wind); and earlier ripening time.  Adding these desirable characters </w:t>
      </w:r>
      <w:r w:rsidR="00F301DA">
        <w:rPr>
          <w:rFonts w:ascii="Times New Roman" w:hAnsi="Times New Roman" w:cs="Times New Roman"/>
          <w:sz w:val="24"/>
        </w:rPr>
        <w:t>to cultivated wheat is not straightforward, for many reasons.</w:t>
      </w:r>
    </w:p>
    <w:p w:rsidR="00F301DA" w:rsidRDefault="00F301DA" w:rsidP="000F5484">
      <w:pPr>
        <w:jc w:val="both"/>
        <w:rPr>
          <w:rFonts w:ascii="Times New Roman" w:hAnsi="Times New Roman" w:cs="Times New Roman"/>
          <w:sz w:val="24"/>
        </w:rPr>
      </w:pPr>
      <w:r>
        <w:rPr>
          <w:rFonts w:ascii="Times New Roman" w:hAnsi="Times New Roman" w:cs="Times New Roman"/>
          <w:sz w:val="24"/>
        </w:rPr>
        <w:t xml:space="preserve">There have been some successes; for example, the gene for stripe-rust resistance has been successfully transferred from the wild diploid </w:t>
      </w:r>
      <w:proofErr w:type="spellStart"/>
      <w:r w:rsidRPr="00F301DA">
        <w:rPr>
          <w:rFonts w:ascii="Times New Roman" w:hAnsi="Times New Roman" w:cs="Times New Roman"/>
          <w:i/>
          <w:sz w:val="24"/>
        </w:rPr>
        <w:t>T</w:t>
      </w:r>
      <w:r>
        <w:rPr>
          <w:rFonts w:ascii="Times New Roman" w:hAnsi="Times New Roman" w:cs="Times New Roman"/>
          <w:i/>
          <w:sz w:val="24"/>
        </w:rPr>
        <w:t>riticum</w:t>
      </w:r>
      <w:proofErr w:type="spellEnd"/>
      <w:r w:rsidRPr="00F301DA">
        <w:rPr>
          <w:rFonts w:ascii="Times New Roman" w:hAnsi="Times New Roman" w:cs="Times New Roman"/>
          <w:i/>
          <w:sz w:val="24"/>
        </w:rPr>
        <w:t xml:space="preserve"> </w:t>
      </w:r>
      <w:proofErr w:type="spellStart"/>
      <w:r w:rsidRPr="00F301DA">
        <w:rPr>
          <w:rFonts w:ascii="Times New Roman" w:hAnsi="Times New Roman" w:cs="Times New Roman"/>
          <w:i/>
          <w:sz w:val="24"/>
        </w:rPr>
        <w:t>comosum</w:t>
      </w:r>
      <w:proofErr w:type="spellEnd"/>
      <w:r>
        <w:rPr>
          <w:rFonts w:ascii="Times New Roman" w:hAnsi="Times New Roman" w:cs="Times New Roman"/>
          <w:sz w:val="24"/>
        </w:rPr>
        <w:t xml:space="preserve"> to </w:t>
      </w:r>
      <w:r w:rsidRPr="00F301DA">
        <w:rPr>
          <w:rFonts w:ascii="Times New Roman" w:hAnsi="Times New Roman" w:cs="Times New Roman"/>
          <w:i/>
          <w:sz w:val="24"/>
        </w:rPr>
        <w:t xml:space="preserve">T. </w:t>
      </w:r>
      <w:proofErr w:type="spellStart"/>
      <w:r w:rsidRPr="00F301DA">
        <w:rPr>
          <w:rFonts w:ascii="Times New Roman" w:hAnsi="Times New Roman" w:cs="Times New Roman"/>
          <w:i/>
          <w:sz w:val="24"/>
        </w:rPr>
        <w:t>aestivum</w:t>
      </w:r>
      <w:proofErr w:type="spellEnd"/>
      <w:r>
        <w:rPr>
          <w:rFonts w:ascii="Times New Roman" w:hAnsi="Times New Roman" w:cs="Times New Roman"/>
          <w:sz w:val="24"/>
        </w:rPr>
        <w:t xml:space="preserve">.  Addition of a whole set of chromosomes has also led to successful hybrid forms.  A cross between a </w:t>
      </w:r>
      <w:proofErr w:type="spellStart"/>
      <w:r>
        <w:rPr>
          <w:rFonts w:ascii="Times New Roman" w:hAnsi="Times New Roman" w:cs="Times New Roman"/>
          <w:sz w:val="24"/>
        </w:rPr>
        <w:t>tetraploid</w:t>
      </w:r>
      <w:proofErr w:type="spellEnd"/>
      <w:r>
        <w:rPr>
          <w:rFonts w:ascii="Times New Roman" w:hAnsi="Times New Roman" w:cs="Times New Roman"/>
          <w:sz w:val="24"/>
        </w:rPr>
        <w:t xml:space="preserve"> wheat </w:t>
      </w:r>
      <w:r w:rsidRPr="00F301DA">
        <w:rPr>
          <w:rFonts w:ascii="Times New Roman" w:hAnsi="Times New Roman" w:cs="Times New Roman"/>
          <w:i/>
          <w:sz w:val="24"/>
        </w:rPr>
        <w:t xml:space="preserve">T. </w:t>
      </w:r>
      <w:proofErr w:type="spellStart"/>
      <w:r w:rsidRPr="00F301DA">
        <w:rPr>
          <w:rFonts w:ascii="Times New Roman" w:hAnsi="Times New Roman" w:cs="Times New Roman"/>
          <w:i/>
          <w:sz w:val="24"/>
        </w:rPr>
        <w:t>turgidum</w:t>
      </w:r>
      <w:proofErr w:type="spellEnd"/>
      <w:r>
        <w:rPr>
          <w:rFonts w:ascii="Times New Roman" w:hAnsi="Times New Roman" w:cs="Times New Roman"/>
          <w:sz w:val="24"/>
        </w:rPr>
        <w:t xml:space="preserve"> and diploid </w:t>
      </w:r>
      <w:proofErr w:type="spellStart"/>
      <w:r w:rsidRPr="00F301DA">
        <w:rPr>
          <w:rFonts w:ascii="Times New Roman" w:hAnsi="Times New Roman" w:cs="Times New Roman"/>
          <w:i/>
          <w:sz w:val="24"/>
        </w:rPr>
        <w:t>Secale</w:t>
      </w:r>
      <w:proofErr w:type="spellEnd"/>
      <w:r w:rsidRPr="00F301DA">
        <w:rPr>
          <w:rFonts w:ascii="Times New Roman" w:hAnsi="Times New Roman" w:cs="Times New Roman"/>
          <w:i/>
          <w:sz w:val="24"/>
        </w:rPr>
        <w:t xml:space="preserve"> </w:t>
      </w:r>
      <w:proofErr w:type="spellStart"/>
      <w:r w:rsidRPr="00F301DA">
        <w:rPr>
          <w:rFonts w:ascii="Times New Roman" w:hAnsi="Times New Roman" w:cs="Times New Roman"/>
          <w:i/>
          <w:sz w:val="24"/>
        </w:rPr>
        <w:t>cereale</w:t>
      </w:r>
      <w:proofErr w:type="spellEnd"/>
      <w:r>
        <w:rPr>
          <w:rFonts w:ascii="Times New Roman" w:hAnsi="Times New Roman" w:cs="Times New Roman"/>
          <w:sz w:val="24"/>
        </w:rPr>
        <w:t xml:space="preserve"> (rye) which is another genus in the sub-tribe </w:t>
      </w:r>
      <w:proofErr w:type="spellStart"/>
      <w:r>
        <w:rPr>
          <w:rFonts w:ascii="Times New Roman" w:hAnsi="Times New Roman" w:cs="Times New Roman"/>
          <w:sz w:val="24"/>
        </w:rPr>
        <w:t>Triticinae</w:t>
      </w:r>
      <w:proofErr w:type="spellEnd"/>
      <w:r>
        <w:rPr>
          <w:rFonts w:ascii="Times New Roman" w:hAnsi="Times New Roman" w:cs="Times New Roman"/>
          <w:sz w:val="24"/>
        </w:rPr>
        <w:t xml:space="preserve">, has given rise to a new </w:t>
      </w:r>
      <w:proofErr w:type="spellStart"/>
      <w:r>
        <w:rPr>
          <w:rFonts w:ascii="Times New Roman" w:hAnsi="Times New Roman" w:cs="Times New Roman"/>
          <w:sz w:val="24"/>
        </w:rPr>
        <w:t>hexaploid</w:t>
      </w:r>
      <w:proofErr w:type="spellEnd"/>
      <w:r>
        <w:rPr>
          <w:rFonts w:ascii="Times New Roman" w:hAnsi="Times New Roman" w:cs="Times New Roman"/>
          <w:sz w:val="24"/>
        </w:rPr>
        <w:t xml:space="preserve"> crop, </w:t>
      </w:r>
      <w:r w:rsidRPr="00F301DA">
        <w:rPr>
          <w:rFonts w:ascii="Times New Roman" w:hAnsi="Times New Roman" w:cs="Times New Roman"/>
          <w:i/>
          <w:sz w:val="24"/>
        </w:rPr>
        <w:t>Triticale</w:t>
      </w:r>
      <w:r>
        <w:rPr>
          <w:rFonts w:ascii="Times New Roman" w:hAnsi="Times New Roman" w:cs="Times New Roman"/>
          <w:sz w:val="24"/>
        </w:rPr>
        <w:t>, which combines the winter hardiness and rust resistance of rye with the high yield of wheat.  In trials, this crop out-yielded wheat in some areas.</w:t>
      </w:r>
    </w:p>
    <w:p w:rsidR="00F301DA" w:rsidRDefault="00F301DA" w:rsidP="000F5484">
      <w:pPr>
        <w:jc w:val="both"/>
        <w:rPr>
          <w:rFonts w:ascii="Times New Roman" w:hAnsi="Times New Roman" w:cs="Times New Roman"/>
          <w:sz w:val="24"/>
        </w:rPr>
      </w:pPr>
      <w:r w:rsidRPr="00F301DA">
        <w:rPr>
          <w:rFonts w:ascii="Times New Roman" w:hAnsi="Times New Roman" w:cs="Times New Roman"/>
          <w:i/>
          <w:sz w:val="24"/>
        </w:rPr>
        <w:t>Triticale</w:t>
      </w:r>
      <w:r>
        <w:rPr>
          <w:rFonts w:ascii="Times New Roman" w:hAnsi="Times New Roman" w:cs="Times New Roman"/>
          <w:sz w:val="24"/>
        </w:rPr>
        <w:t xml:space="preserve"> has a content of essential amino acids and is suitable for all traditional cereal uses.  First generation hybrid plants (which are sterile triploids) have to be treated with a chemical which causes chromosome doubling in order to produce fertile </w:t>
      </w:r>
      <w:proofErr w:type="spellStart"/>
      <w:r>
        <w:rPr>
          <w:rFonts w:ascii="Times New Roman" w:hAnsi="Times New Roman" w:cs="Times New Roman"/>
          <w:sz w:val="24"/>
        </w:rPr>
        <w:t>hexaploid</w:t>
      </w:r>
      <w:proofErr w:type="spellEnd"/>
      <w:r>
        <w:rPr>
          <w:rFonts w:ascii="Times New Roman" w:hAnsi="Times New Roman" w:cs="Times New Roman"/>
          <w:sz w:val="24"/>
        </w:rPr>
        <w:t xml:space="preserve"> </w:t>
      </w:r>
      <w:r w:rsidRPr="00E41993">
        <w:rPr>
          <w:rFonts w:ascii="Times New Roman" w:hAnsi="Times New Roman" w:cs="Times New Roman"/>
          <w:i/>
          <w:sz w:val="24"/>
        </w:rPr>
        <w:t>Triticale</w:t>
      </w:r>
      <w:r w:rsidR="00E41993">
        <w:rPr>
          <w:rFonts w:ascii="Times New Roman" w:hAnsi="Times New Roman" w:cs="Times New Roman"/>
          <w:sz w:val="24"/>
        </w:rPr>
        <w:t xml:space="preserve">. </w:t>
      </w:r>
    </w:p>
    <w:p w:rsidR="00E41993" w:rsidRDefault="00E41993" w:rsidP="000F5484">
      <w:pPr>
        <w:jc w:val="both"/>
        <w:rPr>
          <w:rFonts w:ascii="Times New Roman" w:hAnsi="Times New Roman" w:cs="Times New Roman"/>
          <w:sz w:val="24"/>
        </w:rPr>
      </w:pPr>
      <w:r>
        <w:rPr>
          <w:rFonts w:ascii="Times New Roman" w:hAnsi="Times New Roman" w:cs="Times New Roman"/>
          <w:sz w:val="24"/>
        </w:rPr>
        <w:t xml:space="preserve">Future exploitation of wheat relatives for the improvement of cultivated wheat depends on improved </w:t>
      </w:r>
      <w:proofErr w:type="spellStart"/>
      <w:r>
        <w:rPr>
          <w:rFonts w:ascii="Times New Roman" w:hAnsi="Times New Roman" w:cs="Times New Roman"/>
          <w:sz w:val="24"/>
        </w:rPr>
        <w:t>systematics</w:t>
      </w:r>
      <w:proofErr w:type="spellEnd"/>
      <w:r>
        <w:rPr>
          <w:rFonts w:ascii="Times New Roman" w:hAnsi="Times New Roman" w:cs="Times New Roman"/>
          <w:sz w:val="24"/>
        </w:rPr>
        <w:t xml:space="preserve"> knowledge of the wild species and on collection and maintaining samples of all the species as a reserve of genes.</w:t>
      </w:r>
    </w:p>
    <w:p w:rsidR="00E41993" w:rsidRDefault="00E41993" w:rsidP="000F5484">
      <w:pPr>
        <w:jc w:val="both"/>
        <w:rPr>
          <w:rFonts w:ascii="Times New Roman" w:hAnsi="Times New Roman" w:cs="Times New Roman"/>
          <w:sz w:val="24"/>
        </w:rPr>
      </w:pPr>
    </w:p>
    <w:p w:rsidR="00E41993" w:rsidRPr="00E41993" w:rsidRDefault="00E41993" w:rsidP="000F5484">
      <w:pPr>
        <w:jc w:val="both"/>
        <w:rPr>
          <w:rFonts w:ascii="Times New Roman" w:hAnsi="Times New Roman" w:cs="Times New Roman"/>
          <w:b/>
          <w:sz w:val="24"/>
        </w:rPr>
      </w:pPr>
      <w:r w:rsidRPr="00E41993">
        <w:rPr>
          <w:rFonts w:ascii="Times New Roman" w:hAnsi="Times New Roman" w:cs="Times New Roman"/>
          <w:b/>
          <w:sz w:val="24"/>
        </w:rPr>
        <w:t xml:space="preserve">Example 2 </w:t>
      </w:r>
      <w:proofErr w:type="gramStart"/>
      <w:r w:rsidRPr="00E41993">
        <w:rPr>
          <w:rFonts w:ascii="Times New Roman" w:hAnsi="Times New Roman" w:cs="Times New Roman"/>
          <w:b/>
          <w:sz w:val="24"/>
        </w:rPr>
        <w:t>The</w:t>
      </w:r>
      <w:proofErr w:type="gramEnd"/>
      <w:r w:rsidRPr="00E41993">
        <w:rPr>
          <w:rFonts w:ascii="Times New Roman" w:hAnsi="Times New Roman" w:cs="Times New Roman"/>
          <w:b/>
          <w:sz w:val="24"/>
        </w:rPr>
        <w:t xml:space="preserve"> problem of Dutch elm disease</w:t>
      </w:r>
    </w:p>
    <w:p w:rsidR="00E41993" w:rsidRDefault="00E41993" w:rsidP="000F5484">
      <w:pPr>
        <w:jc w:val="both"/>
        <w:rPr>
          <w:rFonts w:ascii="Times New Roman" w:hAnsi="Times New Roman" w:cs="Times New Roman"/>
          <w:sz w:val="24"/>
        </w:rPr>
      </w:pPr>
      <w:r>
        <w:rPr>
          <w:rFonts w:ascii="Times New Roman" w:hAnsi="Times New Roman" w:cs="Times New Roman"/>
          <w:sz w:val="24"/>
        </w:rPr>
        <w:t xml:space="preserve">This disease, first observed in 1919, has killed millions of trees in Europe and America, and has changed the face of the southern English countryside.  Many European and American elm species are susceptible.  Asian species are resistant.  The disease is caused by a fungus, which is spread by many insects.  However, only </w:t>
      </w:r>
      <w:r w:rsidR="00CF1E8D">
        <w:rPr>
          <w:rFonts w:ascii="Times New Roman" w:hAnsi="Times New Roman" w:cs="Times New Roman"/>
          <w:sz w:val="24"/>
        </w:rPr>
        <w:t>elm bark beetles are found to transmit the infection.</w:t>
      </w:r>
    </w:p>
    <w:p w:rsidR="00CF1E8D" w:rsidRDefault="00CF1E8D" w:rsidP="000F5484">
      <w:pPr>
        <w:jc w:val="both"/>
        <w:rPr>
          <w:rFonts w:ascii="Times New Roman" w:hAnsi="Times New Roman" w:cs="Times New Roman"/>
          <w:sz w:val="24"/>
        </w:rPr>
      </w:pPr>
      <w:r>
        <w:rPr>
          <w:rFonts w:ascii="Times New Roman" w:hAnsi="Times New Roman" w:cs="Times New Roman"/>
          <w:sz w:val="24"/>
        </w:rPr>
        <w:t xml:space="preserve">Once the species involved were identified correctly, control methods could be attempted.  Preventive treatment by use of insecticides and fungicides proved very costly.  Fungicides have also proved relatively ineffective.  Pheromones, chemicals which attract elm bark beetles, have </w:t>
      </w:r>
      <w:r>
        <w:rPr>
          <w:rFonts w:ascii="Times New Roman" w:hAnsi="Times New Roman" w:cs="Times New Roman"/>
          <w:sz w:val="24"/>
        </w:rPr>
        <w:lastRenderedPageBreak/>
        <w:t xml:space="preserve">been used successfully in trapping beetles and so cutting down the infection rate of trees.  Another approach which </w:t>
      </w:r>
      <w:r w:rsidR="00CA6D21">
        <w:rPr>
          <w:rFonts w:ascii="Times New Roman" w:hAnsi="Times New Roman" w:cs="Times New Roman"/>
          <w:sz w:val="24"/>
        </w:rPr>
        <w:t>h</w:t>
      </w:r>
      <w:r>
        <w:rPr>
          <w:rFonts w:ascii="Times New Roman" w:hAnsi="Times New Roman" w:cs="Times New Roman"/>
          <w:sz w:val="24"/>
        </w:rPr>
        <w:t xml:space="preserve">as recently been successful is the production of antifungal agent.  A range of species of the bacterium </w:t>
      </w:r>
      <w:r w:rsidRPr="00CF1E8D">
        <w:rPr>
          <w:rFonts w:ascii="Times New Roman" w:hAnsi="Times New Roman" w:cs="Times New Roman"/>
          <w:i/>
          <w:sz w:val="24"/>
        </w:rPr>
        <w:t>Pseudomonas</w:t>
      </w:r>
      <w:r>
        <w:rPr>
          <w:rFonts w:ascii="Times New Roman" w:hAnsi="Times New Roman" w:cs="Times New Roman"/>
          <w:sz w:val="24"/>
        </w:rPr>
        <w:t xml:space="preserve"> was screened for production of a chemical which would inhibit the growth of the fungus.  P. syringe was particularly effective.  This has produced encouraging results in preventing the establishment of infection in elm trees.</w:t>
      </w:r>
    </w:p>
    <w:p w:rsidR="00CF1E8D" w:rsidRDefault="00CF1E8D" w:rsidP="000F5484">
      <w:pPr>
        <w:jc w:val="both"/>
        <w:rPr>
          <w:rFonts w:ascii="Times New Roman" w:hAnsi="Times New Roman" w:cs="Times New Roman"/>
          <w:sz w:val="24"/>
        </w:rPr>
      </w:pPr>
      <w:r>
        <w:rPr>
          <w:rFonts w:ascii="Times New Roman" w:hAnsi="Times New Roman" w:cs="Times New Roman"/>
          <w:sz w:val="24"/>
        </w:rPr>
        <w:t>Systematics is therefore far from a purely academic study.  It plays a vital role in meeting urgent needs such as improving crop yields and controlling pests, both of which make contribution towards solving the problem of food shortages in some parts of the Wo</w:t>
      </w:r>
      <w:r w:rsidR="00ED4F8E">
        <w:rPr>
          <w:rFonts w:ascii="Times New Roman" w:hAnsi="Times New Roman" w:cs="Times New Roman"/>
          <w:sz w:val="24"/>
        </w:rPr>
        <w:t>r</w:t>
      </w:r>
      <w:r>
        <w:rPr>
          <w:rFonts w:ascii="Times New Roman" w:hAnsi="Times New Roman" w:cs="Times New Roman"/>
          <w:sz w:val="24"/>
        </w:rPr>
        <w:t>ld.</w:t>
      </w:r>
    </w:p>
    <w:p w:rsidR="00ED4F8E" w:rsidRDefault="00ED4F8E" w:rsidP="000F5484">
      <w:pPr>
        <w:jc w:val="both"/>
        <w:rPr>
          <w:rFonts w:ascii="Times New Roman" w:hAnsi="Times New Roman" w:cs="Times New Roman"/>
          <w:sz w:val="24"/>
        </w:rPr>
      </w:pPr>
    </w:p>
    <w:p w:rsidR="00E41993" w:rsidRDefault="00ED4F8E" w:rsidP="000F5484">
      <w:pPr>
        <w:jc w:val="both"/>
        <w:rPr>
          <w:rFonts w:ascii="Times New Roman" w:hAnsi="Times New Roman" w:cs="Times New Roman"/>
          <w:sz w:val="24"/>
        </w:rPr>
      </w:pPr>
      <w:r>
        <w:rPr>
          <w:rFonts w:ascii="Times New Roman" w:hAnsi="Times New Roman" w:cs="Times New Roman"/>
          <w:sz w:val="24"/>
        </w:rPr>
        <w:t>FUNCTIONS AND PRINCIPLES OF CLASSIFICATION</w:t>
      </w:r>
    </w:p>
    <w:p w:rsidR="003F6394" w:rsidRDefault="003F6394" w:rsidP="000F5484">
      <w:pPr>
        <w:jc w:val="both"/>
        <w:rPr>
          <w:rFonts w:ascii="Times New Roman" w:hAnsi="Times New Roman" w:cs="Times New Roman"/>
          <w:sz w:val="24"/>
        </w:rPr>
      </w:pPr>
      <w:r>
        <w:rPr>
          <w:rFonts w:ascii="Times New Roman" w:hAnsi="Times New Roman" w:cs="Times New Roman"/>
          <w:sz w:val="24"/>
        </w:rPr>
        <w:t xml:space="preserve">Taxonomy is so far concerned with variations in organisms and their classification deals with characters.  Characters provide the taxonomic evidence for natural as well as </w:t>
      </w:r>
      <w:proofErr w:type="spellStart"/>
      <w:r>
        <w:rPr>
          <w:rFonts w:ascii="Times New Roman" w:hAnsi="Times New Roman" w:cs="Times New Roman"/>
          <w:sz w:val="24"/>
        </w:rPr>
        <w:t>phylogen</w:t>
      </w:r>
      <w:r w:rsidR="00BA1135">
        <w:rPr>
          <w:rFonts w:ascii="Times New Roman" w:hAnsi="Times New Roman" w:cs="Times New Roman"/>
          <w:sz w:val="24"/>
        </w:rPr>
        <w:t>etic</w:t>
      </w:r>
      <w:proofErr w:type="spellEnd"/>
      <w:r w:rsidR="00BA1135">
        <w:rPr>
          <w:rFonts w:ascii="Times New Roman" w:hAnsi="Times New Roman" w:cs="Times New Roman"/>
          <w:sz w:val="24"/>
        </w:rPr>
        <w:t xml:space="preserve"> or </w:t>
      </w:r>
      <w:r>
        <w:rPr>
          <w:rFonts w:ascii="Times New Roman" w:hAnsi="Times New Roman" w:cs="Times New Roman"/>
          <w:sz w:val="24"/>
        </w:rPr>
        <w:t>evolutionary classification.  The basis for the natural classification is entirely the characters available.  The success of any taxonomy depends to a very large extent on what attributes are selected and considered as characters, how they are treated and whether they are relevant for the purpose in hand.</w:t>
      </w:r>
    </w:p>
    <w:p w:rsidR="003F6394" w:rsidRDefault="003F6394" w:rsidP="000F5484">
      <w:pPr>
        <w:jc w:val="both"/>
        <w:rPr>
          <w:rFonts w:ascii="Times New Roman" w:hAnsi="Times New Roman" w:cs="Times New Roman"/>
          <w:sz w:val="24"/>
        </w:rPr>
      </w:pPr>
      <w:r>
        <w:rPr>
          <w:rFonts w:ascii="Times New Roman" w:hAnsi="Times New Roman" w:cs="Times New Roman"/>
          <w:sz w:val="24"/>
        </w:rPr>
        <w:t xml:space="preserve">Although it is organisms which are classified, it is their characters which provide the evidence used in classification.  Ideally the whole organism (i.e. all its attributes) should be </w:t>
      </w:r>
      <w:r w:rsidR="00BA1135">
        <w:rPr>
          <w:rFonts w:ascii="Times New Roman" w:hAnsi="Times New Roman" w:cs="Times New Roman"/>
          <w:sz w:val="24"/>
        </w:rPr>
        <w:t xml:space="preserve">exploited or </w:t>
      </w:r>
      <w:r>
        <w:rPr>
          <w:rFonts w:ascii="Times New Roman" w:hAnsi="Times New Roman" w:cs="Times New Roman"/>
          <w:sz w:val="24"/>
        </w:rPr>
        <w:t>employed, but since each individual possesses thousands of potential characters, practical</w:t>
      </w:r>
      <w:r w:rsidR="0046342A">
        <w:rPr>
          <w:rFonts w:ascii="Times New Roman" w:hAnsi="Times New Roman" w:cs="Times New Roman"/>
          <w:sz w:val="24"/>
        </w:rPr>
        <w:t xml:space="preserve"> limitations impose a restriction on th</w:t>
      </w:r>
      <w:r w:rsidR="00876EF0">
        <w:rPr>
          <w:rFonts w:ascii="Times New Roman" w:hAnsi="Times New Roman" w:cs="Times New Roman"/>
          <w:sz w:val="24"/>
        </w:rPr>
        <w:t>e</w:t>
      </w:r>
      <w:r w:rsidR="0046342A">
        <w:rPr>
          <w:rFonts w:ascii="Times New Roman" w:hAnsi="Times New Roman" w:cs="Times New Roman"/>
          <w:sz w:val="24"/>
        </w:rPr>
        <w:t xml:space="preserve"> numbers used.  The number is limited by the patience of the investigator.</w:t>
      </w:r>
    </w:p>
    <w:p w:rsidR="0046342A" w:rsidRPr="0046342A" w:rsidRDefault="0046342A" w:rsidP="000F5484">
      <w:pPr>
        <w:jc w:val="both"/>
        <w:rPr>
          <w:rFonts w:ascii="Times New Roman" w:hAnsi="Times New Roman" w:cs="Times New Roman"/>
          <w:b/>
          <w:i/>
          <w:sz w:val="24"/>
        </w:rPr>
      </w:pPr>
      <w:r w:rsidRPr="0046342A">
        <w:rPr>
          <w:rFonts w:ascii="Times New Roman" w:hAnsi="Times New Roman" w:cs="Times New Roman"/>
          <w:b/>
          <w:i/>
          <w:sz w:val="24"/>
        </w:rPr>
        <w:t>What are characters?</w:t>
      </w:r>
    </w:p>
    <w:p w:rsidR="0046342A" w:rsidRDefault="0046342A" w:rsidP="000F5484">
      <w:pPr>
        <w:jc w:val="both"/>
        <w:rPr>
          <w:rFonts w:ascii="Times New Roman" w:hAnsi="Times New Roman" w:cs="Times New Roman"/>
          <w:sz w:val="24"/>
        </w:rPr>
      </w:pPr>
      <w:r>
        <w:rPr>
          <w:rFonts w:ascii="Times New Roman" w:hAnsi="Times New Roman" w:cs="Times New Roman"/>
          <w:sz w:val="24"/>
        </w:rPr>
        <w:t>The characters of an organism are all the features or attributes possessed by the organism that may be compared, measured, described or otherwise assessed.  From this definition, it is clear that the differences, similarities and discontinuities between taxa are reflected in their characters.  The characters of a taxon are determined by observing or analyzing samples of individuals, recording the observations or by conducting controlled experiments.</w:t>
      </w:r>
    </w:p>
    <w:p w:rsidR="0046342A" w:rsidRDefault="007F5CEC" w:rsidP="000F5484">
      <w:pPr>
        <w:jc w:val="both"/>
        <w:rPr>
          <w:rFonts w:ascii="Times New Roman" w:hAnsi="Times New Roman" w:cs="Times New Roman"/>
          <w:sz w:val="24"/>
        </w:rPr>
      </w:pPr>
      <w:r>
        <w:rPr>
          <w:rFonts w:ascii="Times New Roman" w:hAnsi="Times New Roman" w:cs="Times New Roman"/>
          <w:sz w:val="24"/>
        </w:rPr>
        <w:t>From an evolutionary point of view, characters should probably not be considered in isolation but in combination since it is on character-combination that natural selection operates.  But for general taxonomic purposes, it is possible to deal with unit characters which can be treated quantitatively.</w:t>
      </w:r>
    </w:p>
    <w:p w:rsidR="007F5CEC" w:rsidRDefault="007F5CEC" w:rsidP="007F5CEC">
      <w:pPr>
        <w:spacing w:after="0"/>
        <w:jc w:val="both"/>
        <w:rPr>
          <w:rFonts w:ascii="Times New Roman" w:hAnsi="Times New Roman" w:cs="Times New Roman"/>
          <w:sz w:val="24"/>
        </w:rPr>
      </w:pPr>
      <w:r>
        <w:rPr>
          <w:rFonts w:ascii="Times New Roman" w:hAnsi="Times New Roman" w:cs="Times New Roman"/>
          <w:sz w:val="24"/>
        </w:rPr>
        <w:t>Characters have many uses including the following:</w:t>
      </w:r>
    </w:p>
    <w:p w:rsidR="007F5CEC" w:rsidRDefault="007F5CEC" w:rsidP="007F5CEC">
      <w:pPr>
        <w:pStyle w:val="ListParagraph"/>
        <w:numPr>
          <w:ilvl w:val="0"/>
          <w:numId w:val="9"/>
        </w:numPr>
        <w:tabs>
          <w:tab w:val="left" w:pos="2610"/>
        </w:tabs>
        <w:jc w:val="both"/>
        <w:rPr>
          <w:rFonts w:ascii="Times New Roman" w:hAnsi="Times New Roman" w:cs="Times New Roman"/>
          <w:sz w:val="24"/>
        </w:rPr>
      </w:pPr>
      <w:r>
        <w:rPr>
          <w:rFonts w:ascii="Times New Roman" w:hAnsi="Times New Roman" w:cs="Times New Roman"/>
          <w:sz w:val="24"/>
        </w:rPr>
        <w:t>Providing information for the construction of taxonomic systems</w:t>
      </w:r>
    </w:p>
    <w:p w:rsidR="007F5CEC" w:rsidRDefault="007F5CEC" w:rsidP="007F5CEC">
      <w:pPr>
        <w:pStyle w:val="ListParagraph"/>
        <w:numPr>
          <w:ilvl w:val="0"/>
          <w:numId w:val="9"/>
        </w:numPr>
        <w:tabs>
          <w:tab w:val="left" w:pos="2610"/>
        </w:tabs>
        <w:jc w:val="both"/>
        <w:rPr>
          <w:rFonts w:ascii="Times New Roman" w:hAnsi="Times New Roman" w:cs="Times New Roman"/>
          <w:sz w:val="24"/>
        </w:rPr>
      </w:pPr>
      <w:r>
        <w:rPr>
          <w:rFonts w:ascii="Times New Roman" w:hAnsi="Times New Roman" w:cs="Times New Roman"/>
          <w:sz w:val="24"/>
        </w:rPr>
        <w:t>Supplying characters for construction of keys for identification</w:t>
      </w:r>
    </w:p>
    <w:p w:rsidR="007F5CEC" w:rsidRDefault="007F5CEC" w:rsidP="007F5CEC">
      <w:pPr>
        <w:pStyle w:val="ListParagraph"/>
        <w:numPr>
          <w:ilvl w:val="0"/>
          <w:numId w:val="9"/>
        </w:numPr>
        <w:tabs>
          <w:tab w:val="left" w:pos="2610"/>
        </w:tabs>
        <w:jc w:val="both"/>
        <w:rPr>
          <w:rFonts w:ascii="Times New Roman" w:hAnsi="Times New Roman" w:cs="Times New Roman"/>
          <w:sz w:val="24"/>
        </w:rPr>
      </w:pPr>
      <w:r>
        <w:rPr>
          <w:rFonts w:ascii="Times New Roman" w:hAnsi="Times New Roman" w:cs="Times New Roman"/>
          <w:sz w:val="24"/>
        </w:rPr>
        <w:t>Furnishing features useful in the description and delimitation of taxa</w:t>
      </w:r>
    </w:p>
    <w:p w:rsidR="007F5CEC" w:rsidRDefault="007F5CEC" w:rsidP="007F5CEC">
      <w:pPr>
        <w:pStyle w:val="ListParagraph"/>
        <w:numPr>
          <w:ilvl w:val="0"/>
          <w:numId w:val="9"/>
        </w:numPr>
        <w:tabs>
          <w:tab w:val="left" w:pos="2610"/>
        </w:tabs>
        <w:jc w:val="both"/>
        <w:rPr>
          <w:rFonts w:ascii="Times New Roman" w:hAnsi="Times New Roman" w:cs="Times New Roman"/>
          <w:sz w:val="24"/>
        </w:rPr>
      </w:pPr>
      <w:r>
        <w:rPr>
          <w:rFonts w:ascii="Times New Roman" w:hAnsi="Times New Roman" w:cs="Times New Roman"/>
          <w:sz w:val="24"/>
        </w:rPr>
        <w:lastRenderedPageBreak/>
        <w:t>Enabling scientist</w:t>
      </w:r>
      <w:r w:rsidR="002A51F3">
        <w:rPr>
          <w:rFonts w:ascii="Times New Roman" w:hAnsi="Times New Roman" w:cs="Times New Roman"/>
          <w:sz w:val="24"/>
        </w:rPr>
        <w:t xml:space="preserve">s to </w:t>
      </w:r>
      <w:r>
        <w:rPr>
          <w:rFonts w:ascii="Times New Roman" w:hAnsi="Times New Roman" w:cs="Times New Roman"/>
          <w:sz w:val="24"/>
        </w:rPr>
        <w:t>u</w:t>
      </w:r>
      <w:r w:rsidR="002A51F3">
        <w:rPr>
          <w:rFonts w:ascii="Times New Roman" w:hAnsi="Times New Roman" w:cs="Times New Roman"/>
          <w:sz w:val="24"/>
        </w:rPr>
        <w:t>s</w:t>
      </w:r>
      <w:r>
        <w:rPr>
          <w:rFonts w:ascii="Times New Roman" w:hAnsi="Times New Roman" w:cs="Times New Roman"/>
          <w:sz w:val="24"/>
        </w:rPr>
        <w:t>e the predictive value of classification</w:t>
      </w:r>
    </w:p>
    <w:p w:rsidR="005B0A2C" w:rsidRDefault="00C73A97" w:rsidP="007F5CEC">
      <w:pPr>
        <w:tabs>
          <w:tab w:val="left" w:pos="2610"/>
        </w:tabs>
        <w:jc w:val="both"/>
        <w:rPr>
          <w:rFonts w:ascii="Times New Roman" w:hAnsi="Times New Roman" w:cs="Times New Roman"/>
          <w:sz w:val="24"/>
        </w:rPr>
      </w:pPr>
      <w:r>
        <w:rPr>
          <w:rFonts w:ascii="Times New Roman" w:hAnsi="Times New Roman" w:cs="Times New Roman"/>
          <w:sz w:val="24"/>
        </w:rPr>
        <w:t xml:space="preserve">Characters are strictly speaking, abstract entities; it is their expressions or states that taxonomists deal with.  </w:t>
      </w:r>
      <w:r w:rsidR="00402837">
        <w:rPr>
          <w:rFonts w:ascii="Times New Roman" w:hAnsi="Times New Roman" w:cs="Times New Roman"/>
          <w:sz w:val="24"/>
        </w:rPr>
        <w:t>For instance,</w:t>
      </w:r>
      <w:r>
        <w:rPr>
          <w:rFonts w:ascii="Times New Roman" w:hAnsi="Times New Roman" w:cs="Times New Roman"/>
          <w:sz w:val="24"/>
        </w:rPr>
        <w:t xml:space="preserve"> sepal length may be considered as a character but some descriptive or numerical term must occur with it.  For purposes of comparison, the characters must be divided into two or more expressions or states</w:t>
      </w:r>
      <w:r w:rsidR="00402837">
        <w:rPr>
          <w:rFonts w:ascii="Times New Roman" w:hAnsi="Times New Roman" w:cs="Times New Roman"/>
          <w:sz w:val="24"/>
        </w:rPr>
        <w:t>.</w:t>
      </w:r>
      <w:r w:rsidR="002C6972">
        <w:rPr>
          <w:rFonts w:ascii="Times New Roman" w:hAnsi="Times New Roman" w:cs="Times New Roman"/>
          <w:sz w:val="24"/>
        </w:rPr>
        <w:t xml:space="preserve">  </w:t>
      </w:r>
    </w:p>
    <w:p w:rsidR="00C73A97" w:rsidRDefault="002C6972" w:rsidP="007F5CEC">
      <w:pPr>
        <w:tabs>
          <w:tab w:val="left" w:pos="2610"/>
        </w:tabs>
        <w:jc w:val="both"/>
        <w:rPr>
          <w:rFonts w:ascii="Times New Roman" w:hAnsi="Times New Roman" w:cs="Times New Roman"/>
          <w:sz w:val="24"/>
        </w:rPr>
      </w:pPr>
      <w:r>
        <w:rPr>
          <w:rFonts w:ascii="Times New Roman" w:hAnsi="Times New Roman" w:cs="Times New Roman"/>
          <w:sz w:val="24"/>
        </w:rPr>
        <w:t xml:space="preserve">Diagnostic </w:t>
      </w:r>
      <w:r w:rsidR="005B0A2C">
        <w:rPr>
          <w:rFonts w:ascii="Times New Roman" w:hAnsi="Times New Roman" w:cs="Times New Roman"/>
          <w:sz w:val="24"/>
        </w:rPr>
        <w:t xml:space="preserve">or key </w:t>
      </w:r>
      <w:r>
        <w:rPr>
          <w:rFonts w:ascii="Times New Roman" w:hAnsi="Times New Roman" w:cs="Times New Roman"/>
          <w:sz w:val="24"/>
        </w:rPr>
        <w:t>characters</w:t>
      </w:r>
      <w:r w:rsidR="005B0A2C">
        <w:rPr>
          <w:rFonts w:ascii="Times New Roman" w:hAnsi="Times New Roman" w:cs="Times New Roman"/>
          <w:sz w:val="24"/>
        </w:rPr>
        <w:t xml:space="preserve"> are characters used for description, determination or identification.  Such characters are also termed analytical characters.  Synthetic characters are characters with constant nature which unlike diagnostic characters are of wide occurrence.  The analytic or diagnostic characters which serve to recognize a group are seldom of use in synthesizing the group along with others into a higher group.  For this purpose, one needs characters where</w:t>
      </w:r>
      <w:r w:rsidR="001A3E46">
        <w:rPr>
          <w:rFonts w:ascii="Times New Roman" w:hAnsi="Times New Roman" w:cs="Times New Roman"/>
          <w:sz w:val="24"/>
        </w:rPr>
        <w:t xml:space="preserve"> consistency of occurrence increases the higher the position of the group in the hierarchy.  Those characters used to synthesize lower groups into higher groups serve at the same time to distinguish the higher groups from others of the same rank.</w:t>
      </w:r>
    </w:p>
    <w:p w:rsidR="001A3E46" w:rsidRPr="001A3E46" w:rsidRDefault="001A3E46" w:rsidP="007F5CEC">
      <w:pPr>
        <w:tabs>
          <w:tab w:val="left" w:pos="2610"/>
        </w:tabs>
        <w:jc w:val="both"/>
        <w:rPr>
          <w:rFonts w:ascii="Times New Roman" w:hAnsi="Times New Roman" w:cs="Times New Roman"/>
          <w:b/>
          <w:i/>
          <w:sz w:val="24"/>
        </w:rPr>
      </w:pPr>
      <w:r w:rsidRPr="001A3E46">
        <w:rPr>
          <w:rFonts w:ascii="Times New Roman" w:hAnsi="Times New Roman" w:cs="Times New Roman"/>
          <w:b/>
          <w:i/>
          <w:sz w:val="24"/>
        </w:rPr>
        <w:t>Quantitative and qualitative characters</w:t>
      </w:r>
    </w:p>
    <w:p w:rsidR="001A3E46" w:rsidRDefault="001A3E46" w:rsidP="007F5CEC">
      <w:pPr>
        <w:tabs>
          <w:tab w:val="left" w:pos="2610"/>
        </w:tabs>
        <w:jc w:val="both"/>
        <w:rPr>
          <w:rFonts w:ascii="Times New Roman" w:hAnsi="Times New Roman" w:cs="Times New Roman"/>
          <w:sz w:val="24"/>
        </w:rPr>
      </w:pPr>
      <w:r>
        <w:rPr>
          <w:rFonts w:ascii="Times New Roman" w:hAnsi="Times New Roman" w:cs="Times New Roman"/>
          <w:sz w:val="24"/>
        </w:rPr>
        <w:t>A distinction is often made between qualitative (including presence or absence)</w:t>
      </w:r>
      <w:r w:rsidR="002C47BA">
        <w:rPr>
          <w:rFonts w:ascii="Times New Roman" w:hAnsi="Times New Roman" w:cs="Times New Roman"/>
          <w:sz w:val="24"/>
        </w:rPr>
        <w:t xml:space="preserve"> characters </w:t>
      </w:r>
      <w:r>
        <w:rPr>
          <w:rFonts w:ascii="Times New Roman" w:hAnsi="Times New Roman" w:cs="Times New Roman"/>
          <w:sz w:val="24"/>
        </w:rPr>
        <w:t>and</w:t>
      </w:r>
      <w:r w:rsidR="002C47BA">
        <w:rPr>
          <w:rFonts w:ascii="Times New Roman" w:hAnsi="Times New Roman" w:cs="Times New Roman"/>
          <w:sz w:val="24"/>
        </w:rPr>
        <w:t xml:space="preserve"> quantitative characters for descriptive purposes.  Thus features assessed by size, length, etc are quantitative while those relating to </w:t>
      </w:r>
      <w:r w:rsidR="005666A6">
        <w:rPr>
          <w:rFonts w:ascii="Times New Roman" w:hAnsi="Times New Roman" w:cs="Times New Roman"/>
          <w:sz w:val="24"/>
        </w:rPr>
        <w:t xml:space="preserve">form can be considered as qualitative i.e. </w:t>
      </w:r>
      <w:proofErr w:type="spellStart"/>
      <w:r w:rsidR="005666A6">
        <w:rPr>
          <w:rFonts w:ascii="Times New Roman" w:hAnsi="Times New Roman" w:cs="Times New Roman"/>
          <w:sz w:val="24"/>
        </w:rPr>
        <w:t>colour</w:t>
      </w:r>
      <w:proofErr w:type="spellEnd"/>
      <w:r w:rsidR="005666A6">
        <w:rPr>
          <w:rFonts w:ascii="Times New Roman" w:hAnsi="Times New Roman" w:cs="Times New Roman"/>
          <w:sz w:val="24"/>
        </w:rPr>
        <w:t xml:space="preserve">, </w:t>
      </w:r>
      <w:proofErr w:type="spellStart"/>
      <w:r w:rsidR="005666A6">
        <w:rPr>
          <w:rFonts w:ascii="Times New Roman" w:hAnsi="Times New Roman" w:cs="Times New Roman"/>
          <w:sz w:val="24"/>
        </w:rPr>
        <w:t>odour</w:t>
      </w:r>
      <w:proofErr w:type="spellEnd"/>
      <w:r w:rsidR="005666A6">
        <w:rPr>
          <w:rFonts w:ascii="Times New Roman" w:hAnsi="Times New Roman" w:cs="Times New Roman"/>
          <w:sz w:val="24"/>
        </w:rPr>
        <w:t xml:space="preserve">, shape etc.  Often, however, the distinction is more apparent than real; many qualitative characters may also be expressed quantitatively and it is perhaps more useful to consider characters according to whether they may be </w:t>
      </w:r>
      <w:proofErr w:type="spellStart"/>
      <w:r w:rsidR="005666A6">
        <w:rPr>
          <w:rFonts w:ascii="Times New Roman" w:hAnsi="Times New Roman" w:cs="Times New Roman"/>
          <w:sz w:val="24"/>
        </w:rPr>
        <w:t>assessed</w:t>
      </w:r>
      <w:proofErr w:type="spellEnd"/>
      <w:r w:rsidR="005666A6">
        <w:rPr>
          <w:rFonts w:ascii="Times New Roman" w:hAnsi="Times New Roman" w:cs="Times New Roman"/>
          <w:sz w:val="24"/>
        </w:rPr>
        <w:t xml:space="preserve"> directly or not.  Characters may be </w:t>
      </w:r>
      <w:proofErr w:type="spellStart"/>
      <w:r w:rsidR="005666A6">
        <w:rPr>
          <w:rFonts w:ascii="Times New Roman" w:hAnsi="Times New Roman" w:cs="Times New Roman"/>
          <w:sz w:val="24"/>
        </w:rPr>
        <w:t>assessed</w:t>
      </w:r>
      <w:proofErr w:type="spellEnd"/>
      <w:r w:rsidR="005666A6">
        <w:rPr>
          <w:rFonts w:ascii="Times New Roman" w:hAnsi="Times New Roman" w:cs="Times New Roman"/>
          <w:sz w:val="24"/>
        </w:rPr>
        <w:t xml:space="preserve"> directly by counting, by simple measurements of linear dimensions or by angles.  These are the most satisfactory from a practical point of view in that they can be easily scored, described and processed.</w:t>
      </w:r>
    </w:p>
    <w:p w:rsidR="005666A6" w:rsidRDefault="005666A6" w:rsidP="007F5CEC">
      <w:pPr>
        <w:tabs>
          <w:tab w:val="left" w:pos="2610"/>
        </w:tabs>
        <w:jc w:val="both"/>
        <w:rPr>
          <w:rFonts w:ascii="Times New Roman" w:hAnsi="Times New Roman" w:cs="Times New Roman"/>
          <w:sz w:val="24"/>
        </w:rPr>
      </w:pPr>
      <w:r>
        <w:rPr>
          <w:rFonts w:ascii="Times New Roman" w:hAnsi="Times New Roman" w:cs="Times New Roman"/>
          <w:sz w:val="24"/>
        </w:rPr>
        <w:t xml:space="preserve">Many characters may not be susceptible to direct numerical assessment, e.g. </w:t>
      </w:r>
      <w:proofErr w:type="spellStart"/>
      <w:r>
        <w:rPr>
          <w:rFonts w:ascii="Times New Roman" w:hAnsi="Times New Roman" w:cs="Times New Roman"/>
          <w:sz w:val="24"/>
        </w:rPr>
        <w:t>colour</w:t>
      </w:r>
      <w:proofErr w:type="spellEnd"/>
      <w:r>
        <w:rPr>
          <w:rFonts w:ascii="Times New Roman" w:hAnsi="Times New Roman" w:cs="Times New Roman"/>
          <w:sz w:val="24"/>
        </w:rPr>
        <w:t>, texture, smell, taste etc.  They are nonetheless widely used in taxonomy and clearly precise means of describing them are necessary.</w:t>
      </w:r>
    </w:p>
    <w:p w:rsidR="005666A6" w:rsidRPr="005666A6" w:rsidRDefault="001A52B9" w:rsidP="007F5CEC">
      <w:pPr>
        <w:tabs>
          <w:tab w:val="left" w:pos="2610"/>
        </w:tabs>
        <w:jc w:val="both"/>
        <w:rPr>
          <w:rFonts w:ascii="Times New Roman" w:hAnsi="Times New Roman" w:cs="Times New Roman"/>
          <w:b/>
          <w:i/>
          <w:sz w:val="24"/>
        </w:rPr>
      </w:pPr>
      <w:r>
        <w:rPr>
          <w:rFonts w:ascii="Times New Roman" w:hAnsi="Times New Roman" w:cs="Times New Roman"/>
          <w:b/>
          <w:i/>
          <w:sz w:val="24"/>
        </w:rPr>
        <w:t>“</w:t>
      </w:r>
      <w:r w:rsidR="005666A6" w:rsidRPr="005666A6">
        <w:rPr>
          <w:rFonts w:ascii="Times New Roman" w:hAnsi="Times New Roman" w:cs="Times New Roman"/>
          <w:b/>
          <w:i/>
          <w:sz w:val="24"/>
        </w:rPr>
        <w:t>Good</w:t>
      </w:r>
      <w:r>
        <w:rPr>
          <w:rFonts w:ascii="Times New Roman" w:hAnsi="Times New Roman" w:cs="Times New Roman"/>
          <w:b/>
          <w:i/>
          <w:sz w:val="24"/>
        </w:rPr>
        <w:t>”</w:t>
      </w:r>
      <w:r w:rsidR="005666A6" w:rsidRPr="005666A6">
        <w:rPr>
          <w:rFonts w:ascii="Times New Roman" w:hAnsi="Times New Roman" w:cs="Times New Roman"/>
          <w:b/>
          <w:i/>
          <w:sz w:val="24"/>
        </w:rPr>
        <w:t xml:space="preserve"> and </w:t>
      </w:r>
      <w:r>
        <w:rPr>
          <w:rFonts w:ascii="Times New Roman" w:hAnsi="Times New Roman" w:cs="Times New Roman"/>
          <w:b/>
          <w:i/>
          <w:sz w:val="24"/>
        </w:rPr>
        <w:t>“</w:t>
      </w:r>
      <w:r w:rsidR="005666A6" w:rsidRPr="005666A6">
        <w:rPr>
          <w:rFonts w:ascii="Times New Roman" w:hAnsi="Times New Roman" w:cs="Times New Roman"/>
          <w:b/>
          <w:i/>
          <w:sz w:val="24"/>
        </w:rPr>
        <w:t>bad</w:t>
      </w:r>
      <w:r>
        <w:rPr>
          <w:rFonts w:ascii="Times New Roman" w:hAnsi="Times New Roman" w:cs="Times New Roman"/>
          <w:b/>
          <w:i/>
          <w:sz w:val="24"/>
        </w:rPr>
        <w:t>”</w:t>
      </w:r>
      <w:r w:rsidR="005666A6" w:rsidRPr="005666A6">
        <w:rPr>
          <w:rFonts w:ascii="Times New Roman" w:hAnsi="Times New Roman" w:cs="Times New Roman"/>
          <w:b/>
          <w:i/>
          <w:sz w:val="24"/>
        </w:rPr>
        <w:t xml:space="preserve"> characters</w:t>
      </w:r>
    </w:p>
    <w:p w:rsidR="005666A6" w:rsidRDefault="001A52B9" w:rsidP="007F5CEC">
      <w:pPr>
        <w:tabs>
          <w:tab w:val="left" w:pos="2610"/>
        </w:tabs>
        <w:jc w:val="both"/>
        <w:rPr>
          <w:rFonts w:ascii="Times New Roman" w:hAnsi="Times New Roman" w:cs="Times New Roman"/>
          <w:sz w:val="24"/>
        </w:rPr>
      </w:pPr>
      <w:r>
        <w:rPr>
          <w:rFonts w:ascii="Times New Roman" w:hAnsi="Times New Roman" w:cs="Times New Roman"/>
          <w:sz w:val="24"/>
        </w:rPr>
        <w:t>All characters are theoretically of use in classification, but experience shows that their value or use varies according to a number of factors and according to the type of taxonomic activity envisaged.  Great reliance is placed on “good” characters, at least in practical taxonomy.</w:t>
      </w:r>
    </w:p>
    <w:p w:rsidR="001A52B9" w:rsidRDefault="001A52B9" w:rsidP="001A52B9">
      <w:pPr>
        <w:pStyle w:val="ListParagraph"/>
        <w:numPr>
          <w:ilvl w:val="0"/>
          <w:numId w:val="10"/>
        </w:numPr>
        <w:tabs>
          <w:tab w:val="left" w:pos="2610"/>
        </w:tabs>
        <w:jc w:val="both"/>
        <w:rPr>
          <w:rFonts w:ascii="Times New Roman" w:hAnsi="Times New Roman" w:cs="Times New Roman"/>
          <w:sz w:val="24"/>
        </w:rPr>
      </w:pPr>
      <w:r>
        <w:rPr>
          <w:rFonts w:ascii="Times New Roman" w:hAnsi="Times New Roman" w:cs="Times New Roman"/>
          <w:sz w:val="24"/>
        </w:rPr>
        <w:t>Good characters are those that are not subject to wide variation within the samples being considered</w:t>
      </w:r>
    </w:p>
    <w:p w:rsidR="001A52B9" w:rsidRDefault="001A52B9" w:rsidP="001A52B9">
      <w:pPr>
        <w:pStyle w:val="ListParagraph"/>
        <w:numPr>
          <w:ilvl w:val="0"/>
          <w:numId w:val="10"/>
        </w:numPr>
        <w:tabs>
          <w:tab w:val="left" w:pos="2610"/>
        </w:tabs>
        <w:jc w:val="both"/>
        <w:rPr>
          <w:rFonts w:ascii="Times New Roman" w:hAnsi="Times New Roman" w:cs="Times New Roman"/>
          <w:sz w:val="24"/>
        </w:rPr>
      </w:pPr>
      <w:r>
        <w:rPr>
          <w:rFonts w:ascii="Times New Roman" w:hAnsi="Times New Roman" w:cs="Times New Roman"/>
          <w:sz w:val="24"/>
        </w:rPr>
        <w:t>They do not have high intrinsic genetic variability</w:t>
      </w:r>
    </w:p>
    <w:p w:rsidR="001A52B9" w:rsidRDefault="001A52B9" w:rsidP="001A52B9">
      <w:pPr>
        <w:pStyle w:val="ListParagraph"/>
        <w:numPr>
          <w:ilvl w:val="0"/>
          <w:numId w:val="10"/>
        </w:numPr>
        <w:tabs>
          <w:tab w:val="left" w:pos="2610"/>
        </w:tabs>
        <w:jc w:val="both"/>
        <w:rPr>
          <w:rFonts w:ascii="Times New Roman" w:hAnsi="Times New Roman" w:cs="Times New Roman"/>
          <w:sz w:val="24"/>
        </w:rPr>
      </w:pPr>
      <w:r>
        <w:rPr>
          <w:rFonts w:ascii="Times New Roman" w:hAnsi="Times New Roman" w:cs="Times New Roman"/>
          <w:sz w:val="24"/>
        </w:rPr>
        <w:t>They show consistency, i.e. agree with the correlations of characters existing in a natural system of classification, which was constructed without their use</w:t>
      </w:r>
    </w:p>
    <w:p w:rsidR="001A52B9" w:rsidRDefault="001A52B9" w:rsidP="001A52B9">
      <w:pPr>
        <w:pStyle w:val="ListParagraph"/>
        <w:numPr>
          <w:ilvl w:val="0"/>
          <w:numId w:val="10"/>
        </w:numPr>
        <w:tabs>
          <w:tab w:val="left" w:pos="2610"/>
        </w:tabs>
        <w:jc w:val="both"/>
        <w:rPr>
          <w:rFonts w:ascii="Times New Roman" w:hAnsi="Times New Roman" w:cs="Times New Roman"/>
          <w:sz w:val="24"/>
        </w:rPr>
      </w:pPr>
      <w:r>
        <w:rPr>
          <w:rFonts w:ascii="Times New Roman" w:hAnsi="Times New Roman" w:cs="Times New Roman"/>
          <w:sz w:val="24"/>
        </w:rPr>
        <w:t>They are not easily susceptible to environmental modification.</w:t>
      </w:r>
    </w:p>
    <w:p w:rsidR="001A52B9" w:rsidRPr="001A52B9" w:rsidRDefault="001A52B9" w:rsidP="001A52B9">
      <w:pPr>
        <w:tabs>
          <w:tab w:val="left" w:pos="2610"/>
        </w:tabs>
        <w:jc w:val="both"/>
        <w:rPr>
          <w:rFonts w:ascii="Times New Roman" w:hAnsi="Times New Roman" w:cs="Times New Roman"/>
          <w:sz w:val="24"/>
        </w:rPr>
      </w:pPr>
      <w:r>
        <w:rPr>
          <w:rFonts w:ascii="Times New Roman" w:hAnsi="Times New Roman" w:cs="Times New Roman"/>
          <w:sz w:val="24"/>
        </w:rPr>
        <w:lastRenderedPageBreak/>
        <w:t>Whether for diagnosis or synthesis, a good character must obviously be one that is little influenced by environmental changes.  The range of expression of a character is genetically determined and the actual expression will depend on the environment</w:t>
      </w:r>
      <w:r w:rsidR="00BA1135">
        <w:rPr>
          <w:rFonts w:ascii="Times New Roman" w:hAnsi="Times New Roman" w:cs="Times New Roman"/>
          <w:sz w:val="24"/>
        </w:rPr>
        <w:t>-genotype reaction within that range.  Good characters will have a narrow range of expression and will be easily recognizable; phenotype plasticity.</w:t>
      </w:r>
    </w:p>
    <w:p w:rsidR="00BD5766" w:rsidRPr="00BD5766" w:rsidRDefault="00BD5766" w:rsidP="007F5CEC">
      <w:pPr>
        <w:tabs>
          <w:tab w:val="left" w:pos="2610"/>
        </w:tabs>
        <w:jc w:val="both"/>
        <w:rPr>
          <w:rFonts w:ascii="Times New Roman" w:hAnsi="Times New Roman" w:cs="Times New Roman"/>
          <w:b/>
          <w:i/>
          <w:sz w:val="24"/>
        </w:rPr>
      </w:pPr>
      <w:r w:rsidRPr="00BD5766">
        <w:rPr>
          <w:rFonts w:ascii="Times New Roman" w:hAnsi="Times New Roman" w:cs="Times New Roman"/>
          <w:b/>
          <w:i/>
          <w:sz w:val="24"/>
        </w:rPr>
        <w:t>Principles of classification</w:t>
      </w:r>
    </w:p>
    <w:p w:rsidR="00402837" w:rsidRDefault="00D245E6" w:rsidP="007F5CEC">
      <w:pPr>
        <w:tabs>
          <w:tab w:val="left" w:pos="2610"/>
        </w:tabs>
        <w:jc w:val="both"/>
        <w:rPr>
          <w:rFonts w:ascii="Times New Roman" w:hAnsi="Times New Roman" w:cs="Times New Roman"/>
          <w:sz w:val="24"/>
        </w:rPr>
      </w:pPr>
      <w:r>
        <w:rPr>
          <w:rFonts w:ascii="Times New Roman" w:hAnsi="Times New Roman" w:cs="Times New Roman"/>
          <w:sz w:val="24"/>
        </w:rPr>
        <w:t xml:space="preserve">Researchers </w:t>
      </w:r>
      <w:r w:rsidR="00BD5766">
        <w:rPr>
          <w:rFonts w:ascii="Times New Roman" w:hAnsi="Times New Roman" w:cs="Times New Roman"/>
          <w:sz w:val="24"/>
        </w:rPr>
        <w:t>classify organisms into different categories mostly by judging degrees of apparent similarity and differences that they can see.  The assumption is that the greater the degree of physical similarity, the closer the biological relationship.</w:t>
      </w:r>
      <w:r w:rsidR="0070536F">
        <w:rPr>
          <w:rFonts w:ascii="Times New Roman" w:hAnsi="Times New Roman" w:cs="Times New Roman"/>
          <w:sz w:val="24"/>
        </w:rPr>
        <w:t xml:space="preserve">  On discovering an unknown organism, researchers begin their classification by:</w:t>
      </w:r>
    </w:p>
    <w:p w:rsidR="0070536F" w:rsidRDefault="0070536F" w:rsidP="0070536F">
      <w:pPr>
        <w:pStyle w:val="ListParagraph"/>
        <w:numPr>
          <w:ilvl w:val="0"/>
          <w:numId w:val="11"/>
        </w:numPr>
        <w:tabs>
          <w:tab w:val="left" w:pos="2610"/>
        </w:tabs>
        <w:jc w:val="both"/>
        <w:rPr>
          <w:rFonts w:ascii="Times New Roman" w:hAnsi="Times New Roman" w:cs="Times New Roman"/>
          <w:sz w:val="24"/>
        </w:rPr>
      </w:pPr>
      <w:r>
        <w:rPr>
          <w:rFonts w:ascii="Times New Roman" w:hAnsi="Times New Roman" w:cs="Times New Roman"/>
          <w:sz w:val="24"/>
        </w:rPr>
        <w:t>looking for anatomical features that appear to have the same function as those found on other species</w:t>
      </w:r>
    </w:p>
    <w:p w:rsidR="0070536F" w:rsidRDefault="0070536F" w:rsidP="0070536F">
      <w:pPr>
        <w:pStyle w:val="ListParagraph"/>
        <w:numPr>
          <w:ilvl w:val="0"/>
          <w:numId w:val="11"/>
        </w:numPr>
        <w:tabs>
          <w:tab w:val="left" w:pos="2610"/>
        </w:tabs>
        <w:jc w:val="both"/>
        <w:rPr>
          <w:rFonts w:ascii="Times New Roman" w:hAnsi="Times New Roman" w:cs="Times New Roman"/>
          <w:sz w:val="24"/>
        </w:rPr>
      </w:pPr>
      <w:proofErr w:type="gramStart"/>
      <w:r>
        <w:rPr>
          <w:rFonts w:ascii="Times New Roman" w:hAnsi="Times New Roman" w:cs="Times New Roman"/>
          <w:sz w:val="24"/>
        </w:rPr>
        <w:t>determining</w:t>
      </w:r>
      <w:proofErr w:type="gramEnd"/>
      <w:r>
        <w:rPr>
          <w:rFonts w:ascii="Times New Roman" w:hAnsi="Times New Roman" w:cs="Times New Roman"/>
          <w:sz w:val="24"/>
        </w:rPr>
        <w:t xml:space="preserve"> whether or not the similarities are due to an independent evolutionary development or to descent from a common ancestor.  If the latter is the case, then the two species are probably related and should be classified into the same or near biological categories.</w:t>
      </w:r>
    </w:p>
    <w:p w:rsidR="0070536F" w:rsidRDefault="0070536F" w:rsidP="0070536F">
      <w:pPr>
        <w:tabs>
          <w:tab w:val="left" w:pos="2610"/>
        </w:tabs>
        <w:jc w:val="both"/>
        <w:rPr>
          <w:rFonts w:ascii="Times New Roman" w:hAnsi="Times New Roman" w:cs="Times New Roman"/>
          <w:sz w:val="24"/>
        </w:rPr>
      </w:pPr>
      <w:r>
        <w:rPr>
          <w:rFonts w:ascii="Times New Roman" w:hAnsi="Times New Roman" w:cs="Times New Roman"/>
          <w:sz w:val="24"/>
        </w:rPr>
        <w:t>Homologies are anatomical features, of different organisms, that have a similar appearance or function because they were inherited from a common ancestor that also had them.  For instance, the forelimb of a bear, the wing of a bird, and the arm of a human being have the same functional types of bones as did a shared reptilian ancestor.  Therefore, these bones are homologous structures.  The more homologies two organisms possess, the more likely it is that they have a close genetic relationship.</w:t>
      </w:r>
    </w:p>
    <w:p w:rsidR="0070536F" w:rsidRDefault="0070536F" w:rsidP="0070536F">
      <w:pPr>
        <w:tabs>
          <w:tab w:val="left" w:pos="2610"/>
        </w:tabs>
        <w:jc w:val="both"/>
        <w:rPr>
          <w:rFonts w:ascii="Times New Roman" w:hAnsi="Times New Roman" w:cs="Times New Roman"/>
          <w:sz w:val="24"/>
        </w:rPr>
      </w:pPr>
      <w:r>
        <w:rPr>
          <w:rFonts w:ascii="Times New Roman" w:hAnsi="Times New Roman" w:cs="Times New Roman"/>
          <w:sz w:val="24"/>
        </w:rPr>
        <w:t>There can also be non</w:t>
      </w:r>
      <w:r w:rsidR="00876EF0">
        <w:rPr>
          <w:rFonts w:ascii="Times New Roman" w:hAnsi="Times New Roman" w:cs="Times New Roman"/>
          <w:sz w:val="24"/>
        </w:rPr>
        <w:t>-</w:t>
      </w:r>
      <w:r>
        <w:rPr>
          <w:rFonts w:ascii="Times New Roman" w:hAnsi="Times New Roman" w:cs="Times New Roman"/>
          <w:sz w:val="24"/>
        </w:rPr>
        <w:t>homologous structural similarities between species.  In these cases, the common ancestor did not have the same anatomical structures</w:t>
      </w:r>
      <w:r w:rsidR="00876EF0">
        <w:rPr>
          <w:rFonts w:ascii="Times New Roman" w:hAnsi="Times New Roman" w:cs="Times New Roman"/>
          <w:sz w:val="24"/>
        </w:rPr>
        <w:t xml:space="preserve"> as its descendants.  Instead, the similarities are due to independent development in the now separate evolutionary lines.  Such misleading similarities a</w:t>
      </w:r>
      <w:r w:rsidR="00051897">
        <w:rPr>
          <w:rFonts w:ascii="Times New Roman" w:hAnsi="Times New Roman" w:cs="Times New Roman"/>
          <w:sz w:val="24"/>
        </w:rPr>
        <w:t xml:space="preserve">re called </w:t>
      </w:r>
      <w:proofErr w:type="spellStart"/>
      <w:r w:rsidR="00051897">
        <w:rPr>
          <w:rFonts w:ascii="Times New Roman" w:hAnsi="Times New Roman" w:cs="Times New Roman"/>
          <w:sz w:val="24"/>
        </w:rPr>
        <w:t>homoplasies</w:t>
      </w:r>
      <w:proofErr w:type="spellEnd"/>
      <w:r w:rsidR="00051897">
        <w:rPr>
          <w:rFonts w:ascii="Times New Roman" w:hAnsi="Times New Roman" w:cs="Times New Roman"/>
          <w:sz w:val="24"/>
        </w:rPr>
        <w:t>.  Homopla</w:t>
      </w:r>
      <w:r w:rsidR="00876EF0">
        <w:rPr>
          <w:rFonts w:ascii="Times New Roman" w:hAnsi="Times New Roman" w:cs="Times New Roman"/>
          <w:sz w:val="24"/>
        </w:rPr>
        <w:t>stic structures can be the result of parallelism, convergence or mere chance.</w:t>
      </w:r>
    </w:p>
    <w:p w:rsidR="00876EF0" w:rsidRDefault="00876EF0"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Parallelism or parallel </w:t>
      </w:r>
      <w:r w:rsidR="003360BF">
        <w:rPr>
          <w:rFonts w:ascii="Times New Roman" w:hAnsi="Times New Roman" w:cs="Times New Roman"/>
          <w:sz w:val="24"/>
        </w:rPr>
        <w:t>evolution</w:t>
      </w:r>
      <w:r>
        <w:rPr>
          <w:rFonts w:ascii="Times New Roman" w:hAnsi="Times New Roman" w:cs="Times New Roman"/>
          <w:sz w:val="24"/>
        </w:rPr>
        <w:t xml:space="preserve"> is a similar evolutionary development in different species lines after divergence from a common ancestor that did not have the characteristic but did have an initial anatomical feature that led to it.  For instance, some South American</w:t>
      </w:r>
      <w:r w:rsidR="003360BF">
        <w:rPr>
          <w:rFonts w:ascii="Times New Roman" w:hAnsi="Times New Roman" w:cs="Times New Roman"/>
          <w:sz w:val="24"/>
        </w:rPr>
        <w:t xml:space="preserve"> and African monkeys evolved relatively large body sizes independently of each other.  Their common ancestor was a much smaller monkey but was otherwise reminiscent of the later descendant species.  Apparently nature selected for larger monkey bodies on both continents during the last 30 million years.</w:t>
      </w:r>
    </w:p>
    <w:p w:rsidR="003360BF" w:rsidRDefault="003360BF"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Convergence or convergent evolution is the development of a similar anatomical feature in distinct species lines after divergence from a common ancestor that did not have the initial trait that led to it.  The common ancestor is usually more distant in time than is the case of </w:t>
      </w:r>
      <w:r>
        <w:rPr>
          <w:rFonts w:ascii="Times New Roman" w:hAnsi="Times New Roman" w:cs="Times New Roman"/>
          <w:sz w:val="24"/>
        </w:rPr>
        <w:lastRenderedPageBreak/>
        <w:t>parallelism.  The similar appearance and predatory behavior of North American wolves and Tasmanian wolves is an example.  The former is a placental mammal like humans and the latter is an Australian marsupial like kangaroos.  Their common ancestor lived during the age of the dinosaurs 125 million years ago and was very different from these descendants today.  There are, in fact, a number of other Australian marsupials that are striking examples of convergent evolution with placental mammals elsewhere.</w:t>
      </w:r>
    </w:p>
    <w:p w:rsidR="003360BF" w:rsidRDefault="003360BF" w:rsidP="0070536F">
      <w:pPr>
        <w:tabs>
          <w:tab w:val="left" w:pos="2610"/>
        </w:tabs>
        <w:jc w:val="both"/>
        <w:rPr>
          <w:rFonts w:ascii="Times New Roman" w:hAnsi="Times New Roman" w:cs="Times New Roman"/>
          <w:sz w:val="24"/>
        </w:rPr>
      </w:pPr>
      <w:r>
        <w:rPr>
          <w:rFonts w:ascii="Times New Roman" w:hAnsi="Times New Roman" w:cs="Times New Roman"/>
          <w:sz w:val="24"/>
        </w:rPr>
        <w:t>Both parallelism and convergence are thought to be du</w:t>
      </w:r>
      <w:r w:rsidR="00051897">
        <w:rPr>
          <w:rFonts w:ascii="Times New Roman" w:hAnsi="Times New Roman" w:cs="Times New Roman"/>
          <w:sz w:val="24"/>
        </w:rPr>
        <w:t>e primarily to separate species-</w:t>
      </w:r>
      <w:r>
        <w:rPr>
          <w:rFonts w:ascii="Times New Roman" w:hAnsi="Times New Roman" w:cs="Times New Roman"/>
          <w:sz w:val="24"/>
        </w:rPr>
        <w:t>lines experiencing the same kinds of natural selection pressures over long periods of time.</w:t>
      </w:r>
    </w:p>
    <w:p w:rsidR="001A3363" w:rsidRDefault="001A3363"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Analogies are anatomical features that have the same form or function in different species that have no common ancestor.  I.e. the wings of birds and butterflies are analogous structures because they are superficially similar in shape and function.  Both of these very distinct species lines solve the problem of getting off of the ground in essentially the same way.  However, their wings are different on the inside.  Bird wings have an internal framework consisting of bones, while butterfly wings do not have any bones at all and are kept rigid mostly through fluid pressure.  Analogies may be due to homologies or </w:t>
      </w:r>
      <w:proofErr w:type="spellStart"/>
      <w:r>
        <w:rPr>
          <w:rFonts w:ascii="Times New Roman" w:hAnsi="Times New Roman" w:cs="Times New Roman"/>
          <w:sz w:val="24"/>
        </w:rPr>
        <w:t>homoplasies</w:t>
      </w:r>
      <w:proofErr w:type="spellEnd"/>
      <w:r>
        <w:rPr>
          <w:rFonts w:ascii="Times New Roman" w:hAnsi="Times New Roman" w:cs="Times New Roman"/>
          <w:sz w:val="24"/>
        </w:rPr>
        <w:t>, but the common ancestor, if any, is unknown.</w:t>
      </w:r>
    </w:p>
    <w:p w:rsidR="001A3363" w:rsidRDefault="001E3D8B" w:rsidP="0070536F">
      <w:pPr>
        <w:tabs>
          <w:tab w:val="left" w:pos="2610"/>
        </w:tabs>
        <w:jc w:val="both"/>
        <w:rPr>
          <w:rFonts w:ascii="Times New Roman" w:hAnsi="Times New Roman" w:cs="Times New Roman"/>
          <w:sz w:val="24"/>
        </w:rPr>
      </w:pPr>
      <w:r>
        <w:rPr>
          <w:rFonts w:ascii="Times New Roman" w:hAnsi="Times New Roman" w:cs="Times New Roman"/>
          <w:noProof/>
          <w:sz w:val="24"/>
        </w:rPr>
        <w:pict>
          <v:group id="_x0000_s1124" style="position:absolute;left:0;text-align:left;margin-left:15.65pt;margin-top:5.75pt;width:441.05pt;height:156.4pt;z-index:251778048" coordorigin="1753,1555" coordsize="8821,3128">
            <v:shape id="_x0000_s1123" type="#_x0000_t202" style="position:absolute;left:9358;top:3515;width:1216;height:939" stroked="f">
              <v:textbox>
                <w:txbxContent>
                  <w:p w:rsidR="009D1FD9" w:rsidRDefault="009D1FD9" w:rsidP="000C15B5">
                    <w:pPr>
                      <w:spacing w:after="0" w:line="240" w:lineRule="auto"/>
                    </w:pPr>
                    <w:r>
                      <w:t>No known common ancestor</w:t>
                    </w:r>
                  </w:p>
                </w:txbxContent>
              </v:textbox>
            </v:shape>
            <v:rect id="_x0000_s1087" style="position:absolute;left:2479;top:2079;width:143;height:143" fillcolor="black [3213]"/>
            <v:rect id="_x0000_s1088" style="position:absolute;left:3381;top:2079;width:143;height:143" fillcolor="black [3213]"/>
            <v:rect id="_x0000_s1089" style="position:absolute;left:2955;top:2930;width:143;height:143" fillcolor="black [3213]"/>
            <v:shape id="_x0000_s1090" type="#_x0000_t32" style="position:absolute;left:2542;top:2222;width:413;height:708" o:connectortype="straight" strokeweight="1.5pt"/>
            <v:shape id="_x0000_s1091" type="#_x0000_t32" style="position:absolute;left:3098;top:2222;width:358;height:708;flip:x" o:connectortype="straight" strokeweight="1.5pt"/>
            <v:shape id="_x0000_s1092" type="#_x0000_t32" style="position:absolute;left:3030;top:3073;width:0;height:1385" o:connectortype="straight" strokeweight="1.5pt"/>
            <v:shape id="_x0000_s1093" type="#_x0000_t202" style="position:absolute;left:2373;top:1555;width:1320;height:488" stroked="f">
              <v:textbox>
                <w:txbxContent>
                  <w:p w:rsidR="009D1FD9" w:rsidRDefault="009D1FD9">
                    <w:proofErr w:type="gramStart"/>
                    <w:r>
                      <w:t>homology</w:t>
                    </w:r>
                    <w:proofErr w:type="gramEnd"/>
                  </w:p>
                </w:txbxContent>
              </v:textbox>
            </v:shape>
            <v:shape id="_x0000_s1094" type="#_x0000_t202" style="position:absolute;left:1753;top:3073;width:1127;height:1297" stroked="f">
              <v:textbox>
                <w:txbxContent>
                  <w:p w:rsidR="009D1FD9" w:rsidRDefault="009D1FD9" w:rsidP="003B44A9">
                    <w:pPr>
                      <w:spacing w:after="0" w:line="240" w:lineRule="auto"/>
                    </w:pPr>
                    <w:r>
                      <w:t>Ancestor had the same feature</w:t>
                    </w:r>
                  </w:p>
                </w:txbxContent>
              </v:textbox>
            </v:shape>
            <v:shape id="_x0000_s1095" type="#_x0000_t32" style="position:absolute;left:2479;top:3005;width:476;height:163;flip:y" o:connectortype="straight">
              <v:stroke endarrow="block"/>
            </v:shape>
            <v:rect id="_x0000_s1096" style="position:absolute;left:4621;top:2079;width:187;height:143" fillcolor="black [3213]"/>
            <v:rect id="_x0000_s1097" style="position:absolute;left:5547;top:2079;width:143;height:143" fillcolor="black [3213]"/>
            <v:rect id="_x0000_s1098" style="position:absolute;left:5159;top:3531;width:143;height:143"/>
            <v:shape id="_x0000_s1099" type="#_x0000_t32" style="position:absolute;left:4708;top:2222;width:0;height:458" o:connectortype="straight" strokeweight="1.5pt"/>
            <v:shape id="_x0000_s1100" type="#_x0000_t32" style="position:absolute;left:5622;top:2222;width:0;height:458" o:connectortype="straight" strokeweight="1.5pt"/>
            <v:shape id="_x0000_s1101" type="#_x0000_t32" style="position:absolute;left:4708;top:2680;width:451;height:851" o:connectortype="straight" strokeweight="1.5pt"/>
            <v:shape id="_x0000_s1102" type="#_x0000_t32" style="position:absolute;left:5302;top:2680;width:320;height:851;flip:x" o:connectortype="straight" strokeweight="1.5pt"/>
            <v:shape id="_x0000_s1103" type="#_x0000_t32" style="position:absolute;left:5234;top:3674;width:0;height:784" o:connectortype="straight" strokeweight="1.5pt"/>
            <v:shape id="_x0000_s1104" type="#_x0000_t202" style="position:absolute;left:4533;top:1555;width:1340;height:488" stroked="f">
              <v:textbox>
                <w:txbxContent>
                  <w:p w:rsidR="009D1FD9" w:rsidRDefault="009D1FD9">
                    <w:proofErr w:type="gramStart"/>
                    <w:r>
                      <w:t>parallelism</w:t>
                    </w:r>
                    <w:proofErr w:type="gramEnd"/>
                  </w:p>
                </w:txbxContent>
              </v:textbox>
            </v:shape>
            <v:shape id="_x0000_s1105" type="#_x0000_t202" style="position:absolute;left:3524;top:3168;width:1390;height:1515" stroked="f">
              <v:textbox>
                <w:txbxContent>
                  <w:p w:rsidR="009D1FD9" w:rsidRDefault="009D1FD9" w:rsidP="003B44A9">
                    <w:pPr>
                      <w:spacing w:after="0" w:line="240" w:lineRule="auto"/>
                    </w:pPr>
                    <w:r>
                      <w:t>Ancestor had initial feature that led to later similarity</w:t>
                    </w:r>
                  </w:p>
                </w:txbxContent>
              </v:textbox>
            </v:shape>
            <v:shape id="_x0000_s1106" type="#_x0000_t32" style="position:absolute;left:4808;top:3606;width:351;height:68;flip:y" o:connectortype="straight">
              <v:stroke endarrow="block"/>
            </v:shape>
            <v:rect id="_x0000_s1107" style="position:absolute;left:6975;top:2079;width:150;height:143" fillcolor="black [3213]"/>
            <v:rect id="_x0000_s1108" style="position:absolute;left:7889;top:2079;width:143;height:143" fillcolor="black [3213]"/>
            <v:rect id="_x0000_s1109" style="position:absolute;left:7413;top:3969;width:163;height:143"/>
            <v:shape id="_x0000_s1110" type="#_x0000_t32" style="position:absolute;left:7062;top:2222;width:0;height:1084" o:connectortype="straight" strokeweight="1.5pt"/>
            <v:shape id="_x0000_s1111" type="#_x0000_t32" style="position:absolute;left:7964;top:2222;width:0;height:1084" o:connectortype="straight" strokeweight="1.5pt"/>
            <v:shape id="_x0000_s1112" type="#_x0000_t32" style="position:absolute;left:7062;top:3306;width:351;height:663;flip:x y" o:connectortype="straight" strokeweight="1.5pt"/>
            <v:shape id="_x0000_s1113" type="#_x0000_t32" style="position:absolute;left:7576;top:3306;width:388;height:663;flip:y" o:connectortype="straight" strokeweight="1.5pt"/>
            <v:shape id="_x0000_s1114" type="#_x0000_t32" style="position:absolute;left:7488;top:4112;width:13;height:346" o:connectortype="straight" strokeweight="1.5pt"/>
            <v:shape id="_x0000_s1115" type="#_x0000_t202" style="position:absolute;left:6837;top:1555;width:1465;height:488" stroked="f">
              <v:textbox>
                <w:txbxContent>
                  <w:p w:rsidR="009D1FD9" w:rsidRDefault="009D1FD9">
                    <w:proofErr w:type="gramStart"/>
                    <w:r>
                      <w:t>convergence</w:t>
                    </w:r>
                    <w:proofErr w:type="gramEnd"/>
                  </w:p>
                </w:txbxContent>
              </v:textbox>
            </v:shape>
            <v:shape id="_x0000_s1116" type="#_x0000_t202" style="position:absolute;left:5690;top:3692;width:1495;height:964" stroked="f">
              <v:textbox>
                <w:txbxContent>
                  <w:p w:rsidR="009D1FD9" w:rsidRDefault="009D1FD9" w:rsidP="003B44A9">
                    <w:pPr>
                      <w:spacing w:after="0" w:line="240" w:lineRule="auto"/>
                    </w:pPr>
                    <w:r>
                      <w:t>More distant common ancestor</w:t>
                    </w:r>
                  </w:p>
                </w:txbxContent>
              </v:textbox>
            </v:shape>
            <v:shape id="_x0000_s1117" type="#_x0000_t32" style="position:absolute;left:6837;top:4045;width:576;height:67;flip:y" o:connectortype="straight">
              <v:stroke endarrow="block"/>
            </v:shape>
            <v:rect id="_x0000_s1118" style="position:absolute;left:9341;top:2154;width:143;height:143" fillcolor="black [3213]"/>
            <v:rect id="_x0000_s1119" style="position:absolute;left:10431;top:2170;width:143;height:143" fillcolor="black [3213]"/>
            <v:shape id="_x0000_s1120" type="#_x0000_t32" style="position:absolute;left:9416;top:2313;width:0;height:2232" o:connectortype="straight" strokeweight="1.5pt"/>
            <v:shape id="_x0000_s1121" type="#_x0000_t32" style="position:absolute;left:10506;top:2313;width:0;height:2232" o:connectortype="straight" strokeweight="1.5pt"/>
            <v:shape id="_x0000_s1122" type="#_x0000_t202" style="position:absolute;left:9406;top:1640;width:1090;height:403" stroked="f">
              <v:textbox>
                <w:txbxContent>
                  <w:p w:rsidR="009D1FD9" w:rsidRDefault="009D1FD9">
                    <w:proofErr w:type="gramStart"/>
                    <w:r>
                      <w:t>analogy</w:t>
                    </w:r>
                    <w:proofErr w:type="gramEnd"/>
                  </w:p>
                </w:txbxContent>
              </v:textbox>
            </v:shape>
          </v:group>
        </w:pict>
      </w:r>
    </w:p>
    <w:p w:rsidR="001A3363" w:rsidRDefault="001A3363" w:rsidP="001A3363">
      <w:pPr>
        <w:tabs>
          <w:tab w:val="left" w:pos="1653"/>
        </w:tabs>
        <w:jc w:val="both"/>
        <w:rPr>
          <w:rFonts w:ascii="Times New Roman" w:hAnsi="Times New Roman" w:cs="Times New Roman"/>
          <w:sz w:val="24"/>
        </w:rPr>
      </w:pPr>
      <w:r>
        <w:rPr>
          <w:rFonts w:ascii="Times New Roman" w:hAnsi="Times New Roman" w:cs="Times New Roman"/>
          <w:sz w:val="24"/>
        </w:rPr>
        <w:tab/>
      </w:r>
    </w:p>
    <w:p w:rsidR="001A3363" w:rsidRDefault="001A3363" w:rsidP="0070536F">
      <w:pPr>
        <w:tabs>
          <w:tab w:val="left" w:pos="2610"/>
        </w:tabs>
        <w:jc w:val="both"/>
        <w:rPr>
          <w:rFonts w:ascii="Times New Roman" w:hAnsi="Times New Roman" w:cs="Times New Roman"/>
          <w:sz w:val="24"/>
        </w:rPr>
      </w:pPr>
    </w:p>
    <w:p w:rsidR="001A3363" w:rsidRDefault="001A3363" w:rsidP="0070536F">
      <w:pPr>
        <w:tabs>
          <w:tab w:val="left" w:pos="2610"/>
        </w:tabs>
        <w:jc w:val="both"/>
        <w:rPr>
          <w:rFonts w:ascii="Times New Roman" w:hAnsi="Times New Roman" w:cs="Times New Roman"/>
          <w:sz w:val="24"/>
        </w:rPr>
      </w:pPr>
    </w:p>
    <w:p w:rsidR="001A3363" w:rsidRDefault="001A3363" w:rsidP="0070536F">
      <w:pPr>
        <w:tabs>
          <w:tab w:val="left" w:pos="2610"/>
        </w:tabs>
        <w:jc w:val="both"/>
        <w:rPr>
          <w:rFonts w:ascii="Times New Roman" w:hAnsi="Times New Roman" w:cs="Times New Roman"/>
          <w:sz w:val="24"/>
        </w:rPr>
      </w:pPr>
    </w:p>
    <w:p w:rsidR="001A3363" w:rsidRDefault="001A3363" w:rsidP="0070536F">
      <w:pPr>
        <w:tabs>
          <w:tab w:val="left" w:pos="2610"/>
        </w:tabs>
        <w:jc w:val="both"/>
        <w:rPr>
          <w:rFonts w:ascii="Times New Roman" w:hAnsi="Times New Roman" w:cs="Times New Roman"/>
          <w:sz w:val="24"/>
        </w:rPr>
      </w:pPr>
    </w:p>
    <w:p w:rsidR="00D6452A" w:rsidRDefault="00D6452A" w:rsidP="0070536F">
      <w:pPr>
        <w:tabs>
          <w:tab w:val="left" w:pos="2610"/>
        </w:tabs>
        <w:jc w:val="both"/>
        <w:rPr>
          <w:rFonts w:ascii="Times New Roman" w:hAnsi="Times New Roman" w:cs="Times New Roman"/>
          <w:sz w:val="24"/>
        </w:rPr>
      </w:pPr>
    </w:p>
    <w:p w:rsidR="00CA6D21" w:rsidRDefault="00CA6D21" w:rsidP="0070536F">
      <w:pPr>
        <w:tabs>
          <w:tab w:val="left" w:pos="2610"/>
        </w:tabs>
        <w:jc w:val="both"/>
        <w:rPr>
          <w:rFonts w:ascii="Times New Roman" w:hAnsi="Times New Roman" w:cs="Times New Roman"/>
          <w:b/>
          <w:sz w:val="24"/>
        </w:rPr>
      </w:pPr>
    </w:p>
    <w:p w:rsidR="001A3363" w:rsidRPr="000C15B5" w:rsidRDefault="000C15B5" w:rsidP="0070536F">
      <w:pPr>
        <w:tabs>
          <w:tab w:val="left" w:pos="2610"/>
        </w:tabs>
        <w:jc w:val="both"/>
        <w:rPr>
          <w:rFonts w:ascii="Times New Roman" w:hAnsi="Times New Roman" w:cs="Times New Roman"/>
          <w:b/>
          <w:sz w:val="24"/>
        </w:rPr>
      </w:pPr>
      <w:r w:rsidRPr="000C15B5">
        <w:rPr>
          <w:rFonts w:ascii="Times New Roman" w:hAnsi="Times New Roman" w:cs="Times New Roman"/>
          <w:b/>
          <w:sz w:val="24"/>
        </w:rPr>
        <w:t>Botanical and zoological nomenclature</w:t>
      </w:r>
    </w:p>
    <w:p w:rsidR="000C15B5" w:rsidRDefault="009A0E91" w:rsidP="0070536F">
      <w:pPr>
        <w:tabs>
          <w:tab w:val="left" w:pos="2610"/>
        </w:tabs>
        <w:jc w:val="both"/>
        <w:rPr>
          <w:rFonts w:ascii="Times New Roman" w:hAnsi="Times New Roman" w:cs="Times New Roman"/>
          <w:sz w:val="24"/>
        </w:rPr>
      </w:pPr>
      <w:r>
        <w:rPr>
          <w:rFonts w:ascii="Times New Roman" w:hAnsi="Times New Roman" w:cs="Times New Roman"/>
          <w:sz w:val="24"/>
        </w:rPr>
        <w:t>The term nomenclature</w:t>
      </w:r>
      <w:r w:rsidR="00980C5B">
        <w:rPr>
          <w:rFonts w:ascii="Times New Roman" w:hAnsi="Times New Roman" w:cs="Times New Roman"/>
          <w:sz w:val="24"/>
        </w:rPr>
        <w:t xml:space="preserve"> is taken from the Latin root </w:t>
      </w:r>
      <w:proofErr w:type="spellStart"/>
      <w:r w:rsidR="00980C5B">
        <w:rPr>
          <w:rFonts w:ascii="Times New Roman" w:hAnsi="Times New Roman" w:cs="Times New Roman"/>
          <w:sz w:val="24"/>
        </w:rPr>
        <w:t>nomen</w:t>
      </w:r>
      <w:proofErr w:type="spellEnd"/>
      <w:r w:rsidR="00980C5B">
        <w:rPr>
          <w:rFonts w:ascii="Times New Roman" w:hAnsi="Times New Roman" w:cs="Times New Roman"/>
          <w:sz w:val="24"/>
        </w:rPr>
        <w:t xml:space="preserve"> = name, and refers to the application of names to objects such as plants, animals etc.</w:t>
      </w:r>
      <w:r w:rsidR="00F44721">
        <w:rPr>
          <w:rFonts w:ascii="Times New Roman" w:hAnsi="Times New Roman" w:cs="Times New Roman"/>
          <w:sz w:val="24"/>
        </w:rPr>
        <w:t xml:space="preserve">  The idea of giving names to organisms is meant to serve purposes of convenience to refer to the organism as well as to indicate some kind of relationship.</w:t>
      </w:r>
    </w:p>
    <w:p w:rsidR="00F44721" w:rsidRDefault="00F44721" w:rsidP="0070536F">
      <w:pPr>
        <w:tabs>
          <w:tab w:val="left" w:pos="2610"/>
        </w:tabs>
        <w:jc w:val="both"/>
        <w:rPr>
          <w:rFonts w:ascii="Times New Roman" w:hAnsi="Times New Roman" w:cs="Times New Roman"/>
          <w:sz w:val="24"/>
        </w:rPr>
      </w:pPr>
      <w:r>
        <w:rPr>
          <w:rFonts w:ascii="Times New Roman" w:hAnsi="Times New Roman" w:cs="Times New Roman"/>
          <w:sz w:val="24"/>
        </w:rPr>
        <w:t>There are two forms of name application to denote an organism</w:t>
      </w:r>
    </w:p>
    <w:p w:rsidR="00F44721" w:rsidRDefault="00F44721" w:rsidP="00F44721">
      <w:pPr>
        <w:pStyle w:val="ListParagraph"/>
        <w:numPr>
          <w:ilvl w:val="0"/>
          <w:numId w:val="13"/>
        </w:numPr>
        <w:tabs>
          <w:tab w:val="left" w:pos="2610"/>
        </w:tabs>
        <w:jc w:val="both"/>
        <w:rPr>
          <w:rFonts w:ascii="Times New Roman" w:hAnsi="Times New Roman" w:cs="Times New Roman"/>
          <w:sz w:val="24"/>
        </w:rPr>
      </w:pPr>
      <w:r>
        <w:rPr>
          <w:rFonts w:ascii="Times New Roman" w:hAnsi="Times New Roman" w:cs="Times New Roman"/>
          <w:sz w:val="24"/>
        </w:rPr>
        <w:t>the common name</w:t>
      </w:r>
    </w:p>
    <w:p w:rsidR="00F44721" w:rsidRDefault="00F44721" w:rsidP="00F44721">
      <w:pPr>
        <w:pStyle w:val="ListParagraph"/>
        <w:numPr>
          <w:ilvl w:val="0"/>
          <w:numId w:val="13"/>
        </w:numPr>
        <w:tabs>
          <w:tab w:val="left" w:pos="2610"/>
        </w:tabs>
        <w:jc w:val="both"/>
        <w:rPr>
          <w:rFonts w:ascii="Times New Roman" w:hAnsi="Times New Roman" w:cs="Times New Roman"/>
          <w:sz w:val="24"/>
        </w:rPr>
      </w:pPr>
      <w:r>
        <w:rPr>
          <w:rFonts w:ascii="Times New Roman" w:hAnsi="Times New Roman" w:cs="Times New Roman"/>
          <w:sz w:val="24"/>
        </w:rPr>
        <w:t>the scientific name</w:t>
      </w:r>
    </w:p>
    <w:p w:rsidR="00F44721" w:rsidRDefault="00F44721" w:rsidP="00F44721">
      <w:pPr>
        <w:tabs>
          <w:tab w:val="left" w:pos="2610"/>
        </w:tabs>
        <w:jc w:val="both"/>
        <w:rPr>
          <w:rFonts w:ascii="Times New Roman" w:hAnsi="Times New Roman" w:cs="Times New Roman"/>
          <w:sz w:val="24"/>
        </w:rPr>
      </w:pPr>
      <w:r>
        <w:rPr>
          <w:rFonts w:ascii="Times New Roman" w:hAnsi="Times New Roman" w:cs="Times New Roman"/>
          <w:sz w:val="24"/>
        </w:rPr>
        <w:lastRenderedPageBreak/>
        <w:t>Common names are those which are usually taken from the local language or dialect in the region or area and given to some important or common plant/animal in the region or area.  The sources of common names are varied and may appear either by chance or as a folk name or without reference to a previously known name.  T</w:t>
      </w:r>
      <w:r w:rsidR="00321830">
        <w:rPr>
          <w:rFonts w:ascii="Times New Roman" w:hAnsi="Times New Roman" w:cs="Times New Roman"/>
          <w:sz w:val="24"/>
        </w:rPr>
        <w:t>here are</w:t>
      </w:r>
      <w:r>
        <w:rPr>
          <w:rFonts w:ascii="Times New Roman" w:hAnsi="Times New Roman" w:cs="Times New Roman"/>
          <w:sz w:val="24"/>
        </w:rPr>
        <w:t xml:space="preserve"> no system</w:t>
      </w:r>
      <w:r w:rsidR="00321830">
        <w:rPr>
          <w:rFonts w:ascii="Times New Roman" w:hAnsi="Times New Roman" w:cs="Times New Roman"/>
          <w:sz w:val="24"/>
        </w:rPr>
        <w:t xml:space="preserve">s, </w:t>
      </w:r>
      <w:r>
        <w:rPr>
          <w:rFonts w:ascii="Times New Roman" w:hAnsi="Times New Roman" w:cs="Times New Roman"/>
          <w:sz w:val="24"/>
        </w:rPr>
        <w:t>methods</w:t>
      </w:r>
      <w:r w:rsidR="00321830">
        <w:rPr>
          <w:rFonts w:ascii="Times New Roman" w:hAnsi="Times New Roman" w:cs="Times New Roman"/>
          <w:sz w:val="24"/>
        </w:rPr>
        <w:t xml:space="preserve"> or </w:t>
      </w:r>
      <w:r>
        <w:rPr>
          <w:rFonts w:ascii="Times New Roman" w:hAnsi="Times New Roman" w:cs="Times New Roman"/>
          <w:sz w:val="24"/>
        </w:rPr>
        <w:t xml:space="preserve">rules to refer to the application and use of </w:t>
      </w:r>
      <w:r w:rsidR="00321830">
        <w:rPr>
          <w:rFonts w:ascii="Times New Roman" w:hAnsi="Times New Roman" w:cs="Times New Roman"/>
          <w:sz w:val="24"/>
        </w:rPr>
        <w:t>these names</w:t>
      </w:r>
      <w:r>
        <w:rPr>
          <w:rFonts w:ascii="Times New Roman" w:hAnsi="Times New Roman" w:cs="Times New Roman"/>
          <w:sz w:val="24"/>
        </w:rPr>
        <w:t xml:space="preserve"> and such situations present difficulties</w:t>
      </w:r>
      <w:r w:rsidR="0076310A">
        <w:rPr>
          <w:rFonts w:ascii="Times New Roman" w:hAnsi="Times New Roman" w:cs="Times New Roman"/>
          <w:sz w:val="24"/>
        </w:rPr>
        <w:t xml:space="preserve"> to would be users of the names.</w:t>
      </w:r>
    </w:p>
    <w:p w:rsidR="00321830" w:rsidRDefault="00321830" w:rsidP="00F44721">
      <w:pPr>
        <w:tabs>
          <w:tab w:val="left" w:pos="2610"/>
        </w:tabs>
        <w:jc w:val="both"/>
        <w:rPr>
          <w:rFonts w:ascii="Times New Roman" w:hAnsi="Times New Roman" w:cs="Times New Roman"/>
          <w:sz w:val="24"/>
        </w:rPr>
      </w:pPr>
      <w:r>
        <w:rPr>
          <w:rFonts w:ascii="Times New Roman" w:hAnsi="Times New Roman" w:cs="Times New Roman"/>
          <w:sz w:val="24"/>
        </w:rPr>
        <w:t>Scientific names are those that are published and used in accordance with established practices which cut across all cultures and therefore ensure that the name applications are the same in all countries of the world.  They are therefore international.</w:t>
      </w:r>
    </w:p>
    <w:p w:rsidR="00321830" w:rsidRDefault="00321830" w:rsidP="00F44721">
      <w:pPr>
        <w:tabs>
          <w:tab w:val="left" w:pos="2610"/>
        </w:tabs>
        <w:jc w:val="both"/>
        <w:rPr>
          <w:rFonts w:ascii="Times New Roman" w:hAnsi="Times New Roman" w:cs="Times New Roman"/>
          <w:sz w:val="24"/>
        </w:rPr>
      </w:pPr>
      <w:r>
        <w:rPr>
          <w:rFonts w:ascii="Times New Roman" w:hAnsi="Times New Roman" w:cs="Times New Roman"/>
          <w:sz w:val="24"/>
        </w:rPr>
        <w:t>Common names present a number of problems:</w:t>
      </w:r>
    </w:p>
    <w:p w:rsidR="00321830" w:rsidRDefault="00321830" w:rsidP="00321830">
      <w:pPr>
        <w:pStyle w:val="ListParagraph"/>
        <w:numPr>
          <w:ilvl w:val="0"/>
          <w:numId w:val="14"/>
        </w:numPr>
        <w:tabs>
          <w:tab w:val="left" w:pos="2610"/>
        </w:tabs>
        <w:jc w:val="both"/>
        <w:rPr>
          <w:rFonts w:ascii="Times New Roman" w:hAnsi="Times New Roman" w:cs="Times New Roman"/>
          <w:sz w:val="24"/>
        </w:rPr>
      </w:pPr>
      <w:r>
        <w:rPr>
          <w:rFonts w:ascii="Times New Roman" w:hAnsi="Times New Roman" w:cs="Times New Roman"/>
          <w:sz w:val="24"/>
        </w:rPr>
        <w:t>Common names are not universal and may be applied only in a single language.  Scientific names, on the other hand, are universal and are recognized throughout the world.</w:t>
      </w:r>
    </w:p>
    <w:p w:rsidR="00321830" w:rsidRDefault="00321830" w:rsidP="00321830">
      <w:pPr>
        <w:pStyle w:val="ListParagraph"/>
        <w:numPr>
          <w:ilvl w:val="0"/>
          <w:numId w:val="14"/>
        </w:numPr>
        <w:tabs>
          <w:tab w:val="left" w:pos="2610"/>
        </w:tabs>
        <w:jc w:val="both"/>
        <w:rPr>
          <w:rFonts w:ascii="Times New Roman" w:hAnsi="Times New Roman" w:cs="Times New Roman"/>
          <w:sz w:val="24"/>
        </w:rPr>
      </w:pPr>
      <w:r>
        <w:rPr>
          <w:rFonts w:ascii="Times New Roman" w:hAnsi="Times New Roman" w:cs="Times New Roman"/>
          <w:sz w:val="24"/>
        </w:rPr>
        <w:t>Common names usually do not provide information indicating the generic and family relationships.</w:t>
      </w:r>
    </w:p>
    <w:p w:rsidR="00321830" w:rsidRDefault="00321830" w:rsidP="00321830">
      <w:pPr>
        <w:pStyle w:val="ListParagraph"/>
        <w:numPr>
          <w:ilvl w:val="0"/>
          <w:numId w:val="14"/>
        </w:numPr>
        <w:tabs>
          <w:tab w:val="left" w:pos="2610"/>
        </w:tabs>
        <w:jc w:val="both"/>
        <w:rPr>
          <w:rFonts w:ascii="Times New Roman" w:hAnsi="Times New Roman" w:cs="Times New Roman"/>
          <w:sz w:val="24"/>
        </w:rPr>
      </w:pPr>
      <w:r>
        <w:rPr>
          <w:rFonts w:ascii="Times New Roman" w:hAnsi="Times New Roman" w:cs="Times New Roman"/>
          <w:sz w:val="24"/>
        </w:rPr>
        <w:t xml:space="preserve">If a plant is well known, it may have a dozen or more common names.  E.g. </w:t>
      </w:r>
      <w:r w:rsidR="0072623F">
        <w:rPr>
          <w:rFonts w:ascii="Times New Roman" w:hAnsi="Times New Roman" w:cs="Times New Roman"/>
          <w:i/>
          <w:sz w:val="24"/>
        </w:rPr>
        <w:t xml:space="preserve">Chrysanthemum </w:t>
      </w:r>
      <w:proofErr w:type="spellStart"/>
      <w:r w:rsidR="0072623F">
        <w:rPr>
          <w:rFonts w:ascii="Times New Roman" w:hAnsi="Times New Roman" w:cs="Times New Roman"/>
          <w:i/>
          <w:sz w:val="24"/>
        </w:rPr>
        <w:t>leucanthenum</w:t>
      </w:r>
      <w:proofErr w:type="spellEnd"/>
      <w:r w:rsidR="0072623F">
        <w:rPr>
          <w:rFonts w:ascii="Times New Roman" w:hAnsi="Times New Roman" w:cs="Times New Roman"/>
          <w:sz w:val="24"/>
        </w:rPr>
        <w:t xml:space="preserve"> is called Daisy, white daisy, ox-eye daisy, Shasta daisy or white weed.</w:t>
      </w:r>
    </w:p>
    <w:p w:rsidR="0072623F" w:rsidRDefault="0072623F" w:rsidP="00321830">
      <w:pPr>
        <w:pStyle w:val="ListParagraph"/>
        <w:numPr>
          <w:ilvl w:val="0"/>
          <w:numId w:val="14"/>
        </w:numPr>
        <w:tabs>
          <w:tab w:val="left" w:pos="2610"/>
        </w:tabs>
        <w:jc w:val="both"/>
        <w:rPr>
          <w:rFonts w:ascii="Times New Roman" w:hAnsi="Times New Roman" w:cs="Times New Roman"/>
          <w:sz w:val="24"/>
        </w:rPr>
      </w:pPr>
      <w:r>
        <w:rPr>
          <w:rFonts w:ascii="Times New Roman" w:hAnsi="Times New Roman" w:cs="Times New Roman"/>
          <w:sz w:val="24"/>
        </w:rPr>
        <w:t xml:space="preserve">Sometimes two or more plants may have the same </w:t>
      </w:r>
      <w:r w:rsidR="003E7C29">
        <w:rPr>
          <w:rFonts w:ascii="Times New Roman" w:hAnsi="Times New Roman" w:cs="Times New Roman"/>
          <w:sz w:val="24"/>
        </w:rPr>
        <w:t>common name.  E</w:t>
      </w:r>
      <w:r>
        <w:rPr>
          <w:rFonts w:ascii="Times New Roman" w:hAnsi="Times New Roman" w:cs="Times New Roman"/>
          <w:sz w:val="24"/>
        </w:rPr>
        <w:t xml:space="preserve">.g. in Georgia, </w:t>
      </w:r>
      <w:proofErr w:type="spellStart"/>
      <w:r>
        <w:rPr>
          <w:rFonts w:ascii="Times New Roman" w:hAnsi="Times New Roman" w:cs="Times New Roman"/>
          <w:i/>
          <w:sz w:val="24"/>
        </w:rPr>
        <w:t>Sida</w:t>
      </w:r>
      <w:proofErr w:type="spellEnd"/>
      <w:r>
        <w:rPr>
          <w:rFonts w:ascii="Times New Roman" w:hAnsi="Times New Roman" w:cs="Times New Roman"/>
          <w:sz w:val="24"/>
        </w:rPr>
        <w:t xml:space="preserve"> in the family </w:t>
      </w:r>
      <w:proofErr w:type="spellStart"/>
      <w:r>
        <w:rPr>
          <w:rFonts w:ascii="Times New Roman" w:hAnsi="Times New Roman" w:cs="Times New Roman"/>
          <w:sz w:val="24"/>
        </w:rPr>
        <w:t>Malvaceae</w:t>
      </w:r>
      <w:proofErr w:type="spellEnd"/>
      <w:r>
        <w:rPr>
          <w:rFonts w:ascii="Times New Roman" w:hAnsi="Times New Roman" w:cs="Times New Roman"/>
          <w:sz w:val="24"/>
        </w:rPr>
        <w:t xml:space="preserve"> is called ironweed; but in the Mid-west, ironweed refers to </w:t>
      </w:r>
      <w:proofErr w:type="spellStart"/>
      <w:r>
        <w:rPr>
          <w:rFonts w:ascii="Times New Roman" w:hAnsi="Times New Roman" w:cs="Times New Roman"/>
          <w:i/>
          <w:sz w:val="24"/>
        </w:rPr>
        <w:t>Vernonia</w:t>
      </w:r>
      <w:proofErr w:type="spellEnd"/>
      <w:r>
        <w:rPr>
          <w:rFonts w:ascii="Times New Roman" w:hAnsi="Times New Roman" w:cs="Times New Roman"/>
          <w:sz w:val="24"/>
        </w:rPr>
        <w:t xml:space="preserve"> in the family </w:t>
      </w:r>
      <w:proofErr w:type="spellStart"/>
      <w:r>
        <w:rPr>
          <w:rFonts w:ascii="Times New Roman" w:hAnsi="Times New Roman" w:cs="Times New Roman"/>
          <w:sz w:val="24"/>
        </w:rPr>
        <w:t>Compositae</w:t>
      </w:r>
      <w:proofErr w:type="spellEnd"/>
      <w:r>
        <w:rPr>
          <w:rFonts w:ascii="Times New Roman" w:hAnsi="Times New Roman" w:cs="Times New Roman"/>
          <w:sz w:val="24"/>
        </w:rPr>
        <w:t>.</w:t>
      </w:r>
    </w:p>
    <w:p w:rsidR="0072623F" w:rsidRDefault="0072623F" w:rsidP="00321830">
      <w:pPr>
        <w:pStyle w:val="ListParagraph"/>
        <w:numPr>
          <w:ilvl w:val="0"/>
          <w:numId w:val="14"/>
        </w:numPr>
        <w:tabs>
          <w:tab w:val="left" w:pos="2610"/>
        </w:tabs>
        <w:jc w:val="both"/>
        <w:rPr>
          <w:rFonts w:ascii="Times New Roman" w:hAnsi="Times New Roman" w:cs="Times New Roman"/>
          <w:sz w:val="24"/>
        </w:rPr>
      </w:pPr>
      <w:r>
        <w:rPr>
          <w:rFonts w:ascii="Times New Roman" w:hAnsi="Times New Roman" w:cs="Times New Roman"/>
          <w:sz w:val="24"/>
        </w:rPr>
        <w:t>Many species, particularly rare ones, do not have common names.</w:t>
      </w:r>
    </w:p>
    <w:p w:rsidR="0072623F" w:rsidRDefault="0072623F" w:rsidP="0072623F">
      <w:pPr>
        <w:tabs>
          <w:tab w:val="left" w:pos="2610"/>
        </w:tabs>
        <w:jc w:val="both"/>
        <w:rPr>
          <w:rFonts w:ascii="Times New Roman" w:hAnsi="Times New Roman" w:cs="Times New Roman"/>
          <w:sz w:val="24"/>
        </w:rPr>
      </w:pPr>
      <w:r>
        <w:rPr>
          <w:rFonts w:ascii="Times New Roman" w:hAnsi="Times New Roman" w:cs="Times New Roman"/>
          <w:sz w:val="24"/>
        </w:rPr>
        <w:t>The internationally accepted taxonomic nomenclature is the Linnaean system, which, although founded on Linnaeus’ rules and procedures, has been greatly modified through the years.  There are separate international codes of nomenclature in botany</w:t>
      </w:r>
      <w:r w:rsidR="00B87448">
        <w:rPr>
          <w:rFonts w:ascii="Times New Roman" w:hAnsi="Times New Roman" w:cs="Times New Roman"/>
          <w:sz w:val="24"/>
        </w:rPr>
        <w:t xml:space="preserve"> (first published in 1901)</w:t>
      </w:r>
      <w:r>
        <w:rPr>
          <w:rFonts w:ascii="Times New Roman" w:hAnsi="Times New Roman" w:cs="Times New Roman"/>
          <w:sz w:val="24"/>
        </w:rPr>
        <w:t xml:space="preserve">, in zoology </w:t>
      </w:r>
      <w:r w:rsidR="00B87448">
        <w:rPr>
          <w:rFonts w:ascii="Times New Roman" w:hAnsi="Times New Roman" w:cs="Times New Roman"/>
          <w:sz w:val="24"/>
        </w:rPr>
        <w:t xml:space="preserve">(1906) </w:t>
      </w:r>
      <w:r>
        <w:rPr>
          <w:rFonts w:ascii="Times New Roman" w:hAnsi="Times New Roman" w:cs="Times New Roman"/>
          <w:sz w:val="24"/>
        </w:rPr>
        <w:t>and in microbiology</w:t>
      </w:r>
      <w:r w:rsidR="00B87448">
        <w:rPr>
          <w:rFonts w:ascii="Times New Roman" w:hAnsi="Times New Roman" w:cs="Times New Roman"/>
          <w:sz w:val="24"/>
        </w:rPr>
        <w:t xml:space="preserve"> (bacteria and viruses, 1948).</w:t>
      </w:r>
      <w:r>
        <w:rPr>
          <w:rFonts w:ascii="Times New Roman" w:hAnsi="Times New Roman" w:cs="Times New Roman"/>
          <w:sz w:val="24"/>
        </w:rPr>
        <w:t xml:space="preserve"> </w:t>
      </w:r>
      <w:r w:rsidR="00B87448">
        <w:rPr>
          <w:rFonts w:ascii="Times New Roman" w:hAnsi="Times New Roman" w:cs="Times New Roman"/>
          <w:sz w:val="24"/>
        </w:rPr>
        <w:t>The Linnaean system is not employed for viruses.  There is also a code, which was established in 1953, for the nomenclature of cultivated plants, many of which are artificially produced and are unknown in the wild.</w:t>
      </w:r>
    </w:p>
    <w:p w:rsidR="003E7C29" w:rsidRDefault="003E7C29" w:rsidP="0072623F">
      <w:pPr>
        <w:tabs>
          <w:tab w:val="left" w:pos="2610"/>
        </w:tabs>
        <w:jc w:val="both"/>
        <w:rPr>
          <w:rFonts w:ascii="Times New Roman" w:hAnsi="Times New Roman" w:cs="Times New Roman"/>
          <w:sz w:val="24"/>
        </w:rPr>
      </w:pPr>
      <w:r>
        <w:rPr>
          <w:rFonts w:ascii="Times New Roman" w:hAnsi="Times New Roman" w:cs="Times New Roman"/>
          <w:sz w:val="24"/>
        </w:rPr>
        <w:t>Prior to the adoption of the Linnaean system, those who wrote about plants and animals either used their common names in various languages</w:t>
      </w:r>
      <w:r w:rsidR="001D4B54">
        <w:rPr>
          <w:rFonts w:ascii="Times New Roman" w:hAnsi="Times New Roman" w:cs="Times New Roman"/>
          <w:sz w:val="24"/>
        </w:rPr>
        <w:t xml:space="preserve"> or adopted more-or-less standardized descriptions. In medieval Europe these descriptions were typically Latin, which was then the language of science.  The Latin phrases are short descriptions rather than identifying labels.  The problem was that as new species were discovered, their descriptions needed to become ever longer in order to distinguish them from existing species</w:t>
      </w:r>
      <w:r w:rsidR="002F103C">
        <w:rPr>
          <w:rFonts w:ascii="Times New Roman" w:hAnsi="Times New Roman" w:cs="Times New Roman"/>
          <w:sz w:val="24"/>
        </w:rPr>
        <w:t xml:space="preserve">.  This gave rise to polynomial names.  For example the tomato had the polynomial </w:t>
      </w:r>
      <w:proofErr w:type="spellStart"/>
      <w:r w:rsidR="002F103C">
        <w:rPr>
          <w:rFonts w:ascii="Times New Roman" w:hAnsi="Times New Roman" w:cs="Times New Roman"/>
          <w:i/>
          <w:sz w:val="24"/>
        </w:rPr>
        <w:t>Solanum</w:t>
      </w:r>
      <w:proofErr w:type="spellEnd"/>
      <w:r w:rsidR="002F103C">
        <w:rPr>
          <w:rFonts w:ascii="Times New Roman" w:hAnsi="Times New Roman" w:cs="Times New Roman"/>
          <w:i/>
          <w:sz w:val="24"/>
        </w:rPr>
        <w:t xml:space="preserve"> </w:t>
      </w:r>
      <w:proofErr w:type="spellStart"/>
      <w:r w:rsidR="002F103C">
        <w:rPr>
          <w:rFonts w:ascii="Times New Roman" w:hAnsi="Times New Roman" w:cs="Times New Roman"/>
          <w:i/>
          <w:sz w:val="24"/>
        </w:rPr>
        <w:t>caule</w:t>
      </w:r>
      <w:proofErr w:type="spellEnd"/>
      <w:r w:rsidR="002F103C">
        <w:rPr>
          <w:rFonts w:ascii="Times New Roman" w:hAnsi="Times New Roman" w:cs="Times New Roman"/>
          <w:i/>
          <w:sz w:val="24"/>
        </w:rPr>
        <w:t xml:space="preserve"> </w:t>
      </w:r>
      <w:proofErr w:type="spellStart"/>
      <w:r w:rsidR="002F103C">
        <w:rPr>
          <w:rFonts w:ascii="Times New Roman" w:hAnsi="Times New Roman" w:cs="Times New Roman"/>
          <w:i/>
          <w:sz w:val="24"/>
        </w:rPr>
        <w:t>inermi</w:t>
      </w:r>
      <w:proofErr w:type="spellEnd"/>
      <w:r w:rsidR="002F103C">
        <w:rPr>
          <w:rFonts w:ascii="Times New Roman" w:hAnsi="Times New Roman" w:cs="Times New Roman"/>
          <w:i/>
          <w:sz w:val="24"/>
        </w:rPr>
        <w:t xml:space="preserve"> </w:t>
      </w:r>
      <w:proofErr w:type="spellStart"/>
      <w:r w:rsidR="002F103C">
        <w:rPr>
          <w:rFonts w:ascii="Times New Roman" w:hAnsi="Times New Roman" w:cs="Times New Roman"/>
          <w:i/>
          <w:sz w:val="24"/>
        </w:rPr>
        <w:t>herbaceo</w:t>
      </w:r>
      <w:proofErr w:type="spellEnd"/>
      <w:r w:rsidR="002F103C">
        <w:rPr>
          <w:rFonts w:ascii="Times New Roman" w:hAnsi="Times New Roman" w:cs="Times New Roman"/>
          <w:i/>
          <w:sz w:val="24"/>
        </w:rPr>
        <w:t xml:space="preserve">, </w:t>
      </w:r>
      <w:proofErr w:type="spellStart"/>
      <w:r w:rsidR="002F103C">
        <w:rPr>
          <w:rFonts w:ascii="Times New Roman" w:hAnsi="Times New Roman" w:cs="Times New Roman"/>
          <w:i/>
          <w:sz w:val="24"/>
        </w:rPr>
        <w:t>foliis</w:t>
      </w:r>
      <w:proofErr w:type="spellEnd"/>
      <w:r w:rsidR="002F103C">
        <w:rPr>
          <w:rFonts w:ascii="Times New Roman" w:hAnsi="Times New Roman" w:cs="Times New Roman"/>
          <w:i/>
          <w:sz w:val="24"/>
        </w:rPr>
        <w:t xml:space="preserve"> </w:t>
      </w:r>
      <w:proofErr w:type="spellStart"/>
      <w:r w:rsidR="002F103C">
        <w:rPr>
          <w:rFonts w:ascii="Times New Roman" w:hAnsi="Times New Roman" w:cs="Times New Roman"/>
          <w:i/>
          <w:sz w:val="24"/>
        </w:rPr>
        <w:t>pinnatis</w:t>
      </w:r>
      <w:proofErr w:type="spellEnd"/>
      <w:r w:rsidR="002F103C">
        <w:rPr>
          <w:rFonts w:ascii="Times New Roman" w:hAnsi="Times New Roman" w:cs="Times New Roman"/>
          <w:i/>
          <w:sz w:val="24"/>
        </w:rPr>
        <w:t xml:space="preserve"> incises</w:t>
      </w:r>
      <w:r w:rsidR="002F103C">
        <w:rPr>
          <w:rFonts w:ascii="Times New Roman" w:hAnsi="Times New Roman" w:cs="Times New Roman"/>
          <w:sz w:val="24"/>
        </w:rPr>
        <w:t xml:space="preserve">, meaning “the smooth-stemmed herbaceous </w:t>
      </w:r>
      <w:proofErr w:type="spellStart"/>
      <w:r w:rsidR="002F103C">
        <w:rPr>
          <w:rFonts w:ascii="Times New Roman" w:hAnsi="Times New Roman" w:cs="Times New Roman"/>
          <w:sz w:val="24"/>
        </w:rPr>
        <w:t>solanum</w:t>
      </w:r>
      <w:proofErr w:type="spellEnd"/>
      <w:r w:rsidR="002F103C">
        <w:rPr>
          <w:rFonts w:ascii="Times New Roman" w:hAnsi="Times New Roman" w:cs="Times New Roman"/>
          <w:sz w:val="24"/>
        </w:rPr>
        <w:t xml:space="preserve"> with incised pinnate leaves”.</w:t>
      </w:r>
    </w:p>
    <w:p w:rsidR="002F103C" w:rsidRDefault="002F103C" w:rsidP="0072623F">
      <w:pPr>
        <w:tabs>
          <w:tab w:val="left" w:pos="2610"/>
        </w:tabs>
        <w:jc w:val="both"/>
        <w:rPr>
          <w:rFonts w:ascii="Times New Roman" w:hAnsi="Times New Roman" w:cs="Times New Roman"/>
          <w:sz w:val="24"/>
        </w:rPr>
      </w:pPr>
      <w:r>
        <w:rPr>
          <w:rFonts w:ascii="Times New Roman" w:hAnsi="Times New Roman" w:cs="Times New Roman"/>
          <w:sz w:val="24"/>
        </w:rPr>
        <w:lastRenderedPageBreak/>
        <w:t xml:space="preserve">Linnaeus attempted to describe and classify the entire known natural world.  He continued to use polynomial names, but in his </w:t>
      </w:r>
      <w:r>
        <w:rPr>
          <w:rFonts w:ascii="Times New Roman" w:hAnsi="Times New Roman" w:cs="Times New Roman"/>
          <w:i/>
          <w:sz w:val="24"/>
        </w:rPr>
        <w:t xml:space="preserve">Species </w:t>
      </w:r>
      <w:proofErr w:type="spellStart"/>
      <w:r>
        <w:rPr>
          <w:rFonts w:ascii="Times New Roman" w:hAnsi="Times New Roman" w:cs="Times New Roman"/>
          <w:i/>
          <w:sz w:val="24"/>
        </w:rPr>
        <w:t>plantarum</w:t>
      </w:r>
      <w:proofErr w:type="spellEnd"/>
      <w:r w:rsidR="00930A5A">
        <w:rPr>
          <w:rFonts w:ascii="Times New Roman" w:hAnsi="Times New Roman" w:cs="Times New Roman"/>
          <w:sz w:val="24"/>
        </w:rPr>
        <w:t xml:space="preserve"> (1753) and later in the 10</w:t>
      </w:r>
      <w:r w:rsidR="00930A5A" w:rsidRPr="00930A5A">
        <w:rPr>
          <w:rFonts w:ascii="Times New Roman" w:hAnsi="Times New Roman" w:cs="Times New Roman"/>
          <w:sz w:val="24"/>
          <w:vertAlign w:val="superscript"/>
        </w:rPr>
        <w:t>th</w:t>
      </w:r>
      <w:r w:rsidR="00930A5A">
        <w:rPr>
          <w:rFonts w:ascii="Times New Roman" w:hAnsi="Times New Roman" w:cs="Times New Roman"/>
          <w:sz w:val="24"/>
        </w:rPr>
        <w:t xml:space="preserve"> edition of </w:t>
      </w:r>
      <w:proofErr w:type="spellStart"/>
      <w:r w:rsidR="00930A5A">
        <w:rPr>
          <w:rFonts w:ascii="Times New Roman" w:hAnsi="Times New Roman" w:cs="Times New Roman"/>
          <w:i/>
          <w:sz w:val="24"/>
        </w:rPr>
        <w:t>Systema</w:t>
      </w:r>
      <w:proofErr w:type="spellEnd"/>
      <w:r w:rsidR="00930A5A">
        <w:rPr>
          <w:rFonts w:ascii="Times New Roman" w:hAnsi="Times New Roman" w:cs="Times New Roman"/>
          <w:i/>
          <w:sz w:val="24"/>
        </w:rPr>
        <w:t xml:space="preserve"> </w:t>
      </w:r>
      <w:proofErr w:type="spellStart"/>
      <w:r w:rsidR="00930A5A">
        <w:rPr>
          <w:rFonts w:ascii="Times New Roman" w:hAnsi="Times New Roman" w:cs="Times New Roman"/>
          <w:i/>
          <w:sz w:val="24"/>
        </w:rPr>
        <w:t>Naturae</w:t>
      </w:r>
      <w:proofErr w:type="spellEnd"/>
      <w:r w:rsidR="00930A5A">
        <w:rPr>
          <w:rFonts w:ascii="Times New Roman" w:hAnsi="Times New Roman" w:cs="Times New Roman"/>
          <w:sz w:val="24"/>
        </w:rPr>
        <w:t xml:space="preserve"> (1758), he supplemented these by what he called “trivial names”.  Linnaeus</w:t>
      </w:r>
      <w:r w:rsidR="002A600F">
        <w:rPr>
          <w:rFonts w:ascii="Times New Roman" w:hAnsi="Times New Roman" w:cs="Times New Roman"/>
          <w:sz w:val="24"/>
        </w:rPr>
        <w:t>’</w:t>
      </w:r>
      <w:r w:rsidR="00930A5A">
        <w:rPr>
          <w:rFonts w:ascii="Times New Roman" w:hAnsi="Times New Roman" w:cs="Times New Roman"/>
          <w:sz w:val="24"/>
        </w:rPr>
        <w:t xml:space="preserve"> trivial names introduced an important new idea, namely that the function of a name could simply be to give a species a unique label.  This meant that the name did not need be descriptive.  E.g. a bird in the parrot family was named </w:t>
      </w:r>
      <w:proofErr w:type="spellStart"/>
      <w:r w:rsidR="00930A5A">
        <w:rPr>
          <w:rFonts w:ascii="Times New Roman" w:hAnsi="Times New Roman" w:cs="Times New Roman"/>
          <w:i/>
          <w:sz w:val="24"/>
        </w:rPr>
        <w:t>Psittacus</w:t>
      </w:r>
      <w:proofErr w:type="spellEnd"/>
      <w:r w:rsidR="00930A5A">
        <w:rPr>
          <w:rFonts w:ascii="Times New Roman" w:hAnsi="Times New Roman" w:cs="Times New Roman"/>
          <w:i/>
          <w:sz w:val="24"/>
        </w:rPr>
        <w:t xml:space="preserve"> </w:t>
      </w:r>
      <w:proofErr w:type="spellStart"/>
      <w:r w:rsidR="00930A5A">
        <w:rPr>
          <w:rFonts w:ascii="Times New Roman" w:hAnsi="Times New Roman" w:cs="Times New Roman"/>
          <w:i/>
          <w:sz w:val="24"/>
        </w:rPr>
        <w:t>alexandri</w:t>
      </w:r>
      <w:proofErr w:type="spellEnd"/>
      <w:r w:rsidR="00930A5A">
        <w:rPr>
          <w:rFonts w:ascii="Times New Roman" w:hAnsi="Times New Roman" w:cs="Times New Roman"/>
          <w:sz w:val="24"/>
        </w:rPr>
        <w:t>, meaning “Alexander’s parrot”, after Alexander the Great.  Linna</w:t>
      </w:r>
      <w:r w:rsidR="00CA6D21">
        <w:rPr>
          <w:rFonts w:ascii="Times New Roman" w:hAnsi="Times New Roman" w:cs="Times New Roman"/>
          <w:sz w:val="24"/>
        </w:rPr>
        <w:t>e</w:t>
      </w:r>
      <w:r w:rsidR="00930A5A">
        <w:rPr>
          <w:rFonts w:ascii="Times New Roman" w:hAnsi="Times New Roman" w:cs="Times New Roman"/>
          <w:sz w:val="24"/>
        </w:rPr>
        <w:t>us’ trivial names were much easier to remember and use than the parallel polynomial names and eventually replaced them</w:t>
      </w:r>
      <w:r w:rsidR="00684861">
        <w:rPr>
          <w:rFonts w:ascii="Times New Roman" w:hAnsi="Times New Roman" w:cs="Times New Roman"/>
          <w:sz w:val="24"/>
        </w:rPr>
        <w:t>.  The trivial names were also referred to as binomial names, since they consist of two parts.</w:t>
      </w:r>
    </w:p>
    <w:p w:rsidR="00684861" w:rsidRDefault="00E74261" w:rsidP="0072623F">
      <w:pPr>
        <w:tabs>
          <w:tab w:val="left" w:pos="2610"/>
        </w:tabs>
        <w:jc w:val="both"/>
        <w:rPr>
          <w:rFonts w:ascii="Times New Roman" w:hAnsi="Times New Roman" w:cs="Times New Roman"/>
          <w:sz w:val="24"/>
        </w:rPr>
      </w:pPr>
      <w:r>
        <w:rPr>
          <w:rFonts w:ascii="Times New Roman" w:hAnsi="Times New Roman" w:cs="Times New Roman"/>
          <w:sz w:val="24"/>
        </w:rPr>
        <w:t xml:space="preserve">The value of the binomial nomenclature system derives primarily from its economy, its widespread use, and the uniqueness and stability of names it generally </w:t>
      </w:r>
      <w:proofErr w:type="spellStart"/>
      <w:r>
        <w:rPr>
          <w:rFonts w:ascii="Times New Roman" w:hAnsi="Times New Roman" w:cs="Times New Roman"/>
          <w:sz w:val="24"/>
        </w:rPr>
        <w:t>favours</w:t>
      </w:r>
      <w:proofErr w:type="spellEnd"/>
      <w:r>
        <w:rPr>
          <w:rFonts w:ascii="Times New Roman" w:hAnsi="Times New Roman" w:cs="Times New Roman"/>
          <w:sz w:val="24"/>
        </w:rPr>
        <w:t>.</w:t>
      </w:r>
    </w:p>
    <w:p w:rsidR="00E74261" w:rsidRDefault="00E74261" w:rsidP="00E74261">
      <w:pPr>
        <w:pStyle w:val="ListParagraph"/>
        <w:numPr>
          <w:ilvl w:val="0"/>
          <w:numId w:val="15"/>
        </w:numPr>
        <w:tabs>
          <w:tab w:val="left" w:pos="2610"/>
        </w:tabs>
        <w:jc w:val="both"/>
        <w:rPr>
          <w:rFonts w:ascii="Times New Roman" w:hAnsi="Times New Roman" w:cs="Times New Roman"/>
          <w:sz w:val="24"/>
        </w:rPr>
      </w:pPr>
      <w:r>
        <w:rPr>
          <w:rFonts w:ascii="Times New Roman" w:hAnsi="Times New Roman" w:cs="Times New Roman"/>
          <w:sz w:val="24"/>
        </w:rPr>
        <w:t>Economy: compared to the polynomial which it replaced, a binomial name is shorter and easier to remember.  It corresponds to the widespread system of family name plus given name(s) used to name people in many cultures.</w:t>
      </w:r>
    </w:p>
    <w:p w:rsidR="00E74261" w:rsidRDefault="00E74261" w:rsidP="00E74261">
      <w:pPr>
        <w:pStyle w:val="ListParagraph"/>
        <w:numPr>
          <w:ilvl w:val="0"/>
          <w:numId w:val="15"/>
        </w:numPr>
        <w:tabs>
          <w:tab w:val="left" w:pos="2610"/>
        </w:tabs>
        <w:jc w:val="both"/>
        <w:rPr>
          <w:rFonts w:ascii="Times New Roman" w:hAnsi="Times New Roman" w:cs="Times New Roman"/>
          <w:sz w:val="24"/>
        </w:rPr>
      </w:pPr>
      <w:r>
        <w:rPr>
          <w:rFonts w:ascii="Times New Roman" w:hAnsi="Times New Roman" w:cs="Times New Roman"/>
          <w:sz w:val="24"/>
        </w:rPr>
        <w:t>Widespread use: The binomial system of nomenclature is governed by international codes and is used by biologists worldwide.</w:t>
      </w:r>
    </w:p>
    <w:p w:rsidR="00E74261" w:rsidRDefault="00E74261" w:rsidP="00E74261">
      <w:pPr>
        <w:pStyle w:val="ListParagraph"/>
        <w:numPr>
          <w:ilvl w:val="0"/>
          <w:numId w:val="15"/>
        </w:numPr>
        <w:tabs>
          <w:tab w:val="left" w:pos="2610"/>
        </w:tabs>
        <w:jc w:val="both"/>
        <w:rPr>
          <w:rFonts w:ascii="Times New Roman" w:hAnsi="Times New Roman" w:cs="Times New Roman"/>
          <w:sz w:val="24"/>
        </w:rPr>
      </w:pPr>
      <w:r>
        <w:rPr>
          <w:rFonts w:ascii="Times New Roman" w:hAnsi="Times New Roman" w:cs="Times New Roman"/>
          <w:sz w:val="24"/>
        </w:rPr>
        <w:t xml:space="preserve">Clarity: Binomial names avoid the confusion that can be created when attempting to use common names to refer to a species.  Common names often differ from one part of a country to another, and certainly vary from one country to another.  In contrast, the scientific </w:t>
      </w:r>
      <w:r w:rsidR="00722120">
        <w:rPr>
          <w:rFonts w:ascii="Times New Roman" w:hAnsi="Times New Roman" w:cs="Times New Roman"/>
          <w:sz w:val="24"/>
        </w:rPr>
        <w:t>name can be used all over the world, in all languages, avoiding confusion and difficulties of translation.</w:t>
      </w:r>
    </w:p>
    <w:p w:rsidR="00722120" w:rsidRDefault="00722120" w:rsidP="00E74261">
      <w:pPr>
        <w:pStyle w:val="ListParagraph"/>
        <w:numPr>
          <w:ilvl w:val="0"/>
          <w:numId w:val="15"/>
        </w:numPr>
        <w:tabs>
          <w:tab w:val="left" w:pos="2610"/>
        </w:tabs>
        <w:jc w:val="both"/>
        <w:rPr>
          <w:rFonts w:ascii="Times New Roman" w:hAnsi="Times New Roman" w:cs="Times New Roman"/>
          <w:sz w:val="24"/>
        </w:rPr>
      </w:pPr>
      <w:r>
        <w:rPr>
          <w:rFonts w:ascii="Times New Roman" w:hAnsi="Times New Roman" w:cs="Times New Roman"/>
          <w:sz w:val="24"/>
        </w:rPr>
        <w:t>Uniqueness: Provided that taxonomists agree as to the limits of a species, there can only be one name for it that is correct under various nomenclature codes.</w:t>
      </w:r>
    </w:p>
    <w:p w:rsidR="00722120" w:rsidRDefault="00722120" w:rsidP="00E74261">
      <w:pPr>
        <w:pStyle w:val="ListParagraph"/>
        <w:numPr>
          <w:ilvl w:val="0"/>
          <w:numId w:val="15"/>
        </w:numPr>
        <w:tabs>
          <w:tab w:val="left" w:pos="2610"/>
        </w:tabs>
        <w:jc w:val="both"/>
        <w:rPr>
          <w:rFonts w:ascii="Times New Roman" w:hAnsi="Times New Roman" w:cs="Times New Roman"/>
          <w:sz w:val="24"/>
        </w:rPr>
      </w:pPr>
      <w:r>
        <w:rPr>
          <w:rFonts w:ascii="Times New Roman" w:hAnsi="Times New Roman" w:cs="Times New Roman"/>
          <w:sz w:val="24"/>
        </w:rPr>
        <w:t>Stability: In situations where species are transferred between genera, the second part of the binomial is kept the same.  Similarly, if what were previously thought to be two distinct species are demoted to a lower rank, such as subspecies, the second part of the binomial name is, where possible, retained as the third part of the new name.</w:t>
      </w:r>
    </w:p>
    <w:p w:rsidR="00722120" w:rsidRPr="00E4362B" w:rsidRDefault="00FE16AE" w:rsidP="00722120">
      <w:pPr>
        <w:tabs>
          <w:tab w:val="left" w:pos="2610"/>
        </w:tabs>
        <w:jc w:val="both"/>
        <w:rPr>
          <w:rFonts w:ascii="Times New Roman" w:hAnsi="Times New Roman" w:cs="Times New Roman"/>
          <w:b/>
          <w:sz w:val="24"/>
        </w:rPr>
      </w:pPr>
      <w:r w:rsidRPr="00E4362B">
        <w:rPr>
          <w:rFonts w:ascii="Times New Roman" w:hAnsi="Times New Roman" w:cs="Times New Roman"/>
          <w:b/>
          <w:sz w:val="24"/>
        </w:rPr>
        <w:t>Derivation of Binomial Names</w:t>
      </w:r>
    </w:p>
    <w:p w:rsidR="00B87448" w:rsidRDefault="00FE16AE" w:rsidP="0072623F">
      <w:pPr>
        <w:tabs>
          <w:tab w:val="left" w:pos="2610"/>
        </w:tabs>
        <w:jc w:val="both"/>
        <w:rPr>
          <w:rFonts w:ascii="Times New Roman" w:hAnsi="Times New Roman" w:cs="Times New Roman"/>
          <w:sz w:val="24"/>
        </w:rPr>
      </w:pPr>
      <w:r>
        <w:rPr>
          <w:rFonts w:ascii="Times New Roman" w:hAnsi="Times New Roman" w:cs="Times New Roman"/>
          <w:sz w:val="24"/>
        </w:rPr>
        <w:t>A complete binomial name is always treated grammatically as if it were a phrase in the Latin language (hence the common use of the term “Latin name” for a binomial name).  However the two parts of a binomial name can each be derived from a number of different sources, of which Latin is only one.  These include:</w:t>
      </w:r>
    </w:p>
    <w:p w:rsidR="00FE16AE" w:rsidRDefault="00FE16AE" w:rsidP="00FE16AE">
      <w:pPr>
        <w:pStyle w:val="ListParagraph"/>
        <w:numPr>
          <w:ilvl w:val="0"/>
          <w:numId w:val="16"/>
        </w:numPr>
        <w:tabs>
          <w:tab w:val="left" w:pos="2610"/>
        </w:tabs>
        <w:jc w:val="both"/>
        <w:rPr>
          <w:rFonts w:ascii="Times New Roman" w:hAnsi="Times New Roman" w:cs="Times New Roman"/>
          <w:sz w:val="24"/>
        </w:rPr>
      </w:pPr>
      <w:r>
        <w:rPr>
          <w:rFonts w:ascii="Times New Roman" w:hAnsi="Times New Roman" w:cs="Times New Roman"/>
          <w:sz w:val="24"/>
        </w:rPr>
        <w:t xml:space="preserve">Latin, either classical or medieval.  Thus both parts of the binomial name </w:t>
      </w:r>
      <w:r>
        <w:rPr>
          <w:rFonts w:ascii="Times New Roman" w:hAnsi="Times New Roman" w:cs="Times New Roman"/>
          <w:i/>
          <w:sz w:val="24"/>
        </w:rPr>
        <w:t>Homo sapiens</w:t>
      </w:r>
      <w:r w:rsidR="00EF3EAC">
        <w:rPr>
          <w:rFonts w:ascii="Times New Roman" w:hAnsi="Times New Roman" w:cs="Times New Roman"/>
          <w:sz w:val="24"/>
        </w:rPr>
        <w:t xml:space="preserve"> are Latin words meaning “wise” (</w:t>
      </w:r>
      <w:r w:rsidR="00EF3EAC" w:rsidRPr="00EF3EAC">
        <w:rPr>
          <w:rFonts w:ascii="Times New Roman" w:hAnsi="Times New Roman" w:cs="Times New Roman"/>
          <w:i/>
          <w:sz w:val="24"/>
        </w:rPr>
        <w:t>sapiens</w:t>
      </w:r>
      <w:r w:rsidR="00EF3EAC">
        <w:rPr>
          <w:rFonts w:ascii="Times New Roman" w:hAnsi="Times New Roman" w:cs="Times New Roman"/>
          <w:sz w:val="24"/>
        </w:rPr>
        <w:t>) “human/man” (</w:t>
      </w:r>
      <w:r w:rsidR="00EF3EAC">
        <w:rPr>
          <w:rFonts w:ascii="Times New Roman" w:hAnsi="Times New Roman" w:cs="Times New Roman"/>
          <w:i/>
          <w:sz w:val="24"/>
        </w:rPr>
        <w:t>Homo</w:t>
      </w:r>
      <w:r w:rsidR="00EF3EAC">
        <w:rPr>
          <w:rFonts w:ascii="Times New Roman" w:hAnsi="Times New Roman" w:cs="Times New Roman"/>
          <w:sz w:val="24"/>
        </w:rPr>
        <w:t>).</w:t>
      </w:r>
    </w:p>
    <w:p w:rsidR="00EF3EAC" w:rsidRPr="00EC514E" w:rsidRDefault="00EF3EAC" w:rsidP="00FE16AE">
      <w:pPr>
        <w:pStyle w:val="ListParagraph"/>
        <w:numPr>
          <w:ilvl w:val="0"/>
          <w:numId w:val="16"/>
        </w:numPr>
        <w:tabs>
          <w:tab w:val="left" w:pos="2610"/>
        </w:tabs>
        <w:jc w:val="both"/>
        <w:rPr>
          <w:rFonts w:ascii="Times New Roman" w:hAnsi="Times New Roman" w:cs="Times New Roman"/>
          <w:sz w:val="24"/>
        </w:rPr>
      </w:pPr>
      <w:r>
        <w:rPr>
          <w:rFonts w:ascii="Times New Roman" w:hAnsi="Times New Roman" w:cs="Times New Roman"/>
          <w:sz w:val="24"/>
        </w:rPr>
        <w:t xml:space="preserve">Classical Greek.  The genus </w:t>
      </w:r>
      <w:r>
        <w:rPr>
          <w:rFonts w:ascii="Times New Roman" w:hAnsi="Times New Roman" w:cs="Times New Roman"/>
          <w:i/>
          <w:sz w:val="24"/>
        </w:rPr>
        <w:t>Rhododendron</w:t>
      </w:r>
      <w:r>
        <w:rPr>
          <w:rFonts w:ascii="Times New Roman" w:hAnsi="Times New Roman" w:cs="Times New Roman"/>
          <w:sz w:val="24"/>
        </w:rPr>
        <w:t xml:space="preserve"> was named by Linnaeus from the Greek word </w:t>
      </w:r>
      <w:proofErr w:type="spellStart"/>
      <w:r>
        <w:rPr>
          <w:rFonts w:ascii="Gulim" w:eastAsia="Gulim" w:hAnsi="Gulim" w:cs="Times New Roman" w:hint="eastAsia"/>
          <w:sz w:val="24"/>
        </w:rPr>
        <w:t>ρ</w:t>
      </w:r>
      <w:r>
        <w:rPr>
          <w:rFonts w:ascii="Gulim" w:eastAsia="Gulim" w:hAnsi="Gulim" w:cs="Times New Roman"/>
          <w:sz w:val="24"/>
        </w:rPr>
        <w:t>o</w:t>
      </w:r>
      <w:r>
        <w:rPr>
          <w:rFonts w:ascii="Gulim" w:eastAsia="Gulim" w:hAnsi="Gulim" w:cs="Times New Roman" w:hint="eastAsia"/>
          <w:sz w:val="24"/>
        </w:rPr>
        <w:t>δόδενδρ</w:t>
      </w:r>
      <w:r>
        <w:rPr>
          <w:rFonts w:ascii="Gulim" w:eastAsia="Gulim" w:hAnsi="Gulim" w:cs="Times New Roman"/>
          <w:sz w:val="24"/>
        </w:rPr>
        <w:t>o</w:t>
      </w:r>
      <w:r>
        <w:rPr>
          <w:rFonts w:ascii="Gulim" w:eastAsia="Gulim" w:hAnsi="Gulim" w:cs="Times New Roman" w:hint="eastAsia"/>
          <w:sz w:val="24"/>
        </w:rPr>
        <w:t>ν</w:t>
      </w:r>
      <w:proofErr w:type="spellEnd"/>
      <w:r>
        <w:rPr>
          <w:rFonts w:ascii="Gulim" w:eastAsia="Gulim" w:hAnsi="Gulim" w:cs="Times New Roman"/>
          <w:sz w:val="24"/>
        </w:rPr>
        <w:t xml:space="preserve">, </w:t>
      </w:r>
      <w:r>
        <w:rPr>
          <w:rFonts w:ascii="Times New Roman" w:eastAsia="Gulim" w:hAnsi="Times New Roman" w:cs="Times New Roman"/>
          <w:sz w:val="24"/>
        </w:rPr>
        <w:t xml:space="preserve">itself derived from </w:t>
      </w:r>
      <w:proofErr w:type="spellStart"/>
      <w:r>
        <w:rPr>
          <w:rFonts w:ascii="Times New Roman" w:eastAsia="Gulim" w:hAnsi="Times New Roman" w:cs="Times New Roman"/>
          <w:i/>
          <w:sz w:val="24"/>
        </w:rPr>
        <w:t>rhodos</w:t>
      </w:r>
      <w:proofErr w:type="spellEnd"/>
      <w:r>
        <w:rPr>
          <w:rFonts w:ascii="Times New Roman" w:eastAsia="Gulim" w:hAnsi="Times New Roman" w:cs="Times New Roman"/>
          <w:sz w:val="24"/>
        </w:rPr>
        <w:t xml:space="preserve">, rose and </w:t>
      </w:r>
      <w:r>
        <w:rPr>
          <w:rFonts w:ascii="Times New Roman" w:eastAsia="Gulim" w:hAnsi="Times New Roman" w:cs="Times New Roman"/>
          <w:i/>
          <w:sz w:val="24"/>
        </w:rPr>
        <w:t>Dendron</w:t>
      </w:r>
      <w:r>
        <w:rPr>
          <w:rFonts w:ascii="Times New Roman" w:eastAsia="Gulim" w:hAnsi="Times New Roman" w:cs="Times New Roman"/>
          <w:sz w:val="24"/>
        </w:rPr>
        <w:t xml:space="preserve">, tree.  Greek words are often converted to a Latinized form.  Thus </w:t>
      </w:r>
      <w:r w:rsidRPr="00EF3EAC">
        <w:rPr>
          <w:rFonts w:ascii="Times New Roman" w:eastAsia="Gulim" w:hAnsi="Times New Roman" w:cs="Times New Roman"/>
          <w:i/>
          <w:sz w:val="24"/>
        </w:rPr>
        <w:t>coca</w:t>
      </w:r>
      <w:r>
        <w:rPr>
          <w:rFonts w:ascii="Times New Roman" w:eastAsia="Gulim" w:hAnsi="Times New Roman" w:cs="Times New Roman"/>
          <w:sz w:val="24"/>
        </w:rPr>
        <w:t xml:space="preserve"> </w:t>
      </w:r>
      <w:r w:rsidR="00EC514E">
        <w:rPr>
          <w:rFonts w:ascii="Times New Roman" w:eastAsia="Gulim" w:hAnsi="Times New Roman" w:cs="Times New Roman"/>
          <w:sz w:val="24"/>
        </w:rPr>
        <w:t xml:space="preserve">has the name </w:t>
      </w:r>
      <w:proofErr w:type="spellStart"/>
      <w:r w:rsidR="00EC514E">
        <w:rPr>
          <w:rFonts w:ascii="Times New Roman" w:eastAsia="Gulim" w:hAnsi="Times New Roman" w:cs="Times New Roman"/>
          <w:i/>
          <w:sz w:val="24"/>
        </w:rPr>
        <w:t>Erythroxylum</w:t>
      </w:r>
      <w:proofErr w:type="spellEnd"/>
      <w:r w:rsidR="00EC514E">
        <w:rPr>
          <w:rFonts w:ascii="Times New Roman" w:eastAsia="Gulim" w:hAnsi="Times New Roman" w:cs="Times New Roman"/>
          <w:i/>
          <w:sz w:val="24"/>
        </w:rPr>
        <w:t xml:space="preserve"> coca</w:t>
      </w:r>
      <w:r w:rsidR="00EC514E">
        <w:rPr>
          <w:rFonts w:ascii="Times New Roman" w:eastAsia="Gulim" w:hAnsi="Times New Roman" w:cs="Times New Roman"/>
          <w:sz w:val="24"/>
        </w:rPr>
        <w:t xml:space="preserve">.  </w:t>
      </w:r>
      <w:proofErr w:type="spellStart"/>
      <w:r w:rsidR="00EC514E">
        <w:rPr>
          <w:rFonts w:ascii="Times New Roman" w:eastAsia="Gulim" w:hAnsi="Times New Roman" w:cs="Times New Roman"/>
          <w:i/>
          <w:sz w:val="24"/>
        </w:rPr>
        <w:lastRenderedPageBreak/>
        <w:t>Erythroxylum</w:t>
      </w:r>
      <w:proofErr w:type="spellEnd"/>
      <w:r w:rsidR="00EC514E">
        <w:rPr>
          <w:rFonts w:ascii="Times New Roman" w:eastAsia="Gulim" w:hAnsi="Times New Roman" w:cs="Times New Roman"/>
          <w:sz w:val="24"/>
        </w:rPr>
        <w:t xml:space="preserve"> is derived from the Greek words </w:t>
      </w:r>
      <w:proofErr w:type="spellStart"/>
      <w:r w:rsidR="00EC514E">
        <w:rPr>
          <w:rFonts w:ascii="Times New Roman" w:eastAsia="Gulim" w:hAnsi="Times New Roman" w:cs="Times New Roman"/>
          <w:i/>
          <w:sz w:val="24"/>
        </w:rPr>
        <w:t>erythros</w:t>
      </w:r>
      <w:proofErr w:type="spellEnd"/>
      <w:r w:rsidR="00EC514E">
        <w:rPr>
          <w:rFonts w:ascii="Times New Roman" w:eastAsia="Gulim" w:hAnsi="Times New Roman" w:cs="Times New Roman"/>
          <w:sz w:val="24"/>
        </w:rPr>
        <w:t xml:space="preserve">, red, and </w:t>
      </w:r>
      <w:proofErr w:type="spellStart"/>
      <w:r w:rsidR="00EC514E">
        <w:rPr>
          <w:rFonts w:ascii="Times New Roman" w:eastAsia="Gulim" w:hAnsi="Times New Roman" w:cs="Times New Roman"/>
          <w:i/>
          <w:sz w:val="24"/>
        </w:rPr>
        <w:t>xylon</w:t>
      </w:r>
      <w:proofErr w:type="spellEnd"/>
      <w:r w:rsidR="00EC514E">
        <w:rPr>
          <w:rFonts w:ascii="Times New Roman" w:eastAsia="Gulim" w:hAnsi="Times New Roman" w:cs="Times New Roman"/>
          <w:sz w:val="24"/>
        </w:rPr>
        <w:t>, wood. The Greek neuter ending -</w:t>
      </w:r>
      <w:proofErr w:type="spellStart"/>
      <w:r w:rsidR="00EC514E" w:rsidRPr="00EC514E">
        <w:rPr>
          <w:rFonts w:ascii="Times New Roman" w:eastAsia="Gulim" w:hAnsi="Times New Roman" w:cs="Times New Roman"/>
          <w:i/>
          <w:sz w:val="24"/>
        </w:rPr>
        <w:t>ov</w:t>
      </w:r>
      <w:proofErr w:type="spellEnd"/>
      <w:r w:rsidR="00EC514E">
        <w:rPr>
          <w:rFonts w:ascii="Times New Roman" w:eastAsia="Gulim" w:hAnsi="Times New Roman" w:cs="Times New Roman"/>
          <w:sz w:val="24"/>
        </w:rPr>
        <w:t xml:space="preserve"> (-</w:t>
      </w:r>
      <w:r w:rsidR="00EC514E" w:rsidRPr="00EC514E">
        <w:rPr>
          <w:rFonts w:ascii="Times New Roman" w:eastAsia="Gulim" w:hAnsi="Times New Roman" w:cs="Times New Roman"/>
          <w:i/>
          <w:sz w:val="24"/>
        </w:rPr>
        <w:t>on</w:t>
      </w:r>
      <w:r w:rsidR="00EC514E">
        <w:rPr>
          <w:rFonts w:ascii="Times New Roman" w:eastAsia="Gulim" w:hAnsi="Times New Roman" w:cs="Times New Roman"/>
          <w:sz w:val="24"/>
        </w:rPr>
        <w:t>) is converted to the Latin neuter ending –</w:t>
      </w:r>
      <w:r w:rsidR="00EC514E" w:rsidRPr="00EC514E">
        <w:rPr>
          <w:rFonts w:ascii="Times New Roman" w:eastAsia="Gulim" w:hAnsi="Times New Roman" w:cs="Times New Roman"/>
          <w:i/>
          <w:sz w:val="24"/>
        </w:rPr>
        <w:t>um</w:t>
      </w:r>
      <w:r w:rsidR="00EC514E">
        <w:rPr>
          <w:rFonts w:ascii="Times New Roman" w:eastAsia="Gulim" w:hAnsi="Times New Roman" w:cs="Times New Roman"/>
          <w:sz w:val="24"/>
        </w:rPr>
        <w:t>.</w:t>
      </w:r>
    </w:p>
    <w:p w:rsidR="00EC514E" w:rsidRPr="00EC514E" w:rsidRDefault="00EC514E" w:rsidP="00FE16AE">
      <w:pPr>
        <w:pStyle w:val="ListParagraph"/>
        <w:numPr>
          <w:ilvl w:val="0"/>
          <w:numId w:val="16"/>
        </w:numPr>
        <w:tabs>
          <w:tab w:val="left" w:pos="2610"/>
        </w:tabs>
        <w:jc w:val="both"/>
        <w:rPr>
          <w:rFonts w:ascii="Times New Roman" w:hAnsi="Times New Roman" w:cs="Times New Roman"/>
          <w:sz w:val="24"/>
        </w:rPr>
      </w:pPr>
      <w:r>
        <w:rPr>
          <w:rFonts w:ascii="Times New Roman" w:eastAsia="Gulim" w:hAnsi="Times New Roman" w:cs="Times New Roman"/>
          <w:sz w:val="24"/>
        </w:rPr>
        <w:t xml:space="preserve">Other languages.  The second part of the name </w:t>
      </w:r>
      <w:proofErr w:type="spellStart"/>
      <w:r>
        <w:rPr>
          <w:rFonts w:ascii="Times New Roman" w:eastAsia="Gulim" w:hAnsi="Times New Roman" w:cs="Times New Roman"/>
          <w:i/>
          <w:sz w:val="24"/>
        </w:rPr>
        <w:t>Erythroxylum</w:t>
      </w:r>
      <w:proofErr w:type="spellEnd"/>
      <w:r>
        <w:rPr>
          <w:rFonts w:ascii="Times New Roman" w:eastAsia="Gulim" w:hAnsi="Times New Roman" w:cs="Times New Roman"/>
          <w:i/>
          <w:sz w:val="24"/>
        </w:rPr>
        <w:t xml:space="preserve"> coca</w:t>
      </w:r>
      <w:r>
        <w:rPr>
          <w:rFonts w:ascii="Times New Roman" w:eastAsia="Gulim" w:hAnsi="Times New Roman" w:cs="Times New Roman"/>
          <w:sz w:val="24"/>
        </w:rPr>
        <w:t xml:space="preserve"> is derived from the name of the plant in the Quechua language</w:t>
      </w:r>
    </w:p>
    <w:p w:rsidR="00EC514E" w:rsidRPr="00EC514E" w:rsidRDefault="00EC514E" w:rsidP="00FE16AE">
      <w:pPr>
        <w:pStyle w:val="ListParagraph"/>
        <w:numPr>
          <w:ilvl w:val="0"/>
          <w:numId w:val="16"/>
        </w:numPr>
        <w:tabs>
          <w:tab w:val="left" w:pos="2610"/>
        </w:tabs>
        <w:jc w:val="both"/>
        <w:rPr>
          <w:rFonts w:ascii="Times New Roman" w:hAnsi="Times New Roman" w:cs="Times New Roman"/>
          <w:sz w:val="24"/>
        </w:rPr>
      </w:pPr>
      <w:r>
        <w:rPr>
          <w:rFonts w:ascii="Times New Roman" w:eastAsia="Gulim" w:hAnsi="Times New Roman" w:cs="Times New Roman"/>
          <w:sz w:val="24"/>
        </w:rPr>
        <w:t xml:space="preserve">Names of people.  The name </w:t>
      </w:r>
      <w:r>
        <w:rPr>
          <w:rFonts w:ascii="Times New Roman" w:eastAsia="Gulim" w:hAnsi="Times New Roman" w:cs="Times New Roman"/>
          <w:i/>
          <w:sz w:val="24"/>
        </w:rPr>
        <w:t xml:space="preserve">Magnolia </w:t>
      </w:r>
      <w:proofErr w:type="spellStart"/>
      <w:r>
        <w:rPr>
          <w:rFonts w:ascii="Times New Roman" w:eastAsia="Gulim" w:hAnsi="Times New Roman" w:cs="Times New Roman"/>
          <w:i/>
          <w:sz w:val="24"/>
        </w:rPr>
        <w:t>campbelli</w:t>
      </w:r>
      <w:proofErr w:type="spellEnd"/>
      <w:r>
        <w:rPr>
          <w:rFonts w:ascii="Times New Roman" w:eastAsia="Gulim" w:hAnsi="Times New Roman" w:cs="Times New Roman"/>
          <w:sz w:val="24"/>
        </w:rPr>
        <w:t xml:space="preserve"> commemorates two people: Pierre </w:t>
      </w:r>
      <w:proofErr w:type="spellStart"/>
      <w:r>
        <w:rPr>
          <w:rFonts w:ascii="Times New Roman" w:eastAsia="Gulim" w:hAnsi="Times New Roman" w:cs="Times New Roman"/>
          <w:sz w:val="24"/>
        </w:rPr>
        <w:t>Magnol</w:t>
      </w:r>
      <w:proofErr w:type="spellEnd"/>
      <w:r>
        <w:rPr>
          <w:rFonts w:ascii="Times New Roman" w:eastAsia="Gulim" w:hAnsi="Times New Roman" w:cs="Times New Roman"/>
          <w:sz w:val="24"/>
        </w:rPr>
        <w:t>, a French botanist, and Archibald Campbell, a doctor in British India.</w:t>
      </w:r>
    </w:p>
    <w:p w:rsidR="00EC514E" w:rsidRDefault="00EC514E" w:rsidP="00FE16AE">
      <w:pPr>
        <w:pStyle w:val="ListParagraph"/>
        <w:numPr>
          <w:ilvl w:val="0"/>
          <w:numId w:val="16"/>
        </w:numPr>
        <w:tabs>
          <w:tab w:val="left" w:pos="2610"/>
        </w:tabs>
        <w:jc w:val="both"/>
        <w:rPr>
          <w:rFonts w:ascii="Times New Roman" w:hAnsi="Times New Roman" w:cs="Times New Roman"/>
          <w:sz w:val="24"/>
        </w:rPr>
      </w:pPr>
      <w:r>
        <w:rPr>
          <w:rFonts w:ascii="Times New Roman" w:hAnsi="Times New Roman" w:cs="Times New Roman"/>
          <w:sz w:val="24"/>
        </w:rPr>
        <w:t xml:space="preserve">Names of places.  The lone star tick, </w:t>
      </w:r>
      <w:proofErr w:type="spellStart"/>
      <w:r>
        <w:rPr>
          <w:rFonts w:ascii="Times New Roman" w:hAnsi="Times New Roman" w:cs="Times New Roman"/>
          <w:i/>
          <w:sz w:val="24"/>
        </w:rPr>
        <w:t>Amblyomma</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americanum</w:t>
      </w:r>
      <w:proofErr w:type="spellEnd"/>
      <w:r>
        <w:rPr>
          <w:rFonts w:ascii="Times New Roman" w:hAnsi="Times New Roman" w:cs="Times New Roman"/>
          <w:sz w:val="24"/>
        </w:rPr>
        <w:t xml:space="preserve"> is widespread in the US.</w:t>
      </w:r>
    </w:p>
    <w:p w:rsidR="004F04BE" w:rsidRDefault="004F04BE" w:rsidP="00FE16AE">
      <w:pPr>
        <w:pStyle w:val="ListParagraph"/>
        <w:numPr>
          <w:ilvl w:val="0"/>
          <w:numId w:val="16"/>
        </w:numPr>
        <w:tabs>
          <w:tab w:val="left" w:pos="2610"/>
        </w:tabs>
        <w:jc w:val="both"/>
        <w:rPr>
          <w:rFonts w:ascii="Times New Roman" w:hAnsi="Times New Roman" w:cs="Times New Roman"/>
          <w:sz w:val="24"/>
        </w:rPr>
      </w:pPr>
      <w:r>
        <w:rPr>
          <w:rFonts w:ascii="Times New Roman" w:hAnsi="Times New Roman" w:cs="Times New Roman"/>
          <w:sz w:val="24"/>
        </w:rPr>
        <w:t xml:space="preserve">Other sources.  Some binomial names have been constructed from anagrams or other re-orderings of existing names.  Thus the name of the genus </w:t>
      </w:r>
      <w:proofErr w:type="spellStart"/>
      <w:r>
        <w:rPr>
          <w:rFonts w:ascii="Times New Roman" w:hAnsi="Times New Roman" w:cs="Times New Roman"/>
          <w:i/>
          <w:sz w:val="24"/>
        </w:rPr>
        <w:t>Muilla</w:t>
      </w:r>
      <w:proofErr w:type="spellEnd"/>
      <w:r>
        <w:rPr>
          <w:rFonts w:ascii="Times New Roman" w:hAnsi="Times New Roman" w:cs="Times New Roman"/>
          <w:sz w:val="24"/>
        </w:rPr>
        <w:t xml:space="preserve"> is derived by reversing the name </w:t>
      </w:r>
      <w:proofErr w:type="spellStart"/>
      <w:r>
        <w:rPr>
          <w:rFonts w:ascii="Times New Roman" w:hAnsi="Times New Roman" w:cs="Times New Roman"/>
          <w:i/>
          <w:sz w:val="24"/>
        </w:rPr>
        <w:t>Allium</w:t>
      </w:r>
      <w:proofErr w:type="spellEnd"/>
      <w:r>
        <w:rPr>
          <w:rFonts w:ascii="Times New Roman" w:hAnsi="Times New Roman" w:cs="Times New Roman"/>
          <w:sz w:val="24"/>
        </w:rPr>
        <w:t xml:space="preserve">.  Names may also be derived from jokes or puns.  E.g. </w:t>
      </w:r>
      <w:proofErr w:type="spellStart"/>
      <w:r>
        <w:rPr>
          <w:rFonts w:ascii="Times New Roman" w:hAnsi="Times New Roman" w:cs="Times New Roman"/>
          <w:sz w:val="24"/>
        </w:rPr>
        <w:t>Ratcliffe</w:t>
      </w:r>
      <w:proofErr w:type="spellEnd"/>
      <w:r>
        <w:rPr>
          <w:rFonts w:ascii="Times New Roman" w:hAnsi="Times New Roman" w:cs="Times New Roman"/>
          <w:sz w:val="24"/>
        </w:rPr>
        <w:t xml:space="preserve"> described a number of species of rhinoceros beetle, including </w:t>
      </w:r>
      <w:proofErr w:type="spellStart"/>
      <w:r>
        <w:rPr>
          <w:rFonts w:ascii="Times New Roman" w:hAnsi="Times New Roman" w:cs="Times New Roman"/>
          <w:i/>
          <w:sz w:val="24"/>
        </w:rPr>
        <w:t>Cyclocephala</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nodanotherwon</w:t>
      </w:r>
      <w:proofErr w:type="spellEnd"/>
      <w:r>
        <w:rPr>
          <w:rFonts w:ascii="Times New Roman" w:hAnsi="Times New Roman" w:cs="Times New Roman"/>
          <w:sz w:val="24"/>
        </w:rPr>
        <w:t>.</w:t>
      </w:r>
    </w:p>
    <w:p w:rsidR="004F04BE" w:rsidRDefault="004F04BE" w:rsidP="004F04BE">
      <w:pPr>
        <w:tabs>
          <w:tab w:val="left" w:pos="2610"/>
        </w:tabs>
        <w:jc w:val="both"/>
        <w:rPr>
          <w:rFonts w:ascii="Times New Roman" w:hAnsi="Times New Roman" w:cs="Times New Roman"/>
          <w:sz w:val="24"/>
        </w:rPr>
      </w:pPr>
      <w:r>
        <w:rPr>
          <w:rFonts w:ascii="Times New Roman" w:hAnsi="Times New Roman" w:cs="Times New Roman"/>
          <w:sz w:val="24"/>
        </w:rPr>
        <w:t>The first part of the name, which identifies the genus, must be a word which can be treated as a Latin singular noun in the nominative case.  It must be unique within each kingdom, but can be repeated between kingdoms.</w:t>
      </w:r>
    </w:p>
    <w:p w:rsidR="004F04BE" w:rsidRDefault="004F04BE" w:rsidP="004F04BE">
      <w:pPr>
        <w:tabs>
          <w:tab w:val="left" w:pos="2610"/>
        </w:tabs>
        <w:jc w:val="both"/>
        <w:rPr>
          <w:rFonts w:ascii="Times New Roman" w:hAnsi="Times New Roman" w:cs="Times New Roman"/>
          <w:sz w:val="24"/>
        </w:rPr>
      </w:pPr>
      <w:r>
        <w:rPr>
          <w:rFonts w:ascii="Times New Roman" w:hAnsi="Times New Roman" w:cs="Times New Roman"/>
          <w:sz w:val="24"/>
        </w:rPr>
        <w:t xml:space="preserve">The second part of the name, which identifies the species within the genus, is also treated grammatically as a Latin word.  It </w:t>
      </w:r>
      <w:r w:rsidR="003B6A2D">
        <w:rPr>
          <w:rFonts w:ascii="Times New Roman" w:hAnsi="Times New Roman" w:cs="Times New Roman"/>
          <w:sz w:val="24"/>
        </w:rPr>
        <w:t xml:space="preserve">may be derived from any source and may </w:t>
      </w:r>
      <w:proofErr w:type="spellStart"/>
      <w:r w:rsidR="003B6A2D">
        <w:rPr>
          <w:rFonts w:ascii="Times New Roman" w:hAnsi="Times New Roman" w:cs="Times New Roman"/>
          <w:sz w:val="24"/>
        </w:rPr>
        <w:t>honour</w:t>
      </w:r>
      <w:proofErr w:type="spellEnd"/>
      <w:r w:rsidR="003B6A2D">
        <w:rPr>
          <w:rFonts w:ascii="Times New Roman" w:hAnsi="Times New Roman" w:cs="Times New Roman"/>
          <w:sz w:val="24"/>
        </w:rPr>
        <w:t xml:space="preserve"> a person, or may be derived from an old common name, a geographic location or some characteristic of the species, or may even be composed arbitrarily.  It may be one of the following:</w:t>
      </w:r>
    </w:p>
    <w:p w:rsidR="003B6A2D" w:rsidRDefault="003B6A2D" w:rsidP="003B6A2D">
      <w:pPr>
        <w:pStyle w:val="ListParagraph"/>
        <w:numPr>
          <w:ilvl w:val="0"/>
          <w:numId w:val="18"/>
        </w:numPr>
        <w:tabs>
          <w:tab w:val="left" w:pos="2610"/>
        </w:tabs>
        <w:jc w:val="both"/>
        <w:rPr>
          <w:rFonts w:ascii="Times New Roman" w:hAnsi="Times New Roman" w:cs="Times New Roman"/>
          <w:sz w:val="24"/>
        </w:rPr>
      </w:pPr>
      <w:r>
        <w:rPr>
          <w:rFonts w:ascii="Times New Roman" w:hAnsi="Times New Roman" w:cs="Times New Roman"/>
          <w:sz w:val="24"/>
        </w:rPr>
        <w:t>It may be an adjective, illustrating a distinguishing feature of the species</w:t>
      </w:r>
    </w:p>
    <w:p w:rsidR="003B6A2D" w:rsidRPr="003B6A2D" w:rsidRDefault="003B6A2D" w:rsidP="003B6A2D">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may show relative abundance – </w:t>
      </w:r>
      <w:proofErr w:type="spellStart"/>
      <w:r w:rsidRPr="003B6A2D">
        <w:rPr>
          <w:rFonts w:ascii="Times New Roman" w:hAnsi="Times New Roman" w:cs="Times New Roman"/>
          <w:i/>
          <w:sz w:val="24"/>
        </w:rPr>
        <w:t>vulgaris</w:t>
      </w:r>
      <w:proofErr w:type="spellEnd"/>
      <w:r>
        <w:rPr>
          <w:rFonts w:ascii="Times New Roman" w:hAnsi="Times New Roman" w:cs="Times New Roman"/>
          <w:sz w:val="24"/>
        </w:rPr>
        <w:t xml:space="preserve"> = </w:t>
      </w:r>
      <w:r w:rsidR="00CA33B7">
        <w:rPr>
          <w:rFonts w:ascii="Times New Roman" w:hAnsi="Times New Roman" w:cs="Times New Roman"/>
          <w:sz w:val="24"/>
        </w:rPr>
        <w:t>common</w:t>
      </w:r>
      <w:r>
        <w:rPr>
          <w:rFonts w:ascii="Times New Roman" w:hAnsi="Times New Roman" w:cs="Times New Roman"/>
          <w:sz w:val="24"/>
        </w:rPr>
        <w:t xml:space="preserve">; as in </w:t>
      </w:r>
      <w:proofErr w:type="spellStart"/>
      <w:r w:rsidRPr="003B6A2D">
        <w:rPr>
          <w:rFonts w:ascii="Times New Roman" w:hAnsi="Times New Roman" w:cs="Times New Roman"/>
          <w:i/>
          <w:sz w:val="24"/>
        </w:rPr>
        <w:t>Phaseolus</w:t>
      </w:r>
      <w:proofErr w:type="spellEnd"/>
      <w:r w:rsidRPr="003B6A2D">
        <w:rPr>
          <w:rFonts w:ascii="Times New Roman" w:hAnsi="Times New Roman" w:cs="Times New Roman"/>
          <w:i/>
          <w:sz w:val="24"/>
        </w:rPr>
        <w:t xml:space="preserve"> </w:t>
      </w:r>
      <w:proofErr w:type="spellStart"/>
      <w:r w:rsidRPr="003B6A2D">
        <w:rPr>
          <w:rFonts w:ascii="Times New Roman" w:hAnsi="Times New Roman" w:cs="Times New Roman"/>
          <w:i/>
          <w:sz w:val="24"/>
        </w:rPr>
        <w:t>vulgaris</w:t>
      </w:r>
      <w:proofErr w:type="spellEnd"/>
    </w:p>
    <w:p w:rsidR="003B6A2D" w:rsidRDefault="003B6A2D" w:rsidP="003B6A2D">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based on </w:t>
      </w:r>
      <w:proofErr w:type="spellStart"/>
      <w:r>
        <w:rPr>
          <w:rFonts w:ascii="Times New Roman" w:hAnsi="Times New Roman" w:cs="Times New Roman"/>
          <w:sz w:val="24"/>
        </w:rPr>
        <w:t>colour</w:t>
      </w:r>
      <w:proofErr w:type="spellEnd"/>
      <w:r>
        <w:rPr>
          <w:rFonts w:ascii="Times New Roman" w:hAnsi="Times New Roman" w:cs="Times New Roman"/>
          <w:sz w:val="24"/>
        </w:rPr>
        <w:t xml:space="preserve"> – </w:t>
      </w:r>
      <w:r w:rsidRPr="003B6A2D">
        <w:rPr>
          <w:rFonts w:ascii="Times New Roman" w:hAnsi="Times New Roman" w:cs="Times New Roman"/>
          <w:i/>
          <w:sz w:val="24"/>
        </w:rPr>
        <w:t>alba</w:t>
      </w:r>
      <w:r>
        <w:rPr>
          <w:rFonts w:ascii="Times New Roman" w:hAnsi="Times New Roman" w:cs="Times New Roman"/>
          <w:sz w:val="24"/>
        </w:rPr>
        <w:t xml:space="preserve"> = white, </w:t>
      </w:r>
      <w:proofErr w:type="spellStart"/>
      <w:r w:rsidRPr="00DD22C3">
        <w:rPr>
          <w:rFonts w:ascii="Times New Roman" w:hAnsi="Times New Roman" w:cs="Times New Roman"/>
          <w:i/>
          <w:sz w:val="24"/>
        </w:rPr>
        <w:t>rubra</w:t>
      </w:r>
      <w:proofErr w:type="spellEnd"/>
      <w:r>
        <w:rPr>
          <w:rFonts w:ascii="Times New Roman" w:hAnsi="Times New Roman" w:cs="Times New Roman"/>
          <w:sz w:val="24"/>
        </w:rPr>
        <w:t xml:space="preserve"> = red, </w:t>
      </w:r>
      <w:proofErr w:type="spellStart"/>
      <w:r w:rsidRPr="00DD22C3">
        <w:rPr>
          <w:rFonts w:ascii="Times New Roman" w:hAnsi="Times New Roman" w:cs="Times New Roman"/>
          <w:i/>
          <w:sz w:val="24"/>
        </w:rPr>
        <w:t>nigra</w:t>
      </w:r>
      <w:proofErr w:type="spellEnd"/>
      <w:r w:rsidRPr="00DD22C3">
        <w:rPr>
          <w:rFonts w:ascii="Times New Roman" w:hAnsi="Times New Roman" w:cs="Times New Roman"/>
          <w:i/>
          <w:sz w:val="24"/>
        </w:rPr>
        <w:t>/</w:t>
      </w:r>
      <w:proofErr w:type="spellStart"/>
      <w:r w:rsidRPr="00DD22C3">
        <w:rPr>
          <w:rFonts w:ascii="Times New Roman" w:hAnsi="Times New Roman" w:cs="Times New Roman"/>
          <w:i/>
          <w:sz w:val="24"/>
        </w:rPr>
        <w:t>nigrum</w:t>
      </w:r>
      <w:proofErr w:type="spellEnd"/>
      <w:r>
        <w:rPr>
          <w:rFonts w:ascii="Times New Roman" w:hAnsi="Times New Roman" w:cs="Times New Roman"/>
          <w:sz w:val="24"/>
        </w:rPr>
        <w:t xml:space="preserve"> = black, </w:t>
      </w:r>
      <w:proofErr w:type="spellStart"/>
      <w:r w:rsidRPr="00DD22C3">
        <w:rPr>
          <w:rFonts w:ascii="Times New Roman" w:hAnsi="Times New Roman" w:cs="Times New Roman"/>
          <w:i/>
          <w:sz w:val="24"/>
        </w:rPr>
        <w:t>flava</w:t>
      </w:r>
      <w:proofErr w:type="spellEnd"/>
      <w:r>
        <w:rPr>
          <w:rFonts w:ascii="Times New Roman" w:hAnsi="Times New Roman" w:cs="Times New Roman"/>
          <w:sz w:val="24"/>
        </w:rPr>
        <w:t xml:space="preserve"> = yellow</w:t>
      </w:r>
    </w:p>
    <w:p w:rsidR="003B6A2D" w:rsidRDefault="003B6A2D" w:rsidP="003B6A2D">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may give information about habitat – </w:t>
      </w:r>
      <w:proofErr w:type="spellStart"/>
      <w:r w:rsidRPr="00DD22C3">
        <w:rPr>
          <w:rFonts w:ascii="Times New Roman" w:hAnsi="Times New Roman" w:cs="Times New Roman"/>
          <w:i/>
          <w:sz w:val="24"/>
        </w:rPr>
        <w:t>aquatic</w:t>
      </w:r>
      <w:r w:rsidR="00DD22C3">
        <w:rPr>
          <w:rFonts w:ascii="Times New Roman" w:hAnsi="Times New Roman" w:cs="Times New Roman"/>
          <w:i/>
          <w:sz w:val="24"/>
        </w:rPr>
        <w:t>a</w:t>
      </w:r>
      <w:proofErr w:type="spellEnd"/>
      <w:r>
        <w:rPr>
          <w:rFonts w:ascii="Times New Roman" w:hAnsi="Times New Roman" w:cs="Times New Roman"/>
          <w:sz w:val="24"/>
        </w:rPr>
        <w:t xml:space="preserve"> = wet environment, </w:t>
      </w:r>
      <w:proofErr w:type="spellStart"/>
      <w:r w:rsidRPr="00DD22C3">
        <w:rPr>
          <w:rFonts w:ascii="Times New Roman" w:hAnsi="Times New Roman" w:cs="Times New Roman"/>
          <w:i/>
          <w:sz w:val="24"/>
        </w:rPr>
        <w:t>palustris</w:t>
      </w:r>
      <w:proofErr w:type="spellEnd"/>
      <w:r>
        <w:rPr>
          <w:rFonts w:ascii="Times New Roman" w:hAnsi="Times New Roman" w:cs="Times New Roman"/>
          <w:sz w:val="24"/>
        </w:rPr>
        <w:t xml:space="preserve"> = swamps, </w:t>
      </w:r>
      <w:proofErr w:type="spellStart"/>
      <w:r w:rsidRPr="00DD22C3">
        <w:rPr>
          <w:rFonts w:ascii="Times New Roman" w:hAnsi="Times New Roman" w:cs="Times New Roman"/>
          <w:i/>
          <w:sz w:val="24"/>
        </w:rPr>
        <w:t>hortens</w:t>
      </w:r>
      <w:proofErr w:type="spellEnd"/>
      <w:r>
        <w:rPr>
          <w:rFonts w:ascii="Times New Roman" w:hAnsi="Times New Roman" w:cs="Times New Roman"/>
          <w:sz w:val="24"/>
        </w:rPr>
        <w:t xml:space="preserve"> = gardens, </w:t>
      </w:r>
      <w:proofErr w:type="spellStart"/>
      <w:r w:rsidRPr="00DD22C3">
        <w:rPr>
          <w:rFonts w:ascii="Times New Roman" w:hAnsi="Times New Roman" w:cs="Times New Roman"/>
          <w:i/>
          <w:sz w:val="24"/>
        </w:rPr>
        <w:t>arvensis</w:t>
      </w:r>
      <w:proofErr w:type="spellEnd"/>
      <w:r>
        <w:rPr>
          <w:rFonts w:ascii="Times New Roman" w:hAnsi="Times New Roman" w:cs="Times New Roman"/>
          <w:sz w:val="24"/>
        </w:rPr>
        <w:t xml:space="preserve"> = field</w:t>
      </w:r>
    </w:p>
    <w:p w:rsidR="003B6A2D" w:rsidRDefault="003B6A2D" w:rsidP="003B6A2D">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based on size/shape – </w:t>
      </w:r>
      <w:proofErr w:type="spellStart"/>
      <w:r w:rsidRPr="00DD22C3">
        <w:rPr>
          <w:rFonts w:ascii="Times New Roman" w:hAnsi="Times New Roman" w:cs="Times New Roman"/>
          <w:i/>
          <w:sz w:val="24"/>
        </w:rPr>
        <w:t>alta</w:t>
      </w:r>
      <w:proofErr w:type="spellEnd"/>
      <w:r>
        <w:rPr>
          <w:rFonts w:ascii="Times New Roman" w:hAnsi="Times New Roman" w:cs="Times New Roman"/>
          <w:sz w:val="24"/>
        </w:rPr>
        <w:t xml:space="preserve"> = tall, </w:t>
      </w:r>
      <w:proofErr w:type="spellStart"/>
      <w:r w:rsidRPr="00DD22C3">
        <w:rPr>
          <w:rFonts w:ascii="Times New Roman" w:hAnsi="Times New Roman" w:cs="Times New Roman"/>
          <w:i/>
          <w:sz w:val="24"/>
        </w:rPr>
        <w:t>gigantic</w:t>
      </w:r>
      <w:r w:rsidR="00DD22C3">
        <w:rPr>
          <w:rFonts w:ascii="Times New Roman" w:hAnsi="Times New Roman" w:cs="Times New Roman"/>
          <w:i/>
          <w:sz w:val="24"/>
        </w:rPr>
        <w:t>a</w:t>
      </w:r>
      <w:proofErr w:type="spellEnd"/>
      <w:r>
        <w:rPr>
          <w:rFonts w:ascii="Times New Roman" w:hAnsi="Times New Roman" w:cs="Times New Roman"/>
          <w:sz w:val="24"/>
        </w:rPr>
        <w:t xml:space="preserve"> = big,</w:t>
      </w:r>
      <w:r w:rsidR="00DD22C3">
        <w:rPr>
          <w:rFonts w:ascii="Times New Roman" w:hAnsi="Times New Roman" w:cs="Times New Roman"/>
          <w:sz w:val="24"/>
        </w:rPr>
        <w:t xml:space="preserve"> </w:t>
      </w:r>
      <w:proofErr w:type="spellStart"/>
      <w:r w:rsidR="00DD22C3" w:rsidRPr="00DD22C3">
        <w:rPr>
          <w:rFonts w:ascii="Times New Roman" w:hAnsi="Times New Roman" w:cs="Times New Roman"/>
          <w:i/>
          <w:sz w:val="24"/>
        </w:rPr>
        <w:t>pendulus</w:t>
      </w:r>
      <w:proofErr w:type="spellEnd"/>
      <w:r w:rsidR="00DD22C3">
        <w:rPr>
          <w:rFonts w:ascii="Times New Roman" w:hAnsi="Times New Roman" w:cs="Times New Roman"/>
          <w:sz w:val="24"/>
        </w:rPr>
        <w:t xml:space="preserve"> = hanging</w:t>
      </w:r>
    </w:p>
    <w:p w:rsidR="00DD22C3" w:rsidRDefault="00DD22C3" w:rsidP="003B6A2D">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based on utility – </w:t>
      </w:r>
      <w:proofErr w:type="spellStart"/>
      <w:r>
        <w:rPr>
          <w:rFonts w:ascii="Times New Roman" w:hAnsi="Times New Roman" w:cs="Times New Roman"/>
          <w:i/>
          <w:sz w:val="24"/>
        </w:rPr>
        <w:t>esculentus</w:t>
      </w:r>
      <w:proofErr w:type="spellEnd"/>
      <w:r>
        <w:rPr>
          <w:rFonts w:ascii="Times New Roman" w:hAnsi="Times New Roman" w:cs="Times New Roman"/>
          <w:sz w:val="24"/>
        </w:rPr>
        <w:t xml:space="preserve"> = edible, </w:t>
      </w:r>
      <w:r>
        <w:rPr>
          <w:rFonts w:ascii="Times New Roman" w:hAnsi="Times New Roman" w:cs="Times New Roman"/>
          <w:i/>
          <w:sz w:val="24"/>
        </w:rPr>
        <w:t>sativa</w:t>
      </w:r>
      <w:r>
        <w:rPr>
          <w:rFonts w:ascii="Times New Roman" w:hAnsi="Times New Roman" w:cs="Times New Roman"/>
          <w:sz w:val="24"/>
        </w:rPr>
        <w:t xml:space="preserve"> = sweet, </w:t>
      </w:r>
      <w:proofErr w:type="spellStart"/>
      <w:r>
        <w:rPr>
          <w:rFonts w:ascii="Times New Roman" w:hAnsi="Times New Roman" w:cs="Times New Roman"/>
          <w:i/>
          <w:sz w:val="24"/>
        </w:rPr>
        <w:t>utilissima</w:t>
      </w:r>
      <w:proofErr w:type="spellEnd"/>
      <w:r>
        <w:rPr>
          <w:rFonts w:ascii="Times New Roman" w:hAnsi="Times New Roman" w:cs="Times New Roman"/>
          <w:sz w:val="24"/>
        </w:rPr>
        <w:t xml:space="preserve"> = useful</w:t>
      </w:r>
    </w:p>
    <w:p w:rsidR="00DD22C3" w:rsidRDefault="00DD22C3" w:rsidP="00DD22C3">
      <w:pPr>
        <w:pStyle w:val="ListParagraph"/>
        <w:numPr>
          <w:ilvl w:val="0"/>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It may be based on geographic information – </w:t>
      </w:r>
      <w:proofErr w:type="spellStart"/>
      <w:r w:rsidRPr="00DD22C3">
        <w:rPr>
          <w:rFonts w:ascii="Times New Roman" w:hAnsi="Times New Roman" w:cs="Times New Roman"/>
          <w:i/>
          <w:sz w:val="24"/>
        </w:rPr>
        <w:t>anglicus</w:t>
      </w:r>
      <w:proofErr w:type="spellEnd"/>
      <w:r>
        <w:rPr>
          <w:rFonts w:ascii="Times New Roman" w:hAnsi="Times New Roman" w:cs="Times New Roman"/>
          <w:sz w:val="24"/>
        </w:rPr>
        <w:t xml:space="preserve"> = England, </w:t>
      </w:r>
      <w:r>
        <w:rPr>
          <w:rFonts w:ascii="Times New Roman" w:hAnsi="Times New Roman" w:cs="Times New Roman"/>
          <w:i/>
          <w:sz w:val="24"/>
        </w:rPr>
        <w:t>Africana</w:t>
      </w:r>
      <w:r>
        <w:rPr>
          <w:rFonts w:ascii="Times New Roman" w:hAnsi="Times New Roman" w:cs="Times New Roman"/>
          <w:sz w:val="24"/>
        </w:rPr>
        <w:t xml:space="preserve"> = Africa, </w:t>
      </w:r>
      <w:proofErr w:type="spellStart"/>
      <w:r>
        <w:rPr>
          <w:rFonts w:ascii="Times New Roman" w:hAnsi="Times New Roman" w:cs="Times New Roman"/>
          <w:i/>
          <w:sz w:val="24"/>
        </w:rPr>
        <w:t>ivorensis</w:t>
      </w:r>
      <w:proofErr w:type="spellEnd"/>
      <w:r>
        <w:rPr>
          <w:rFonts w:ascii="Times New Roman" w:hAnsi="Times New Roman" w:cs="Times New Roman"/>
          <w:sz w:val="24"/>
        </w:rPr>
        <w:t xml:space="preserve"> = Ivory Coast, </w:t>
      </w:r>
      <w:proofErr w:type="spellStart"/>
      <w:r>
        <w:rPr>
          <w:rFonts w:ascii="Times New Roman" w:hAnsi="Times New Roman" w:cs="Times New Roman"/>
          <w:i/>
          <w:sz w:val="24"/>
        </w:rPr>
        <w:t>senegalensis</w:t>
      </w:r>
      <w:proofErr w:type="spellEnd"/>
      <w:r>
        <w:rPr>
          <w:rFonts w:ascii="Times New Roman" w:hAnsi="Times New Roman" w:cs="Times New Roman"/>
          <w:sz w:val="24"/>
        </w:rPr>
        <w:t xml:space="preserve"> = Senegal</w:t>
      </w:r>
    </w:p>
    <w:p w:rsidR="00DD22C3" w:rsidRDefault="00DD22C3" w:rsidP="00DD22C3">
      <w:pPr>
        <w:pStyle w:val="ListParagraph"/>
        <w:numPr>
          <w:ilvl w:val="0"/>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It may be in </w:t>
      </w:r>
      <w:proofErr w:type="spellStart"/>
      <w:r>
        <w:rPr>
          <w:rFonts w:ascii="Times New Roman" w:hAnsi="Times New Roman" w:cs="Times New Roman"/>
          <w:sz w:val="24"/>
        </w:rPr>
        <w:t>honour</w:t>
      </w:r>
      <w:proofErr w:type="spellEnd"/>
      <w:r>
        <w:rPr>
          <w:rFonts w:ascii="Times New Roman" w:hAnsi="Times New Roman" w:cs="Times New Roman"/>
          <w:sz w:val="24"/>
        </w:rPr>
        <w:t xml:space="preserve"> of a person.  This may be written in two ways;</w:t>
      </w:r>
    </w:p>
    <w:p w:rsidR="00DD22C3" w:rsidRDefault="00DD22C3" w:rsidP="00DD22C3">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As a possessive adjective </w:t>
      </w:r>
      <w:r w:rsidR="00F55196">
        <w:rPr>
          <w:rFonts w:ascii="Times New Roman" w:hAnsi="Times New Roman" w:cs="Times New Roman"/>
          <w:sz w:val="24"/>
        </w:rPr>
        <w:t>–</w:t>
      </w:r>
      <w:r>
        <w:rPr>
          <w:rFonts w:ascii="Times New Roman" w:hAnsi="Times New Roman" w:cs="Times New Roman"/>
          <w:sz w:val="24"/>
        </w:rPr>
        <w:t xml:space="preserve"> </w:t>
      </w:r>
      <w:proofErr w:type="spellStart"/>
      <w:r w:rsidR="00F55196">
        <w:rPr>
          <w:rFonts w:ascii="Times New Roman" w:hAnsi="Times New Roman" w:cs="Times New Roman"/>
          <w:i/>
          <w:sz w:val="24"/>
        </w:rPr>
        <w:t>gesneriana</w:t>
      </w:r>
      <w:proofErr w:type="spellEnd"/>
      <w:r w:rsidR="00F55196">
        <w:rPr>
          <w:rFonts w:ascii="Times New Roman" w:hAnsi="Times New Roman" w:cs="Times New Roman"/>
          <w:sz w:val="24"/>
        </w:rPr>
        <w:t xml:space="preserve"> (Gesner)</w:t>
      </w:r>
    </w:p>
    <w:p w:rsidR="00F55196" w:rsidRDefault="00F55196" w:rsidP="00DD22C3">
      <w:pPr>
        <w:pStyle w:val="ListParagraph"/>
        <w:numPr>
          <w:ilvl w:val="1"/>
          <w:numId w:val="18"/>
        </w:numPr>
        <w:tabs>
          <w:tab w:val="left" w:pos="2610"/>
        </w:tabs>
        <w:jc w:val="both"/>
        <w:rPr>
          <w:rFonts w:ascii="Times New Roman" w:hAnsi="Times New Roman" w:cs="Times New Roman"/>
          <w:sz w:val="24"/>
        </w:rPr>
      </w:pPr>
      <w:r>
        <w:rPr>
          <w:rFonts w:ascii="Times New Roman" w:hAnsi="Times New Roman" w:cs="Times New Roman"/>
          <w:sz w:val="24"/>
        </w:rPr>
        <w:t xml:space="preserve">As a possessive noun – </w:t>
      </w:r>
      <w:proofErr w:type="spellStart"/>
      <w:r>
        <w:rPr>
          <w:rFonts w:ascii="Times New Roman" w:hAnsi="Times New Roman" w:cs="Times New Roman"/>
          <w:i/>
          <w:sz w:val="24"/>
        </w:rPr>
        <w:t>hodgsonii</w:t>
      </w:r>
      <w:proofErr w:type="spellEnd"/>
      <w:r>
        <w:rPr>
          <w:rFonts w:ascii="Times New Roman" w:hAnsi="Times New Roman" w:cs="Times New Roman"/>
          <w:sz w:val="24"/>
        </w:rPr>
        <w:t xml:space="preserve"> (Hodgson)</w:t>
      </w:r>
    </w:p>
    <w:p w:rsidR="00F55196" w:rsidRDefault="00F55196" w:rsidP="00F55196">
      <w:pPr>
        <w:tabs>
          <w:tab w:val="left" w:pos="2610"/>
        </w:tabs>
        <w:jc w:val="both"/>
        <w:rPr>
          <w:rFonts w:ascii="Times New Roman" w:hAnsi="Times New Roman" w:cs="Times New Roman"/>
          <w:sz w:val="24"/>
        </w:rPr>
      </w:pPr>
      <w:r>
        <w:rPr>
          <w:rFonts w:ascii="Times New Roman" w:hAnsi="Times New Roman" w:cs="Times New Roman"/>
          <w:sz w:val="24"/>
        </w:rPr>
        <w:t>The second name must agree grammatically with the generic name.  Generally, the masculine ending is “</w:t>
      </w:r>
      <w:r w:rsidR="00EF4553">
        <w:rPr>
          <w:rFonts w:ascii="Times New Roman" w:hAnsi="Times New Roman" w:cs="Times New Roman"/>
          <w:sz w:val="24"/>
        </w:rPr>
        <w:t>-</w:t>
      </w:r>
      <w:r w:rsidRPr="00F55196">
        <w:rPr>
          <w:rFonts w:ascii="Times New Roman" w:hAnsi="Times New Roman" w:cs="Times New Roman"/>
          <w:i/>
          <w:sz w:val="24"/>
        </w:rPr>
        <w:t>us</w:t>
      </w:r>
      <w:r>
        <w:rPr>
          <w:rFonts w:ascii="Times New Roman" w:hAnsi="Times New Roman" w:cs="Times New Roman"/>
          <w:sz w:val="24"/>
        </w:rPr>
        <w:t>”</w:t>
      </w:r>
      <w:r w:rsidR="00EF4553">
        <w:rPr>
          <w:rFonts w:ascii="Times New Roman" w:hAnsi="Times New Roman" w:cs="Times New Roman"/>
          <w:sz w:val="24"/>
        </w:rPr>
        <w:t>, feminine is “-</w:t>
      </w:r>
      <w:r w:rsidR="00EF4553" w:rsidRPr="00EF4553">
        <w:rPr>
          <w:rFonts w:ascii="Times New Roman" w:hAnsi="Times New Roman" w:cs="Times New Roman"/>
          <w:i/>
          <w:sz w:val="24"/>
        </w:rPr>
        <w:t>a</w:t>
      </w:r>
      <w:r w:rsidR="00EF4553">
        <w:rPr>
          <w:rFonts w:ascii="Times New Roman" w:hAnsi="Times New Roman" w:cs="Times New Roman"/>
          <w:sz w:val="24"/>
        </w:rPr>
        <w:t>” and neuter is “-</w:t>
      </w:r>
      <w:r w:rsidR="00EF4553" w:rsidRPr="00EF4553">
        <w:rPr>
          <w:rFonts w:ascii="Times New Roman" w:hAnsi="Times New Roman" w:cs="Times New Roman"/>
          <w:i/>
          <w:sz w:val="24"/>
        </w:rPr>
        <w:t>on</w:t>
      </w:r>
      <w:r w:rsidR="00EF4553">
        <w:rPr>
          <w:rFonts w:ascii="Times New Roman" w:hAnsi="Times New Roman" w:cs="Times New Roman"/>
          <w:sz w:val="24"/>
        </w:rPr>
        <w:t>” or “-</w:t>
      </w:r>
      <w:proofErr w:type="gramStart"/>
      <w:r w:rsidR="00EF4553" w:rsidRPr="00EF4553">
        <w:rPr>
          <w:rFonts w:ascii="Times New Roman" w:hAnsi="Times New Roman" w:cs="Times New Roman"/>
          <w:i/>
          <w:sz w:val="24"/>
        </w:rPr>
        <w:t>un</w:t>
      </w:r>
      <w:proofErr w:type="gramEnd"/>
      <w:r w:rsidR="00EF4553">
        <w:rPr>
          <w:rFonts w:ascii="Times New Roman" w:hAnsi="Times New Roman" w:cs="Times New Roman"/>
          <w:sz w:val="24"/>
        </w:rPr>
        <w:t xml:space="preserve">” e.g. </w:t>
      </w:r>
      <w:r w:rsidR="00EF4553" w:rsidRPr="00EF4553">
        <w:rPr>
          <w:rFonts w:ascii="Times New Roman" w:hAnsi="Times New Roman" w:cs="Times New Roman"/>
          <w:i/>
          <w:sz w:val="24"/>
        </w:rPr>
        <w:t>Hibisc</w:t>
      </w:r>
      <w:r w:rsidR="00EF4553" w:rsidRPr="00EF4553">
        <w:rPr>
          <w:rFonts w:ascii="Times New Roman" w:hAnsi="Times New Roman" w:cs="Times New Roman"/>
          <w:i/>
          <w:sz w:val="24"/>
          <w:u w:val="single"/>
        </w:rPr>
        <w:t>us</w:t>
      </w:r>
      <w:r w:rsidR="00EF4553" w:rsidRPr="00EF4553">
        <w:rPr>
          <w:rFonts w:ascii="Times New Roman" w:hAnsi="Times New Roman" w:cs="Times New Roman"/>
          <w:i/>
          <w:sz w:val="24"/>
        </w:rPr>
        <w:t xml:space="preserve"> </w:t>
      </w:r>
      <w:proofErr w:type="spellStart"/>
      <w:r w:rsidR="00EF4553" w:rsidRPr="00EF4553">
        <w:rPr>
          <w:rFonts w:ascii="Times New Roman" w:hAnsi="Times New Roman" w:cs="Times New Roman"/>
          <w:i/>
          <w:sz w:val="24"/>
        </w:rPr>
        <w:t>esculent</w:t>
      </w:r>
      <w:r w:rsidR="00EF4553" w:rsidRPr="00EF4553">
        <w:rPr>
          <w:rFonts w:ascii="Times New Roman" w:hAnsi="Times New Roman" w:cs="Times New Roman"/>
          <w:i/>
          <w:sz w:val="24"/>
          <w:u w:val="single"/>
        </w:rPr>
        <w:t>us</w:t>
      </w:r>
      <w:proofErr w:type="spellEnd"/>
      <w:r w:rsidR="00EF4553">
        <w:rPr>
          <w:rFonts w:ascii="Times New Roman" w:hAnsi="Times New Roman" w:cs="Times New Roman"/>
          <w:sz w:val="24"/>
        </w:rPr>
        <w:t xml:space="preserve">, </w:t>
      </w:r>
      <w:proofErr w:type="spellStart"/>
      <w:r w:rsidR="00EF4553" w:rsidRPr="00EF4553">
        <w:rPr>
          <w:rFonts w:ascii="Times New Roman" w:hAnsi="Times New Roman" w:cs="Times New Roman"/>
          <w:i/>
          <w:sz w:val="24"/>
        </w:rPr>
        <w:t>Nandin</w:t>
      </w:r>
      <w:r w:rsidR="00EF4553" w:rsidRPr="00EF4553">
        <w:rPr>
          <w:rFonts w:ascii="Times New Roman" w:hAnsi="Times New Roman" w:cs="Times New Roman"/>
          <w:i/>
          <w:sz w:val="24"/>
          <w:u w:val="single"/>
        </w:rPr>
        <w:t>a</w:t>
      </w:r>
      <w:proofErr w:type="spellEnd"/>
      <w:r w:rsidR="00EF4553">
        <w:rPr>
          <w:rFonts w:ascii="Times New Roman" w:hAnsi="Times New Roman" w:cs="Times New Roman"/>
          <w:sz w:val="24"/>
        </w:rPr>
        <w:t xml:space="preserve"> </w:t>
      </w:r>
      <w:proofErr w:type="spellStart"/>
      <w:r w:rsidR="00EF4553" w:rsidRPr="00EF4553">
        <w:rPr>
          <w:rFonts w:ascii="Times New Roman" w:hAnsi="Times New Roman" w:cs="Times New Roman"/>
          <w:i/>
          <w:sz w:val="24"/>
        </w:rPr>
        <w:t>domestic</w:t>
      </w:r>
      <w:r w:rsidR="00EF4553" w:rsidRPr="00EF4553">
        <w:rPr>
          <w:rFonts w:ascii="Times New Roman" w:hAnsi="Times New Roman" w:cs="Times New Roman"/>
          <w:i/>
          <w:sz w:val="24"/>
          <w:u w:val="single"/>
        </w:rPr>
        <w:t>a</w:t>
      </w:r>
      <w:proofErr w:type="spellEnd"/>
      <w:r w:rsidR="00EF4553">
        <w:rPr>
          <w:rFonts w:ascii="Times New Roman" w:hAnsi="Times New Roman" w:cs="Times New Roman"/>
          <w:sz w:val="24"/>
        </w:rPr>
        <w:t>.</w:t>
      </w:r>
    </w:p>
    <w:p w:rsidR="00EF4553" w:rsidRDefault="00EF4553" w:rsidP="00F55196">
      <w:pPr>
        <w:tabs>
          <w:tab w:val="left" w:pos="2610"/>
        </w:tabs>
        <w:jc w:val="both"/>
        <w:rPr>
          <w:rFonts w:ascii="Times New Roman" w:hAnsi="Times New Roman" w:cs="Times New Roman"/>
          <w:sz w:val="24"/>
        </w:rPr>
      </w:pPr>
      <w:r>
        <w:rPr>
          <w:rFonts w:ascii="Times New Roman" w:hAnsi="Times New Roman" w:cs="Times New Roman"/>
          <w:sz w:val="24"/>
        </w:rPr>
        <w:t>If the person</w:t>
      </w:r>
      <w:r w:rsidRPr="00EF4553">
        <w:rPr>
          <w:rFonts w:ascii="Times New Roman" w:hAnsi="Times New Roman" w:cs="Times New Roman"/>
          <w:sz w:val="24"/>
        </w:rPr>
        <w:t xml:space="preserve"> </w:t>
      </w:r>
      <w:proofErr w:type="spellStart"/>
      <w:r>
        <w:rPr>
          <w:rFonts w:ascii="Times New Roman" w:hAnsi="Times New Roman" w:cs="Times New Roman"/>
          <w:sz w:val="24"/>
        </w:rPr>
        <w:t>honoured</w:t>
      </w:r>
      <w:proofErr w:type="spellEnd"/>
      <w:r>
        <w:rPr>
          <w:rFonts w:ascii="Times New Roman" w:hAnsi="Times New Roman" w:cs="Times New Roman"/>
          <w:sz w:val="24"/>
        </w:rPr>
        <w:t xml:space="preserve"> in the commemorative name is a man, the proper ending in gender is “</w:t>
      </w:r>
      <w:r w:rsidRPr="00EF4553">
        <w:rPr>
          <w:rFonts w:ascii="Times New Roman" w:hAnsi="Times New Roman" w:cs="Times New Roman"/>
          <w:i/>
          <w:sz w:val="24"/>
        </w:rPr>
        <w:t>-</w:t>
      </w:r>
      <w:proofErr w:type="spellStart"/>
      <w:r w:rsidRPr="00EF4553">
        <w:rPr>
          <w:rFonts w:ascii="Times New Roman" w:hAnsi="Times New Roman" w:cs="Times New Roman"/>
          <w:i/>
          <w:sz w:val="24"/>
        </w:rPr>
        <w:t>i</w:t>
      </w:r>
      <w:proofErr w:type="spellEnd"/>
      <w:r>
        <w:rPr>
          <w:rFonts w:ascii="Times New Roman" w:hAnsi="Times New Roman" w:cs="Times New Roman"/>
          <w:sz w:val="24"/>
        </w:rPr>
        <w:t>” or “</w:t>
      </w:r>
      <w:r w:rsidRPr="00EF4553">
        <w:rPr>
          <w:rFonts w:ascii="Times New Roman" w:hAnsi="Times New Roman" w:cs="Times New Roman"/>
          <w:i/>
          <w:sz w:val="24"/>
        </w:rPr>
        <w:t>-ii</w:t>
      </w:r>
      <w:r>
        <w:rPr>
          <w:rFonts w:ascii="Times New Roman" w:hAnsi="Times New Roman" w:cs="Times New Roman"/>
          <w:sz w:val="24"/>
        </w:rPr>
        <w:t xml:space="preserve">”.  E.g. </w:t>
      </w:r>
      <w:proofErr w:type="spellStart"/>
      <w:r w:rsidRPr="00EF4553">
        <w:rPr>
          <w:rFonts w:ascii="Times New Roman" w:hAnsi="Times New Roman" w:cs="Times New Roman"/>
          <w:i/>
          <w:sz w:val="24"/>
        </w:rPr>
        <w:t>davisi</w:t>
      </w:r>
      <w:proofErr w:type="spellEnd"/>
      <w:r>
        <w:rPr>
          <w:rFonts w:ascii="Times New Roman" w:hAnsi="Times New Roman" w:cs="Times New Roman"/>
          <w:sz w:val="24"/>
        </w:rPr>
        <w:t xml:space="preserve"> </w:t>
      </w:r>
      <w:proofErr w:type="gramStart"/>
      <w:r>
        <w:rPr>
          <w:rFonts w:ascii="Times New Roman" w:hAnsi="Times New Roman" w:cs="Times New Roman"/>
          <w:sz w:val="24"/>
        </w:rPr>
        <w:t>-  Davis</w:t>
      </w:r>
      <w:proofErr w:type="gramEnd"/>
      <w:r>
        <w:rPr>
          <w:rFonts w:ascii="Times New Roman" w:hAnsi="Times New Roman" w:cs="Times New Roman"/>
          <w:sz w:val="24"/>
        </w:rPr>
        <w:t xml:space="preserve">, </w:t>
      </w:r>
      <w:proofErr w:type="spellStart"/>
      <w:r w:rsidRPr="00EF4553">
        <w:rPr>
          <w:rFonts w:ascii="Times New Roman" w:hAnsi="Times New Roman" w:cs="Times New Roman"/>
          <w:i/>
          <w:sz w:val="24"/>
        </w:rPr>
        <w:t>davidsonii</w:t>
      </w:r>
      <w:proofErr w:type="spellEnd"/>
      <w:r>
        <w:rPr>
          <w:rFonts w:ascii="Times New Roman" w:hAnsi="Times New Roman" w:cs="Times New Roman"/>
          <w:sz w:val="24"/>
        </w:rPr>
        <w:t xml:space="preserve"> - Davidson </w:t>
      </w:r>
    </w:p>
    <w:p w:rsidR="00EF4553" w:rsidRDefault="00EF4553" w:rsidP="00F55196">
      <w:pPr>
        <w:tabs>
          <w:tab w:val="left" w:pos="2610"/>
        </w:tabs>
        <w:jc w:val="both"/>
        <w:rPr>
          <w:rFonts w:ascii="Times New Roman" w:hAnsi="Times New Roman" w:cs="Times New Roman"/>
          <w:sz w:val="24"/>
        </w:rPr>
      </w:pPr>
      <w:r>
        <w:rPr>
          <w:rFonts w:ascii="Times New Roman" w:hAnsi="Times New Roman" w:cs="Times New Roman"/>
          <w:sz w:val="24"/>
        </w:rPr>
        <w:lastRenderedPageBreak/>
        <w:t xml:space="preserve">If the person </w:t>
      </w:r>
      <w:proofErr w:type="spellStart"/>
      <w:r>
        <w:rPr>
          <w:rFonts w:ascii="Times New Roman" w:hAnsi="Times New Roman" w:cs="Times New Roman"/>
          <w:sz w:val="24"/>
        </w:rPr>
        <w:t>honoured</w:t>
      </w:r>
      <w:proofErr w:type="spellEnd"/>
      <w:r>
        <w:rPr>
          <w:rFonts w:ascii="Times New Roman" w:hAnsi="Times New Roman" w:cs="Times New Roman"/>
          <w:sz w:val="24"/>
        </w:rPr>
        <w:t xml:space="preserve"> is a woman, the name ends in “</w:t>
      </w:r>
      <w:r w:rsidRPr="00EF4553">
        <w:rPr>
          <w:rFonts w:ascii="Times New Roman" w:hAnsi="Times New Roman" w:cs="Times New Roman"/>
          <w:i/>
          <w:sz w:val="24"/>
        </w:rPr>
        <w:t>-</w:t>
      </w:r>
      <w:proofErr w:type="spellStart"/>
      <w:r w:rsidRPr="00EF4553">
        <w:rPr>
          <w:rFonts w:ascii="Times New Roman" w:hAnsi="Times New Roman" w:cs="Times New Roman"/>
          <w:i/>
          <w:sz w:val="24"/>
        </w:rPr>
        <w:t>ae</w:t>
      </w:r>
      <w:proofErr w:type="spellEnd"/>
      <w:r>
        <w:rPr>
          <w:rFonts w:ascii="Times New Roman" w:hAnsi="Times New Roman" w:cs="Times New Roman"/>
          <w:sz w:val="24"/>
        </w:rPr>
        <w:t xml:space="preserve">”.  </w:t>
      </w:r>
      <w:proofErr w:type="gramStart"/>
      <w:r>
        <w:rPr>
          <w:rFonts w:ascii="Times New Roman" w:hAnsi="Times New Roman" w:cs="Times New Roman"/>
          <w:sz w:val="24"/>
        </w:rPr>
        <w:t xml:space="preserve">E.g. </w:t>
      </w:r>
      <w:proofErr w:type="spellStart"/>
      <w:r w:rsidRPr="00EF4553">
        <w:rPr>
          <w:rFonts w:ascii="Times New Roman" w:hAnsi="Times New Roman" w:cs="Times New Roman"/>
          <w:i/>
          <w:sz w:val="24"/>
        </w:rPr>
        <w:t>piersonae</w:t>
      </w:r>
      <w:proofErr w:type="spellEnd"/>
      <w:r>
        <w:rPr>
          <w:rFonts w:ascii="Times New Roman" w:hAnsi="Times New Roman" w:cs="Times New Roman"/>
          <w:sz w:val="24"/>
        </w:rPr>
        <w:t xml:space="preserve"> – Pierson, </w:t>
      </w:r>
      <w:proofErr w:type="spellStart"/>
      <w:r w:rsidRPr="00EF4553">
        <w:rPr>
          <w:rFonts w:ascii="Times New Roman" w:hAnsi="Times New Roman" w:cs="Times New Roman"/>
          <w:i/>
          <w:sz w:val="24"/>
        </w:rPr>
        <w:t>davidsonae</w:t>
      </w:r>
      <w:proofErr w:type="spellEnd"/>
      <w:r>
        <w:rPr>
          <w:rFonts w:ascii="Times New Roman" w:hAnsi="Times New Roman" w:cs="Times New Roman"/>
          <w:sz w:val="24"/>
        </w:rPr>
        <w:t xml:space="preserve"> – Davidson.</w:t>
      </w:r>
      <w:proofErr w:type="gramEnd"/>
      <w:r>
        <w:rPr>
          <w:rFonts w:ascii="Times New Roman" w:hAnsi="Times New Roman" w:cs="Times New Roman"/>
          <w:sz w:val="24"/>
        </w:rPr>
        <w:t xml:space="preserve"> </w:t>
      </w:r>
    </w:p>
    <w:p w:rsidR="00EF4553" w:rsidRDefault="00EF4553" w:rsidP="00F55196">
      <w:pPr>
        <w:tabs>
          <w:tab w:val="left" w:pos="2610"/>
        </w:tabs>
        <w:jc w:val="both"/>
        <w:rPr>
          <w:rFonts w:ascii="Times New Roman" w:hAnsi="Times New Roman" w:cs="Times New Roman"/>
          <w:sz w:val="24"/>
        </w:rPr>
      </w:pPr>
      <w:r>
        <w:rPr>
          <w:rFonts w:ascii="Times New Roman" w:hAnsi="Times New Roman" w:cs="Times New Roman"/>
          <w:sz w:val="24"/>
        </w:rPr>
        <w:t xml:space="preserve">If two or more persons are </w:t>
      </w:r>
      <w:proofErr w:type="spellStart"/>
      <w:r>
        <w:rPr>
          <w:rFonts w:ascii="Times New Roman" w:hAnsi="Times New Roman" w:cs="Times New Roman"/>
          <w:sz w:val="24"/>
        </w:rPr>
        <w:t>honoured</w:t>
      </w:r>
      <w:proofErr w:type="spellEnd"/>
      <w:r>
        <w:rPr>
          <w:rFonts w:ascii="Times New Roman" w:hAnsi="Times New Roman" w:cs="Times New Roman"/>
          <w:sz w:val="24"/>
        </w:rPr>
        <w:t>, such as a husband and wife or two brothers, the ending</w:t>
      </w:r>
      <w:r w:rsidR="004B3C6D">
        <w:rPr>
          <w:rFonts w:ascii="Times New Roman" w:hAnsi="Times New Roman" w:cs="Times New Roman"/>
          <w:sz w:val="24"/>
        </w:rPr>
        <w:t xml:space="preserve"> is “</w:t>
      </w:r>
      <w:r w:rsidR="004B3C6D" w:rsidRPr="004B3C6D">
        <w:rPr>
          <w:rFonts w:ascii="Times New Roman" w:hAnsi="Times New Roman" w:cs="Times New Roman"/>
          <w:i/>
          <w:sz w:val="24"/>
        </w:rPr>
        <w:t>-</w:t>
      </w:r>
      <w:proofErr w:type="spellStart"/>
      <w:r w:rsidR="004B3C6D" w:rsidRPr="004B3C6D">
        <w:rPr>
          <w:rFonts w:ascii="Times New Roman" w:hAnsi="Times New Roman" w:cs="Times New Roman"/>
          <w:i/>
          <w:sz w:val="24"/>
        </w:rPr>
        <w:t>orum</w:t>
      </w:r>
      <w:proofErr w:type="spellEnd"/>
      <w:r w:rsidR="004B3C6D">
        <w:rPr>
          <w:rFonts w:ascii="Times New Roman" w:hAnsi="Times New Roman" w:cs="Times New Roman"/>
          <w:sz w:val="24"/>
        </w:rPr>
        <w:t xml:space="preserve">”.  </w:t>
      </w:r>
      <w:proofErr w:type="gramStart"/>
      <w:r w:rsidR="004B3C6D">
        <w:rPr>
          <w:rFonts w:ascii="Times New Roman" w:hAnsi="Times New Roman" w:cs="Times New Roman"/>
          <w:sz w:val="24"/>
        </w:rPr>
        <w:t xml:space="preserve">E.g. </w:t>
      </w:r>
      <w:proofErr w:type="spellStart"/>
      <w:r w:rsidR="004B3C6D" w:rsidRPr="004B3C6D">
        <w:rPr>
          <w:rFonts w:ascii="Times New Roman" w:hAnsi="Times New Roman" w:cs="Times New Roman"/>
          <w:i/>
          <w:sz w:val="24"/>
        </w:rPr>
        <w:t>davisiorum</w:t>
      </w:r>
      <w:proofErr w:type="spellEnd"/>
      <w:r w:rsidR="004B3C6D">
        <w:rPr>
          <w:rFonts w:ascii="Times New Roman" w:hAnsi="Times New Roman" w:cs="Times New Roman"/>
          <w:sz w:val="24"/>
        </w:rPr>
        <w:t xml:space="preserve"> – Davis.</w:t>
      </w:r>
      <w:proofErr w:type="gramEnd"/>
    </w:p>
    <w:p w:rsidR="00E17542" w:rsidRDefault="00E17542" w:rsidP="00E17542">
      <w:pPr>
        <w:tabs>
          <w:tab w:val="left" w:pos="2610"/>
        </w:tabs>
        <w:jc w:val="both"/>
        <w:rPr>
          <w:rFonts w:ascii="Times New Roman" w:hAnsi="Times New Roman" w:cs="Times New Roman"/>
          <w:sz w:val="24"/>
        </w:rPr>
      </w:pPr>
      <w:r>
        <w:rPr>
          <w:rFonts w:ascii="Times New Roman" w:hAnsi="Times New Roman" w:cs="Times New Roman"/>
          <w:sz w:val="24"/>
        </w:rPr>
        <w:t>Whereas the first part of a binomial name must be unique within a kingdom, the second part is quite commonly used in two or more different genera.  The full binomial name must be unique within a kingdom.</w:t>
      </w:r>
    </w:p>
    <w:p w:rsidR="00E17542" w:rsidRPr="00E4362B" w:rsidRDefault="004B3C6D" w:rsidP="00E17542">
      <w:pPr>
        <w:tabs>
          <w:tab w:val="left" w:pos="2610"/>
        </w:tabs>
        <w:jc w:val="both"/>
        <w:rPr>
          <w:rFonts w:ascii="Times New Roman" w:hAnsi="Times New Roman" w:cs="Times New Roman"/>
          <w:b/>
          <w:sz w:val="24"/>
        </w:rPr>
      </w:pPr>
      <w:r w:rsidRPr="00E4362B">
        <w:rPr>
          <w:rFonts w:ascii="Times New Roman" w:hAnsi="Times New Roman" w:cs="Times New Roman"/>
          <w:b/>
          <w:sz w:val="24"/>
        </w:rPr>
        <w:t xml:space="preserve">Codes </w:t>
      </w:r>
    </w:p>
    <w:p w:rsidR="004B3C6D" w:rsidRDefault="004B3C6D" w:rsidP="00E17542">
      <w:pPr>
        <w:tabs>
          <w:tab w:val="left" w:pos="2610"/>
        </w:tabs>
        <w:jc w:val="both"/>
        <w:rPr>
          <w:rFonts w:ascii="Times New Roman" w:hAnsi="Times New Roman" w:cs="Times New Roman"/>
          <w:sz w:val="24"/>
        </w:rPr>
      </w:pPr>
      <w:r>
        <w:rPr>
          <w:rFonts w:ascii="Times New Roman" w:hAnsi="Times New Roman" w:cs="Times New Roman"/>
          <w:sz w:val="24"/>
        </w:rPr>
        <w:t xml:space="preserve">From the </w:t>
      </w:r>
      <w:r w:rsidR="00F0508F">
        <w:rPr>
          <w:rFonts w:ascii="Times New Roman" w:hAnsi="Times New Roman" w:cs="Times New Roman"/>
          <w:sz w:val="24"/>
        </w:rPr>
        <w:t>mid nineteenth century onwards, it became ever more apparent that a body of rules was necessary to govern scientific names.  In the course of time these became nomenclature codes.  The International Code of Zoological Nomenclature (</w:t>
      </w:r>
      <w:proofErr w:type="spellStart"/>
      <w:r w:rsidR="00F0508F">
        <w:rPr>
          <w:rFonts w:ascii="Times New Roman" w:hAnsi="Times New Roman" w:cs="Times New Roman"/>
          <w:sz w:val="24"/>
        </w:rPr>
        <w:t>ICZN</w:t>
      </w:r>
      <w:proofErr w:type="spellEnd"/>
      <w:r w:rsidR="00F0508F">
        <w:rPr>
          <w:rFonts w:ascii="Times New Roman" w:hAnsi="Times New Roman" w:cs="Times New Roman"/>
          <w:sz w:val="24"/>
        </w:rPr>
        <w:t>) governs the naming of animals, and the International Code of Botanical Nomenclature (</w:t>
      </w:r>
      <w:proofErr w:type="spellStart"/>
      <w:r w:rsidR="00F0508F">
        <w:rPr>
          <w:rFonts w:ascii="Times New Roman" w:hAnsi="Times New Roman" w:cs="Times New Roman"/>
          <w:sz w:val="24"/>
        </w:rPr>
        <w:t>ICBN</w:t>
      </w:r>
      <w:proofErr w:type="spellEnd"/>
      <w:r w:rsidR="00F0508F">
        <w:rPr>
          <w:rFonts w:ascii="Times New Roman" w:hAnsi="Times New Roman" w:cs="Times New Roman"/>
          <w:sz w:val="24"/>
        </w:rPr>
        <w:t xml:space="preserve">) that of plants (including fungi and </w:t>
      </w:r>
      <w:proofErr w:type="spellStart"/>
      <w:r w:rsidR="00F0508F">
        <w:rPr>
          <w:rFonts w:ascii="Times New Roman" w:hAnsi="Times New Roman" w:cs="Times New Roman"/>
          <w:sz w:val="24"/>
        </w:rPr>
        <w:t>cyanobacteria</w:t>
      </w:r>
      <w:proofErr w:type="spellEnd"/>
      <w:r w:rsidR="00F0508F">
        <w:rPr>
          <w:rFonts w:ascii="Times New Roman" w:hAnsi="Times New Roman" w:cs="Times New Roman"/>
          <w:sz w:val="24"/>
        </w:rPr>
        <w:t xml:space="preserve">).  These codes differ in </w:t>
      </w:r>
      <w:r w:rsidR="000560B0">
        <w:rPr>
          <w:rFonts w:ascii="Times New Roman" w:hAnsi="Times New Roman" w:cs="Times New Roman"/>
          <w:sz w:val="24"/>
        </w:rPr>
        <w:t>certain</w:t>
      </w:r>
      <w:r w:rsidR="00F0508F">
        <w:rPr>
          <w:rFonts w:ascii="Times New Roman" w:hAnsi="Times New Roman" w:cs="Times New Roman"/>
          <w:sz w:val="24"/>
        </w:rPr>
        <w:t xml:space="preserve"> ways e.g.:</w:t>
      </w:r>
    </w:p>
    <w:p w:rsidR="00F0508F" w:rsidRDefault="00F0508F" w:rsidP="00F0508F">
      <w:pPr>
        <w:pStyle w:val="ListParagraph"/>
        <w:numPr>
          <w:ilvl w:val="0"/>
          <w:numId w:val="20"/>
        </w:numPr>
        <w:tabs>
          <w:tab w:val="left" w:pos="2610"/>
        </w:tabs>
        <w:jc w:val="both"/>
        <w:rPr>
          <w:rFonts w:ascii="Times New Roman" w:hAnsi="Times New Roman" w:cs="Times New Roman"/>
          <w:sz w:val="24"/>
        </w:rPr>
      </w:pPr>
      <w:r>
        <w:rPr>
          <w:rFonts w:ascii="Times New Roman" w:hAnsi="Times New Roman" w:cs="Times New Roman"/>
          <w:sz w:val="24"/>
        </w:rPr>
        <w:t>Binomial nomenclature is the correct term for botany although it is also used by zoologists.  Since 1953, binominal nomenclature is the technically correct term in zoology.</w:t>
      </w:r>
    </w:p>
    <w:p w:rsidR="00F0508F" w:rsidRDefault="00F0508F" w:rsidP="00F0508F">
      <w:pPr>
        <w:pStyle w:val="ListParagraph"/>
        <w:numPr>
          <w:ilvl w:val="0"/>
          <w:numId w:val="20"/>
        </w:numPr>
        <w:tabs>
          <w:tab w:val="left" w:pos="2610"/>
        </w:tabs>
        <w:jc w:val="both"/>
        <w:rPr>
          <w:rFonts w:ascii="Times New Roman" w:hAnsi="Times New Roman" w:cs="Times New Roman"/>
          <w:sz w:val="24"/>
        </w:rPr>
      </w:pPr>
      <w:r>
        <w:rPr>
          <w:rFonts w:ascii="Times New Roman" w:hAnsi="Times New Roman" w:cs="Times New Roman"/>
          <w:sz w:val="24"/>
        </w:rPr>
        <w:t xml:space="preserve">Both codes agree in calling the first part of the two-part name for </w:t>
      </w:r>
      <w:r w:rsidR="000560B0">
        <w:rPr>
          <w:rFonts w:ascii="Times New Roman" w:hAnsi="Times New Roman" w:cs="Times New Roman"/>
          <w:sz w:val="24"/>
        </w:rPr>
        <w:t xml:space="preserve">a </w:t>
      </w:r>
      <w:r>
        <w:rPr>
          <w:rFonts w:ascii="Times New Roman" w:hAnsi="Times New Roman" w:cs="Times New Roman"/>
          <w:sz w:val="24"/>
        </w:rPr>
        <w:t>species the gen</w:t>
      </w:r>
      <w:r w:rsidR="000560B0">
        <w:rPr>
          <w:rFonts w:ascii="Times New Roman" w:hAnsi="Times New Roman" w:cs="Times New Roman"/>
          <w:sz w:val="24"/>
        </w:rPr>
        <w:t xml:space="preserve">us name.  However in zoological nomenclature </w:t>
      </w:r>
      <w:r w:rsidR="00D37FD2">
        <w:rPr>
          <w:rFonts w:ascii="Times New Roman" w:hAnsi="Times New Roman" w:cs="Times New Roman"/>
          <w:sz w:val="24"/>
        </w:rPr>
        <w:t xml:space="preserve">the </w:t>
      </w:r>
      <w:r w:rsidR="000560B0">
        <w:rPr>
          <w:rFonts w:ascii="Times New Roman" w:hAnsi="Times New Roman" w:cs="Times New Roman"/>
          <w:sz w:val="24"/>
        </w:rPr>
        <w:t>second part is called the species name, whereas in botanical nomenclature the second part is called the species epithet, and the term species name should only be used for the whole name, i.e. the combination of the two parts.</w:t>
      </w:r>
    </w:p>
    <w:p w:rsidR="000560B0" w:rsidRDefault="000560B0" w:rsidP="00F0508F">
      <w:pPr>
        <w:pStyle w:val="ListParagraph"/>
        <w:numPr>
          <w:ilvl w:val="0"/>
          <w:numId w:val="20"/>
        </w:numPr>
        <w:tabs>
          <w:tab w:val="left" w:pos="2610"/>
        </w:tabs>
        <w:jc w:val="both"/>
        <w:rPr>
          <w:rFonts w:ascii="Times New Roman" w:hAnsi="Times New Roman" w:cs="Times New Roman"/>
          <w:sz w:val="24"/>
        </w:rPr>
      </w:pPr>
      <w:r>
        <w:rPr>
          <w:rFonts w:ascii="Times New Roman" w:hAnsi="Times New Roman" w:cs="Times New Roman"/>
          <w:sz w:val="24"/>
        </w:rPr>
        <w:t xml:space="preserve">The </w:t>
      </w:r>
      <w:proofErr w:type="spellStart"/>
      <w:r>
        <w:rPr>
          <w:rFonts w:ascii="Times New Roman" w:hAnsi="Times New Roman" w:cs="Times New Roman"/>
          <w:sz w:val="24"/>
        </w:rPr>
        <w:t>ICBN</w:t>
      </w:r>
      <w:proofErr w:type="spellEnd"/>
      <w:r>
        <w:rPr>
          <w:rFonts w:ascii="Times New Roman" w:hAnsi="Times New Roman" w:cs="Times New Roman"/>
          <w:sz w:val="24"/>
        </w:rPr>
        <w:t>, the plant Code, does not allow the two parts of a binomial name to be th</w:t>
      </w:r>
      <w:r w:rsidR="00996051">
        <w:rPr>
          <w:rFonts w:ascii="Times New Roman" w:hAnsi="Times New Roman" w:cs="Times New Roman"/>
          <w:sz w:val="24"/>
        </w:rPr>
        <w:t xml:space="preserve">e same (such a name is called a </w:t>
      </w:r>
      <w:proofErr w:type="spellStart"/>
      <w:r>
        <w:rPr>
          <w:rFonts w:ascii="Times New Roman" w:hAnsi="Times New Roman" w:cs="Times New Roman"/>
          <w:sz w:val="24"/>
        </w:rPr>
        <w:t>tautonym</w:t>
      </w:r>
      <w:proofErr w:type="spellEnd"/>
      <w:r>
        <w:rPr>
          <w:rFonts w:ascii="Times New Roman" w:hAnsi="Times New Roman" w:cs="Times New Roman"/>
          <w:sz w:val="24"/>
        </w:rPr>
        <w:t xml:space="preserve">), whereas the </w:t>
      </w:r>
      <w:proofErr w:type="spellStart"/>
      <w:r>
        <w:rPr>
          <w:rFonts w:ascii="Times New Roman" w:hAnsi="Times New Roman" w:cs="Times New Roman"/>
          <w:sz w:val="24"/>
        </w:rPr>
        <w:t>ICZN</w:t>
      </w:r>
      <w:proofErr w:type="spellEnd"/>
      <w:r>
        <w:rPr>
          <w:rFonts w:ascii="Times New Roman" w:hAnsi="Times New Roman" w:cs="Times New Roman"/>
          <w:sz w:val="24"/>
        </w:rPr>
        <w:t xml:space="preserve">, the animal Code, does.  Thus the American bison has the binomial </w:t>
      </w:r>
      <w:r w:rsidRPr="000560B0">
        <w:rPr>
          <w:rFonts w:ascii="Times New Roman" w:hAnsi="Times New Roman" w:cs="Times New Roman"/>
          <w:i/>
          <w:sz w:val="24"/>
        </w:rPr>
        <w:t>Bison bison</w:t>
      </w:r>
      <w:r>
        <w:rPr>
          <w:rFonts w:ascii="Times New Roman" w:hAnsi="Times New Roman" w:cs="Times New Roman"/>
          <w:sz w:val="24"/>
        </w:rPr>
        <w:t>: a name of this kind would not be allowed for a plant.</w:t>
      </w:r>
    </w:p>
    <w:p w:rsidR="000E2BE4" w:rsidRDefault="000E2BE4" w:rsidP="00996051">
      <w:pPr>
        <w:tabs>
          <w:tab w:val="left" w:pos="2610"/>
        </w:tabs>
        <w:jc w:val="both"/>
        <w:rPr>
          <w:rFonts w:ascii="Times New Roman" w:hAnsi="Times New Roman" w:cs="Times New Roman"/>
          <w:sz w:val="24"/>
        </w:rPr>
      </w:pPr>
      <w:r>
        <w:rPr>
          <w:rFonts w:ascii="Times New Roman" w:hAnsi="Times New Roman" w:cs="Times New Roman"/>
          <w:sz w:val="24"/>
        </w:rPr>
        <w:t>The codes, the authority for each of which stems from a corresponding international congress, though differ in various details as indicated above, all include the following elements:</w:t>
      </w:r>
    </w:p>
    <w:p w:rsidR="000E2BE4" w:rsidRDefault="000E2BE4" w:rsidP="000E2BE4">
      <w:pPr>
        <w:pStyle w:val="ListParagraph"/>
        <w:numPr>
          <w:ilvl w:val="0"/>
          <w:numId w:val="22"/>
        </w:numPr>
        <w:tabs>
          <w:tab w:val="left" w:pos="2610"/>
        </w:tabs>
        <w:jc w:val="both"/>
        <w:rPr>
          <w:rFonts w:ascii="Times New Roman" w:hAnsi="Times New Roman" w:cs="Times New Roman"/>
          <w:sz w:val="24"/>
        </w:rPr>
      </w:pPr>
      <w:r>
        <w:rPr>
          <w:rFonts w:ascii="Times New Roman" w:hAnsi="Times New Roman" w:cs="Times New Roman"/>
          <w:sz w:val="24"/>
        </w:rPr>
        <w:t>The naming of species by two words treated as Latin</w:t>
      </w:r>
    </w:p>
    <w:p w:rsidR="00BA7442" w:rsidRDefault="00BA7442" w:rsidP="000E2BE4">
      <w:pPr>
        <w:pStyle w:val="ListParagraph"/>
        <w:numPr>
          <w:ilvl w:val="0"/>
          <w:numId w:val="22"/>
        </w:numPr>
        <w:tabs>
          <w:tab w:val="left" w:pos="2610"/>
        </w:tabs>
        <w:jc w:val="both"/>
        <w:rPr>
          <w:rFonts w:ascii="Times New Roman" w:hAnsi="Times New Roman" w:cs="Times New Roman"/>
          <w:sz w:val="24"/>
        </w:rPr>
      </w:pPr>
      <w:r>
        <w:rPr>
          <w:rFonts w:ascii="Times New Roman" w:hAnsi="Times New Roman" w:cs="Times New Roman"/>
          <w:sz w:val="24"/>
        </w:rPr>
        <w:t>A law of priority that the first validly published and validly binomial name for a given taxon is the correct one and that any others must become synonyms</w:t>
      </w:r>
    </w:p>
    <w:p w:rsidR="00BA7442" w:rsidRDefault="00BA7442" w:rsidP="000E2BE4">
      <w:pPr>
        <w:pStyle w:val="ListParagraph"/>
        <w:numPr>
          <w:ilvl w:val="0"/>
          <w:numId w:val="22"/>
        </w:numPr>
        <w:tabs>
          <w:tab w:val="left" w:pos="2610"/>
        </w:tabs>
        <w:jc w:val="both"/>
        <w:rPr>
          <w:rFonts w:ascii="Times New Roman" w:hAnsi="Times New Roman" w:cs="Times New Roman"/>
          <w:sz w:val="24"/>
        </w:rPr>
      </w:pPr>
      <w:r>
        <w:rPr>
          <w:rFonts w:ascii="Times New Roman" w:hAnsi="Times New Roman" w:cs="Times New Roman"/>
          <w:sz w:val="24"/>
        </w:rPr>
        <w:t>Recognition that a valid binomial can apply to only one taxon, so that a name may be used both in botany and in zoology but for only one plant taxon and one animal taxon.</w:t>
      </w:r>
    </w:p>
    <w:p w:rsidR="00BA7442" w:rsidRDefault="00BA7442" w:rsidP="000E2BE4">
      <w:pPr>
        <w:pStyle w:val="ListParagraph"/>
        <w:numPr>
          <w:ilvl w:val="0"/>
          <w:numId w:val="22"/>
        </w:numPr>
        <w:tabs>
          <w:tab w:val="left" w:pos="2610"/>
        </w:tabs>
        <w:jc w:val="both"/>
        <w:rPr>
          <w:rFonts w:ascii="Times New Roman" w:hAnsi="Times New Roman" w:cs="Times New Roman"/>
          <w:sz w:val="24"/>
        </w:rPr>
      </w:pPr>
      <w:r>
        <w:rPr>
          <w:rFonts w:ascii="Times New Roman" w:hAnsi="Times New Roman" w:cs="Times New Roman"/>
          <w:sz w:val="24"/>
        </w:rPr>
        <w:t>That if taxonomic opinion about status of a taxon is changed, the valid name can change also</w:t>
      </w:r>
    </w:p>
    <w:p w:rsidR="00BA7442" w:rsidRPr="000E2BE4" w:rsidRDefault="00BA7442" w:rsidP="000E2BE4">
      <w:pPr>
        <w:pStyle w:val="ListParagraph"/>
        <w:numPr>
          <w:ilvl w:val="0"/>
          <w:numId w:val="22"/>
        </w:numPr>
        <w:tabs>
          <w:tab w:val="left" w:pos="2610"/>
        </w:tabs>
        <w:jc w:val="both"/>
        <w:rPr>
          <w:rFonts w:ascii="Times New Roman" w:hAnsi="Times New Roman" w:cs="Times New Roman"/>
          <w:sz w:val="24"/>
        </w:rPr>
      </w:pPr>
      <w:r>
        <w:rPr>
          <w:rFonts w:ascii="Times New Roman" w:hAnsi="Times New Roman" w:cs="Times New Roman"/>
          <w:sz w:val="24"/>
        </w:rPr>
        <w:t>That the exact sense in which a name is used be determined by reference to a type.</w:t>
      </w:r>
    </w:p>
    <w:p w:rsidR="00996051" w:rsidRPr="00E4362B" w:rsidRDefault="00BA7442" w:rsidP="00996051">
      <w:pPr>
        <w:tabs>
          <w:tab w:val="left" w:pos="2610"/>
        </w:tabs>
        <w:jc w:val="both"/>
        <w:rPr>
          <w:rFonts w:ascii="Times New Roman" w:hAnsi="Times New Roman" w:cs="Times New Roman"/>
          <w:b/>
          <w:sz w:val="24"/>
        </w:rPr>
      </w:pPr>
      <w:r w:rsidRPr="00E4362B">
        <w:rPr>
          <w:rFonts w:ascii="Times New Roman" w:hAnsi="Times New Roman" w:cs="Times New Roman"/>
          <w:b/>
          <w:sz w:val="24"/>
        </w:rPr>
        <w:lastRenderedPageBreak/>
        <w:t>Writing B</w:t>
      </w:r>
      <w:r w:rsidR="00996051" w:rsidRPr="00E4362B">
        <w:rPr>
          <w:rFonts w:ascii="Times New Roman" w:hAnsi="Times New Roman" w:cs="Times New Roman"/>
          <w:b/>
          <w:sz w:val="24"/>
        </w:rPr>
        <w:t>inomial Names</w:t>
      </w:r>
    </w:p>
    <w:p w:rsidR="00996051" w:rsidRDefault="00996051" w:rsidP="00996051">
      <w:pPr>
        <w:pStyle w:val="ListParagraph"/>
        <w:numPr>
          <w:ilvl w:val="0"/>
          <w:numId w:val="21"/>
        </w:numPr>
        <w:tabs>
          <w:tab w:val="left" w:pos="2610"/>
        </w:tabs>
        <w:jc w:val="both"/>
        <w:rPr>
          <w:rFonts w:ascii="Times New Roman" w:hAnsi="Times New Roman" w:cs="Times New Roman"/>
          <w:sz w:val="24"/>
        </w:rPr>
      </w:pPr>
      <w:r>
        <w:rPr>
          <w:rFonts w:ascii="Times New Roman" w:hAnsi="Times New Roman" w:cs="Times New Roman"/>
          <w:sz w:val="24"/>
        </w:rPr>
        <w:t xml:space="preserve">The binomial names of species are usually typeset in italics, e.g. </w:t>
      </w:r>
      <w:proofErr w:type="spellStart"/>
      <w:r w:rsidRPr="00996051">
        <w:rPr>
          <w:rFonts w:ascii="Times New Roman" w:hAnsi="Times New Roman" w:cs="Times New Roman"/>
          <w:i/>
          <w:sz w:val="24"/>
        </w:rPr>
        <w:t>Cordia</w:t>
      </w:r>
      <w:proofErr w:type="spellEnd"/>
      <w:r w:rsidRPr="00996051">
        <w:rPr>
          <w:rFonts w:ascii="Times New Roman" w:hAnsi="Times New Roman" w:cs="Times New Roman"/>
          <w:i/>
          <w:sz w:val="24"/>
        </w:rPr>
        <w:t xml:space="preserve"> </w:t>
      </w:r>
      <w:proofErr w:type="spellStart"/>
      <w:r w:rsidRPr="00996051">
        <w:rPr>
          <w:rFonts w:ascii="Times New Roman" w:hAnsi="Times New Roman" w:cs="Times New Roman"/>
          <w:i/>
          <w:sz w:val="24"/>
        </w:rPr>
        <w:t>aurantiaca</w:t>
      </w:r>
      <w:proofErr w:type="spellEnd"/>
      <w:r>
        <w:rPr>
          <w:rFonts w:ascii="Times New Roman" w:hAnsi="Times New Roman" w:cs="Times New Roman"/>
          <w:sz w:val="24"/>
        </w:rPr>
        <w:t xml:space="preserve">.  When hand written, each part of a binomial name should be underlined e.g. </w:t>
      </w:r>
      <w:r w:rsidRPr="00996051">
        <w:rPr>
          <w:rFonts w:ascii="Times New Roman" w:hAnsi="Times New Roman" w:cs="Times New Roman"/>
          <w:sz w:val="24"/>
          <w:u w:val="single"/>
        </w:rPr>
        <w:t>Homo</w:t>
      </w:r>
      <w:r w:rsidRPr="00D37FD2">
        <w:rPr>
          <w:rFonts w:ascii="Times New Roman" w:hAnsi="Times New Roman" w:cs="Times New Roman"/>
          <w:sz w:val="24"/>
        </w:rPr>
        <w:t xml:space="preserve"> </w:t>
      </w:r>
      <w:r w:rsidRPr="00996051">
        <w:rPr>
          <w:rFonts w:ascii="Times New Roman" w:hAnsi="Times New Roman" w:cs="Times New Roman"/>
          <w:sz w:val="24"/>
          <w:u w:val="single"/>
        </w:rPr>
        <w:t>sapiens</w:t>
      </w:r>
      <w:r>
        <w:rPr>
          <w:rFonts w:ascii="Times New Roman" w:hAnsi="Times New Roman" w:cs="Times New Roman"/>
          <w:sz w:val="24"/>
        </w:rPr>
        <w:t>.</w:t>
      </w:r>
    </w:p>
    <w:p w:rsidR="00996051" w:rsidRDefault="00996051" w:rsidP="00996051">
      <w:pPr>
        <w:pStyle w:val="ListParagraph"/>
        <w:numPr>
          <w:ilvl w:val="0"/>
          <w:numId w:val="21"/>
        </w:numPr>
        <w:tabs>
          <w:tab w:val="left" w:pos="2610"/>
        </w:tabs>
        <w:jc w:val="both"/>
        <w:rPr>
          <w:rFonts w:ascii="Times New Roman" w:hAnsi="Times New Roman" w:cs="Times New Roman"/>
          <w:sz w:val="24"/>
        </w:rPr>
      </w:pPr>
      <w:r>
        <w:rPr>
          <w:rFonts w:ascii="Times New Roman" w:hAnsi="Times New Roman" w:cs="Times New Roman"/>
          <w:sz w:val="24"/>
        </w:rPr>
        <w:t>The first part of the binomial, the genus name, is always written with an initial capital letter.  In current usage, the second part is never written with an initial capital.</w:t>
      </w:r>
    </w:p>
    <w:p w:rsidR="00996051" w:rsidRDefault="00996051" w:rsidP="00996051">
      <w:pPr>
        <w:pStyle w:val="ListParagraph"/>
        <w:numPr>
          <w:ilvl w:val="0"/>
          <w:numId w:val="21"/>
        </w:numPr>
        <w:tabs>
          <w:tab w:val="left" w:pos="2610"/>
        </w:tabs>
        <w:jc w:val="both"/>
        <w:rPr>
          <w:rFonts w:ascii="Times New Roman" w:hAnsi="Times New Roman" w:cs="Times New Roman"/>
          <w:sz w:val="24"/>
        </w:rPr>
      </w:pPr>
      <w:r>
        <w:rPr>
          <w:rFonts w:ascii="Times New Roman" w:hAnsi="Times New Roman" w:cs="Times New Roman"/>
          <w:sz w:val="24"/>
        </w:rPr>
        <w:t>When used with a common name, the scientific name often follows in parentheses, although this varies with publication</w:t>
      </w:r>
    </w:p>
    <w:p w:rsidR="00996051" w:rsidRDefault="00996051" w:rsidP="00996051">
      <w:pPr>
        <w:pStyle w:val="ListParagraph"/>
        <w:numPr>
          <w:ilvl w:val="0"/>
          <w:numId w:val="21"/>
        </w:numPr>
        <w:tabs>
          <w:tab w:val="left" w:pos="2610"/>
        </w:tabs>
        <w:jc w:val="both"/>
        <w:rPr>
          <w:rFonts w:ascii="Times New Roman" w:hAnsi="Times New Roman" w:cs="Times New Roman"/>
          <w:sz w:val="24"/>
        </w:rPr>
      </w:pPr>
      <w:r>
        <w:rPr>
          <w:rFonts w:ascii="Times New Roman" w:hAnsi="Times New Roman" w:cs="Times New Roman"/>
          <w:sz w:val="24"/>
        </w:rPr>
        <w:t xml:space="preserve">The binomial name should generally be written in full.  The exception to this is when several species from the same genus are being listed or discussed in the same paper or report, or the name is mentioned repeatedly; in which case the genus is written in full when it is first used, but may then be abbreviated to an initial (and a period/full stop).  E.g. a list of members of the genus </w:t>
      </w:r>
      <w:proofErr w:type="spellStart"/>
      <w:r w:rsidRPr="000E2BE4">
        <w:rPr>
          <w:rFonts w:ascii="Times New Roman" w:hAnsi="Times New Roman" w:cs="Times New Roman"/>
          <w:i/>
          <w:sz w:val="24"/>
        </w:rPr>
        <w:t>Canis</w:t>
      </w:r>
      <w:proofErr w:type="spellEnd"/>
      <w:r>
        <w:rPr>
          <w:rFonts w:ascii="Times New Roman" w:hAnsi="Times New Roman" w:cs="Times New Roman"/>
          <w:sz w:val="24"/>
        </w:rPr>
        <w:t xml:space="preserve"> might be written as </w:t>
      </w:r>
      <w:proofErr w:type="spellStart"/>
      <w:r w:rsidRPr="000E2BE4">
        <w:rPr>
          <w:rFonts w:ascii="Times New Roman" w:hAnsi="Times New Roman" w:cs="Times New Roman"/>
          <w:i/>
          <w:sz w:val="24"/>
        </w:rPr>
        <w:t>Canis</w:t>
      </w:r>
      <w:proofErr w:type="spellEnd"/>
      <w:r w:rsidRPr="000E2BE4">
        <w:rPr>
          <w:rFonts w:ascii="Times New Roman" w:hAnsi="Times New Roman" w:cs="Times New Roman"/>
          <w:i/>
          <w:sz w:val="24"/>
        </w:rPr>
        <w:t xml:space="preserve"> lupus, C. </w:t>
      </w:r>
      <w:proofErr w:type="spellStart"/>
      <w:r w:rsidRPr="000E2BE4">
        <w:rPr>
          <w:rFonts w:ascii="Times New Roman" w:hAnsi="Times New Roman" w:cs="Times New Roman"/>
          <w:i/>
          <w:sz w:val="24"/>
        </w:rPr>
        <w:t>aureus</w:t>
      </w:r>
      <w:proofErr w:type="spellEnd"/>
      <w:r w:rsidRPr="000E2BE4">
        <w:rPr>
          <w:rFonts w:ascii="Times New Roman" w:hAnsi="Times New Roman" w:cs="Times New Roman"/>
          <w:i/>
          <w:sz w:val="24"/>
        </w:rPr>
        <w:t xml:space="preserve">, </w:t>
      </w:r>
      <w:proofErr w:type="gramStart"/>
      <w:r w:rsidRPr="000E2BE4">
        <w:rPr>
          <w:rFonts w:ascii="Times New Roman" w:hAnsi="Times New Roman" w:cs="Times New Roman"/>
          <w:i/>
          <w:sz w:val="24"/>
        </w:rPr>
        <w:t>C</w:t>
      </w:r>
      <w:proofErr w:type="gramEnd"/>
      <w:r w:rsidRPr="000E2BE4">
        <w:rPr>
          <w:rFonts w:ascii="Times New Roman" w:hAnsi="Times New Roman" w:cs="Times New Roman"/>
          <w:i/>
          <w:sz w:val="24"/>
        </w:rPr>
        <w:t xml:space="preserve">. </w:t>
      </w:r>
      <w:proofErr w:type="spellStart"/>
      <w:r w:rsidRPr="000E2BE4">
        <w:rPr>
          <w:rFonts w:ascii="Times New Roman" w:hAnsi="Times New Roman" w:cs="Times New Roman"/>
          <w:i/>
          <w:sz w:val="24"/>
        </w:rPr>
        <w:t>simensis</w:t>
      </w:r>
      <w:proofErr w:type="spellEnd"/>
      <w:r w:rsidR="000E2BE4">
        <w:rPr>
          <w:rFonts w:ascii="Times New Roman" w:hAnsi="Times New Roman" w:cs="Times New Roman"/>
          <w:sz w:val="24"/>
        </w:rPr>
        <w:t>.</w:t>
      </w:r>
    </w:p>
    <w:p w:rsidR="000E2BE4" w:rsidRPr="00996051" w:rsidRDefault="000E2BE4" w:rsidP="00996051">
      <w:pPr>
        <w:pStyle w:val="ListParagraph"/>
        <w:numPr>
          <w:ilvl w:val="0"/>
          <w:numId w:val="21"/>
        </w:numPr>
        <w:tabs>
          <w:tab w:val="left" w:pos="2610"/>
        </w:tabs>
        <w:jc w:val="both"/>
        <w:rPr>
          <w:rFonts w:ascii="Times New Roman" w:hAnsi="Times New Roman" w:cs="Times New Roman"/>
          <w:sz w:val="24"/>
        </w:rPr>
      </w:pPr>
      <w:r>
        <w:rPr>
          <w:rFonts w:ascii="Times New Roman" w:hAnsi="Times New Roman" w:cs="Times New Roman"/>
          <w:sz w:val="24"/>
        </w:rPr>
        <w:t xml:space="preserve">The abbreviation sp is used when the actual specific name cannot or need not be specified.  The abbreviation </w:t>
      </w:r>
      <w:proofErr w:type="spellStart"/>
      <w:r>
        <w:rPr>
          <w:rFonts w:ascii="Times New Roman" w:hAnsi="Times New Roman" w:cs="Times New Roman"/>
          <w:sz w:val="24"/>
        </w:rPr>
        <w:t>spp</w:t>
      </w:r>
      <w:proofErr w:type="spellEnd"/>
      <w:r>
        <w:rPr>
          <w:rFonts w:ascii="Times New Roman" w:hAnsi="Times New Roman" w:cs="Times New Roman"/>
          <w:sz w:val="24"/>
        </w:rPr>
        <w:t xml:space="preserve"> (plural) indicates several species.  These abbreviations are not italicized (or underlined).</w:t>
      </w:r>
    </w:p>
    <w:p w:rsidR="00E4362B" w:rsidRPr="00E4362B" w:rsidRDefault="00E4362B" w:rsidP="0070536F">
      <w:pPr>
        <w:tabs>
          <w:tab w:val="left" w:pos="2610"/>
        </w:tabs>
        <w:jc w:val="both"/>
        <w:rPr>
          <w:rFonts w:ascii="Times New Roman" w:hAnsi="Times New Roman" w:cs="Times New Roman"/>
          <w:b/>
          <w:sz w:val="24"/>
        </w:rPr>
      </w:pPr>
      <w:r w:rsidRPr="00E4362B">
        <w:rPr>
          <w:rFonts w:ascii="Times New Roman" w:hAnsi="Times New Roman" w:cs="Times New Roman"/>
          <w:b/>
          <w:sz w:val="24"/>
        </w:rPr>
        <w:t xml:space="preserve">Authority </w:t>
      </w:r>
    </w:p>
    <w:p w:rsidR="001A3363" w:rsidRDefault="008652C2"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A complete scientific name must be followed by a third element, the name of the person(s) who formally described the species.  E.g. the complete scientific name for white oak is </w:t>
      </w:r>
      <w:proofErr w:type="spellStart"/>
      <w:r w:rsidRPr="008652C2">
        <w:rPr>
          <w:rFonts w:ascii="Times New Roman" w:hAnsi="Times New Roman" w:cs="Times New Roman"/>
          <w:i/>
          <w:sz w:val="24"/>
        </w:rPr>
        <w:t>Quercus</w:t>
      </w:r>
      <w:proofErr w:type="spellEnd"/>
      <w:r w:rsidRPr="008652C2">
        <w:rPr>
          <w:rFonts w:ascii="Times New Roman" w:hAnsi="Times New Roman" w:cs="Times New Roman"/>
          <w:i/>
          <w:sz w:val="24"/>
        </w:rPr>
        <w:t xml:space="preserve"> </w:t>
      </w:r>
      <w:proofErr w:type="gramStart"/>
      <w:r w:rsidRPr="008652C2">
        <w:rPr>
          <w:rFonts w:ascii="Times New Roman" w:hAnsi="Times New Roman" w:cs="Times New Roman"/>
          <w:i/>
          <w:sz w:val="24"/>
        </w:rPr>
        <w:t>alba</w:t>
      </w:r>
      <w:proofErr w:type="gramEnd"/>
      <w:r>
        <w:rPr>
          <w:rFonts w:ascii="Times New Roman" w:hAnsi="Times New Roman" w:cs="Times New Roman"/>
          <w:sz w:val="24"/>
        </w:rPr>
        <w:t xml:space="preserve"> Linnaeus; the genus is </w:t>
      </w:r>
      <w:proofErr w:type="spellStart"/>
      <w:r>
        <w:rPr>
          <w:rFonts w:ascii="Times New Roman" w:hAnsi="Times New Roman" w:cs="Times New Roman"/>
          <w:i/>
          <w:sz w:val="24"/>
        </w:rPr>
        <w:t>Quercus</w:t>
      </w:r>
      <w:proofErr w:type="spellEnd"/>
      <w:r>
        <w:rPr>
          <w:rFonts w:ascii="Times New Roman" w:hAnsi="Times New Roman" w:cs="Times New Roman"/>
          <w:sz w:val="24"/>
        </w:rPr>
        <w:t xml:space="preserve">, the specific epithet </w:t>
      </w:r>
      <w:r>
        <w:rPr>
          <w:rFonts w:ascii="Times New Roman" w:hAnsi="Times New Roman" w:cs="Times New Roman"/>
          <w:i/>
          <w:sz w:val="24"/>
        </w:rPr>
        <w:t>alba</w:t>
      </w:r>
      <w:r>
        <w:rPr>
          <w:rFonts w:ascii="Times New Roman" w:hAnsi="Times New Roman" w:cs="Times New Roman"/>
          <w:sz w:val="24"/>
        </w:rPr>
        <w:t xml:space="preserve">, and the author citation Linnaeus.  The author element of the scientific name is often abbreviated, and L is normally used for the authority in place of Linnaeus.  To be correct, the scientific name of white oak is not </w:t>
      </w:r>
      <w:proofErr w:type="gramStart"/>
      <w:r>
        <w:rPr>
          <w:rFonts w:ascii="Times New Roman" w:hAnsi="Times New Roman" w:cs="Times New Roman"/>
          <w:i/>
          <w:sz w:val="24"/>
        </w:rPr>
        <w:t>alba</w:t>
      </w:r>
      <w:proofErr w:type="gramEnd"/>
      <w:r>
        <w:rPr>
          <w:rFonts w:ascii="Times New Roman" w:hAnsi="Times New Roman" w:cs="Times New Roman"/>
          <w:sz w:val="24"/>
        </w:rPr>
        <w:t xml:space="preserve">, but is </w:t>
      </w:r>
      <w:proofErr w:type="spellStart"/>
      <w:r>
        <w:rPr>
          <w:rFonts w:ascii="Times New Roman" w:hAnsi="Times New Roman" w:cs="Times New Roman"/>
          <w:i/>
          <w:sz w:val="24"/>
        </w:rPr>
        <w:t>Quercus</w:t>
      </w:r>
      <w:proofErr w:type="spellEnd"/>
      <w:r>
        <w:rPr>
          <w:rFonts w:ascii="Times New Roman" w:hAnsi="Times New Roman" w:cs="Times New Roman"/>
          <w:i/>
          <w:sz w:val="24"/>
        </w:rPr>
        <w:t xml:space="preserve"> alba</w:t>
      </w:r>
      <w:r w:rsidR="00E4362B">
        <w:rPr>
          <w:rFonts w:ascii="Times New Roman" w:hAnsi="Times New Roman" w:cs="Times New Roman"/>
          <w:sz w:val="24"/>
        </w:rPr>
        <w:t xml:space="preserve"> L.  Therefore, a complete scientific name of a species consists of three elements; the genus, the specific epithet and the author citation.</w:t>
      </w:r>
    </w:p>
    <w:p w:rsidR="00E4362B" w:rsidRDefault="00E4362B" w:rsidP="0070536F">
      <w:pPr>
        <w:tabs>
          <w:tab w:val="left" w:pos="2610"/>
        </w:tabs>
        <w:jc w:val="both"/>
        <w:rPr>
          <w:rFonts w:ascii="Times New Roman" w:hAnsi="Times New Roman" w:cs="Times New Roman"/>
          <w:sz w:val="24"/>
        </w:rPr>
      </w:pPr>
      <w:r>
        <w:rPr>
          <w:rFonts w:ascii="Times New Roman" w:hAnsi="Times New Roman" w:cs="Times New Roman"/>
          <w:sz w:val="24"/>
        </w:rPr>
        <w:t>The authority is written in slightly different</w:t>
      </w:r>
      <w:r w:rsidR="005B1EBE">
        <w:rPr>
          <w:rFonts w:ascii="Times New Roman" w:hAnsi="Times New Roman" w:cs="Times New Roman"/>
          <w:sz w:val="24"/>
        </w:rPr>
        <w:t xml:space="preserve"> ways in zoology and botany: under the </w:t>
      </w:r>
      <w:proofErr w:type="spellStart"/>
      <w:r w:rsidR="005B1EBE">
        <w:rPr>
          <w:rFonts w:ascii="Times New Roman" w:hAnsi="Times New Roman" w:cs="Times New Roman"/>
          <w:sz w:val="24"/>
        </w:rPr>
        <w:t>ICZN</w:t>
      </w:r>
      <w:proofErr w:type="spellEnd"/>
      <w:r w:rsidR="005B1EBE">
        <w:rPr>
          <w:rFonts w:ascii="Times New Roman" w:hAnsi="Times New Roman" w:cs="Times New Roman"/>
          <w:sz w:val="24"/>
        </w:rPr>
        <w:t xml:space="preserve">, the surname is written in full together with the date (usually only the year) of the publication, whereas under the </w:t>
      </w:r>
      <w:proofErr w:type="spellStart"/>
      <w:r w:rsidR="005B1EBE">
        <w:rPr>
          <w:rFonts w:ascii="Times New Roman" w:hAnsi="Times New Roman" w:cs="Times New Roman"/>
          <w:sz w:val="24"/>
        </w:rPr>
        <w:t>ICBN</w:t>
      </w:r>
      <w:proofErr w:type="spellEnd"/>
      <w:r w:rsidR="005B1EBE">
        <w:rPr>
          <w:rFonts w:ascii="Times New Roman" w:hAnsi="Times New Roman" w:cs="Times New Roman"/>
          <w:sz w:val="24"/>
        </w:rPr>
        <w:t xml:space="preserve"> the name is generally abbreviated and the date omitted.</w:t>
      </w:r>
    </w:p>
    <w:p w:rsidR="005B1EBE" w:rsidRDefault="005B1EBE"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Frequently, a name will have two authors, with the first in parentheses.  </w:t>
      </w:r>
      <w:proofErr w:type="gramStart"/>
      <w:r>
        <w:rPr>
          <w:rFonts w:ascii="Times New Roman" w:hAnsi="Times New Roman" w:cs="Times New Roman"/>
          <w:sz w:val="24"/>
        </w:rPr>
        <w:t xml:space="preserve">E.g. </w:t>
      </w:r>
      <w:proofErr w:type="spellStart"/>
      <w:r w:rsidRPr="005B1EBE">
        <w:rPr>
          <w:rFonts w:ascii="Times New Roman" w:hAnsi="Times New Roman" w:cs="Times New Roman"/>
          <w:i/>
          <w:sz w:val="24"/>
        </w:rPr>
        <w:t>Vernonia</w:t>
      </w:r>
      <w:proofErr w:type="spellEnd"/>
      <w:r w:rsidRPr="005B1EBE">
        <w:rPr>
          <w:rFonts w:ascii="Times New Roman" w:hAnsi="Times New Roman" w:cs="Times New Roman"/>
          <w:i/>
          <w:sz w:val="24"/>
        </w:rPr>
        <w:t xml:space="preserve"> </w:t>
      </w:r>
      <w:proofErr w:type="spellStart"/>
      <w:r w:rsidRPr="005B1EBE">
        <w:rPr>
          <w:rFonts w:ascii="Times New Roman" w:hAnsi="Times New Roman" w:cs="Times New Roman"/>
          <w:i/>
          <w:sz w:val="24"/>
        </w:rPr>
        <w:t>acaulis</w:t>
      </w:r>
      <w:proofErr w:type="spellEnd"/>
      <w:r>
        <w:rPr>
          <w:rFonts w:ascii="Times New Roman" w:hAnsi="Times New Roman" w:cs="Times New Roman"/>
          <w:sz w:val="24"/>
        </w:rPr>
        <w:t xml:space="preserve"> (Walter) Gleason.</w:t>
      </w:r>
      <w:proofErr w:type="gramEnd"/>
      <w:r>
        <w:rPr>
          <w:rFonts w:ascii="Times New Roman" w:hAnsi="Times New Roman" w:cs="Times New Roman"/>
          <w:sz w:val="24"/>
        </w:rPr>
        <w:t xml:space="preserve">  The positioning of these two authors shows that </w:t>
      </w:r>
      <w:r w:rsidR="009D13C1">
        <w:rPr>
          <w:rFonts w:ascii="Times New Roman" w:hAnsi="Times New Roman" w:cs="Times New Roman"/>
          <w:sz w:val="24"/>
        </w:rPr>
        <w:t xml:space="preserve">this species was first described by Walter, who supplied the specific epithet </w:t>
      </w:r>
      <w:proofErr w:type="spellStart"/>
      <w:r w:rsidR="009D13C1" w:rsidRPr="009D13C1">
        <w:rPr>
          <w:rFonts w:ascii="Times New Roman" w:hAnsi="Times New Roman" w:cs="Times New Roman"/>
          <w:i/>
          <w:sz w:val="24"/>
        </w:rPr>
        <w:t>acaulis</w:t>
      </w:r>
      <w:proofErr w:type="spellEnd"/>
      <w:r w:rsidR="009D13C1">
        <w:rPr>
          <w:rFonts w:ascii="Times New Roman" w:hAnsi="Times New Roman" w:cs="Times New Roman"/>
          <w:sz w:val="24"/>
        </w:rPr>
        <w:t xml:space="preserve">.  Walter put it in a genus other than </w:t>
      </w:r>
      <w:proofErr w:type="spellStart"/>
      <w:r w:rsidR="009D13C1" w:rsidRPr="009D13C1">
        <w:rPr>
          <w:rFonts w:ascii="Times New Roman" w:hAnsi="Times New Roman" w:cs="Times New Roman"/>
          <w:i/>
          <w:sz w:val="24"/>
        </w:rPr>
        <w:t>Vernonia</w:t>
      </w:r>
      <w:proofErr w:type="spellEnd"/>
      <w:r w:rsidR="009D13C1">
        <w:rPr>
          <w:rFonts w:ascii="Times New Roman" w:hAnsi="Times New Roman" w:cs="Times New Roman"/>
          <w:sz w:val="24"/>
        </w:rPr>
        <w:t xml:space="preserve">, and at some later point Gleason transferred it to </w:t>
      </w:r>
      <w:proofErr w:type="spellStart"/>
      <w:r w:rsidR="009D13C1" w:rsidRPr="009D13C1">
        <w:rPr>
          <w:rFonts w:ascii="Times New Roman" w:hAnsi="Times New Roman" w:cs="Times New Roman"/>
          <w:i/>
          <w:sz w:val="24"/>
        </w:rPr>
        <w:t>Vernonia</w:t>
      </w:r>
      <w:proofErr w:type="spellEnd"/>
      <w:r w:rsidR="009D13C1">
        <w:rPr>
          <w:rFonts w:ascii="Times New Roman" w:hAnsi="Times New Roman" w:cs="Times New Roman"/>
          <w:sz w:val="24"/>
        </w:rPr>
        <w:t>.</w:t>
      </w:r>
    </w:p>
    <w:p w:rsidR="009D13C1" w:rsidRDefault="009D13C1" w:rsidP="0070536F">
      <w:pPr>
        <w:tabs>
          <w:tab w:val="left" w:pos="2610"/>
        </w:tabs>
        <w:jc w:val="both"/>
        <w:rPr>
          <w:rFonts w:ascii="Times New Roman" w:hAnsi="Times New Roman" w:cs="Times New Roman"/>
          <w:sz w:val="24"/>
        </w:rPr>
      </w:pPr>
      <w:r>
        <w:rPr>
          <w:rFonts w:ascii="Times New Roman" w:hAnsi="Times New Roman" w:cs="Times New Roman"/>
          <w:sz w:val="24"/>
        </w:rPr>
        <w:t>When the rank of a taxon is changed or when a species is transferred from one genus to another, the name of the describing author is placed in parentheses and is followed by the name of the person who made the change.  Transfers are sometimes necessary in taxonomic studies when new information suggests that taxonomic boundaries be realigned</w:t>
      </w:r>
      <w:r w:rsidR="008F0E5D">
        <w:rPr>
          <w:rFonts w:ascii="Times New Roman" w:hAnsi="Times New Roman" w:cs="Times New Roman"/>
          <w:sz w:val="24"/>
        </w:rPr>
        <w:t xml:space="preserve">.  Name changes should only </w:t>
      </w:r>
      <w:r w:rsidR="008F0E5D">
        <w:rPr>
          <w:rFonts w:ascii="Times New Roman" w:hAnsi="Times New Roman" w:cs="Times New Roman"/>
          <w:sz w:val="24"/>
        </w:rPr>
        <w:lastRenderedPageBreak/>
        <w:t>be made after careful study of taxonomic relationships and must follow the requirements of the Code.</w:t>
      </w:r>
    </w:p>
    <w:p w:rsidR="008F0E5D" w:rsidRDefault="008F0E5D" w:rsidP="0070536F">
      <w:pPr>
        <w:tabs>
          <w:tab w:val="left" w:pos="2610"/>
        </w:tabs>
        <w:jc w:val="both"/>
        <w:rPr>
          <w:rFonts w:ascii="Times New Roman" w:hAnsi="Times New Roman" w:cs="Times New Roman"/>
          <w:sz w:val="24"/>
        </w:rPr>
      </w:pPr>
    </w:p>
    <w:p w:rsidR="00CA6D21" w:rsidRPr="00CA6D21" w:rsidRDefault="00CA6D21" w:rsidP="0070536F">
      <w:pPr>
        <w:tabs>
          <w:tab w:val="left" w:pos="2610"/>
        </w:tabs>
        <w:jc w:val="both"/>
        <w:rPr>
          <w:rFonts w:ascii="Times New Roman" w:hAnsi="Times New Roman" w:cs="Times New Roman"/>
          <w:b/>
          <w:sz w:val="24"/>
        </w:rPr>
      </w:pPr>
      <w:r w:rsidRPr="00CA6D21">
        <w:rPr>
          <w:rFonts w:ascii="Times New Roman" w:hAnsi="Times New Roman" w:cs="Times New Roman"/>
          <w:b/>
          <w:sz w:val="24"/>
        </w:rPr>
        <w:t>Identification</w:t>
      </w:r>
    </w:p>
    <w:p w:rsidR="00CA6D21" w:rsidRDefault="00B20C6A"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Identification is an integral part of all taxonomic work.  It is the process of assigning a pre-existing individual or class name to an individual organism.  </w:t>
      </w:r>
      <w:r w:rsidR="008A3595">
        <w:rPr>
          <w:rFonts w:ascii="Times New Roman" w:hAnsi="Times New Roman" w:cs="Times New Roman"/>
          <w:sz w:val="24"/>
        </w:rPr>
        <w:t xml:space="preserve">In order words, it involves assigning a value to an object; that is, sensing something seen before or seeing something not seen before or attaching known to the unknown.  </w:t>
      </w:r>
      <w:r w:rsidR="00203A49">
        <w:rPr>
          <w:rFonts w:ascii="Times New Roman" w:hAnsi="Times New Roman" w:cs="Times New Roman"/>
          <w:sz w:val="24"/>
        </w:rPr>
        <w:t>An o</w:t>
      </w:r>
      <w:r>
        <w:rPr>
          <w:rFonts w:ascii="Times New Roman" w:hAnsi="Times New Roman" w:cs="Times New Roman"/>
          <w:sz w:val="24"/>
        </w:rPr>
        <w:t xml:space="preserve">rganism may be identified by comparing </w:t>
      </w:r>
      <w:r w:rsidR="00203A49">
        <w:rPr>
          <w:rFonts w:ascii="Times New Roman" w:hAnsi="Times New Roman" w:cs="Times New Roman"/>
          <w:sz w:val="24"/>
        </w:rPr>
        <w:t>i</w:t>
      </w:r>
      <w:r>
        <w:rPr>
          <w:rFonts w:ascii="Times New Roman" w:hAnsi="Times New Roman" w:cs="Times New Roman"/>
          <w:sz w:val="24"/>
        </w:rPr>
        <w:t>t with named specimens.</w:t>
      </w:r>
      <w:r w:rsidR="00203A49">
        <w:rPr>
          <w:rFonts w:ascii="Times New Roman" w:hAnsi="Times New Roman" w:cs="Times New Roman"/>
          <w:sz w:val="24"/>
        </w:rPr>
        <w:t xml:space="preserve">  This process, combined with the determination of the correct name applicable to the organism is sometimes referred to as specimen determination.  Identification of organisms to individual names may be based on individualistic natural body features, experimentally created individual markers (e.g. </w:t>
      </w:r>
      <w:proofErr w:type="spellStart"/>
      <w:r w:rsidR="00203A49">
        <w:rPr>
          <w:rFonts w:ascii="Times New Roman" w:hAnsi="Times New Roman" w:cs="Times New Roman"/>
          <w:sz w:val="24"/>
        </w:rPr>
        <w:t>colour</w:t>
      </w:r>
      <w:proofErr w:type="spellEnd"/>
      <w:r w:rsidR="00203A49">
        <w:rPr>
          <w:rFonts w:ascii="Times New Roman" w:hAnsi="Times New Roman" w:cs="Times New Roman"/>
          <w:sz w:val="24"/>
        </w:rPr>
        <w:t xml:space="preserve"> dot patterns), or natural individualistic molecular markers (similar to those used in maternity and paternity identification tests).</w:t>
      </w:r>
    </w:p>
    <w:p w:rsidR="008C7966" w:rsidRDefault="008C7966" w:rsidP="0070536F">
      <w:pPr>
        <w:tabs>
          <w:tab w:val="left" w:pos="2610"/>
        </w:tabs>
        <w:jc w:val="both"/>
        <w:rPr>
          <w:rFonts w:ascii="Times New Roman" w:hAnsi="Times New Roman" w:cs="Times New Roman"/>
          <w:sz w:val="24"/>
        </w:rPr>
      </w:pPr>
      <w:r>
        <w:rPr>
          <w:rFonts w:ascii="Times New Roman" w:hAnsi="Times New Roman" w:cs="Times New Roman"/>
          <w:sz w:val="24"/>
        </w:rPr>
        <w:t>Identification methods</w:t>
      </w:r>
      <w:r w:rsidR="009001E4">
        <w:rPr>
          <w:rFonts w:ascii="Times New Roman" w:hAnsi="Times New Roman" w:cs="Times New Roman"/>
          <w:sz w:val="24"/>
        </w:rPr>
        <w:t xml:space="preserve"> may be manual or computerized and may involve using identification keys, browsing through field guides that contain species accounts (usually illustrated) or comparing the organism with specimens from natural history collections.</w:t>
      </w:r>
    </w:p>
    <w:p w:rsidR="00047E96" w:rsidRPr="00047E96" w:rsidRDefault="00047E96" w:rsidP="00C21E0A">
      <w:pPr>
        <w:tabs>
          <w:tab w:val="left" w:pos="2610"/>
        </w:tabs>
        <w:spacing w:after="0"/>
        <w:jc w:val="both"/>
        <w:rPr>
          <w:rFonts w:ascii="Times New Roman" w:hAnsi="Times New Roman" w:cs="Times New Roman"/>
          <w:b/>
          <w:i/>
          <w:sz w:val="24"/>
        </w:rPr>
      </w:pPr>
      <w:r w:rsidRPr="00047E96">
        <w:rPr>
          <w:rFonts w:ascii="Times New Roman" w:hAnsi="Times New Roman" w:cs="Times New Roman"/>
          <w:b/>
          <w:i/>
          <w:sz w:val="24"/>
        </w:rPr>
        <w:t>Identification with keys</w:t>
      </w:r>
    </w:p>
    <w:p w:rsidR="00B956F0" w:rsidRDefault="00047E96" w:rsidP="0070536F">
      <w:pPr>
        <w:tabs>
          <w:tab w:val="left" w:pos="2610"/>
        </w:tabs>
        <w:jc w:val="both"/>
        <w:rPr>
          <w:rFonts w:ascii="Times New Roman" w:hAnsi="Times New Roman" w:cs="Times New Roman"/>
          <w:sz w:val="24"/>
        </w:rPr>
      </w:pPr>
      <w:r>
        <w:rPr>
          <w:rFonts w:ascii="Times New Roman" w:hAnsi="Times New Roman" w:cs="Times New Roman"/>
          <w:sz w:val="24"/>
        </w:rPr>
        <w:t>An identification key is a printed or computer-aided device that is used in the identification of biological entities, such as plants, animals, fossils, microorganisms and pollen grains.  Identification keys are also used in many other scientific and technical fields to identify various kinds of entities such as diseases, soil types, minerals or archaeological and anthropological a</w:t>
      </w:r>
      <w:r w:rsidR="00B557E6">
        <w:rPr>
          <w:rFonts w:ascii="Times New Roman" w:hAnsi="Times New Roman" w:cs="Times New Roman"/>
          <w:sz w:val="24"/>
        </w:rPr>
        <w:t>r</w:t>
      </w:r>
      <w:r>
        <w:rPr>
          <w:rFonts w:ascii="Times New Roman" w:hAnsi="Times New Roman" w:cs="Times New Roman"/>
          <w:sz w:val="24"/>
        </w:rPr>
        <w:t>tifacts</w:t>
      </w:r>
      <w:r w:rsidR="00B557E6">
        <w:rPr>
          <w:rFonts w:ascii="Times New Roman" w:hAnsi="Times New Roman" w:cs="Times New Roman"/>
          <w:sz w:val="24"/>
        </w:rPr>
        <w:t>.</w:t>
      </w:r>
    </w:p>
    <w:p w:rsidR="00112228" w:rsidRDefault="00112228" w:rsidP="0070536F">
      <w:pPr>
        <w:tabs>
          <w:tab w:val="left" w:pos="2610"/>
        </w:tabs>
        <w:jc w:val="both"/>
        <w:rPr>
          <w:rFonts w:ascii="Times New Roman" w:hAnsi="Times New Roman" w:cs="Times New Roman"/>
          <w:sz w:val="24"/>
        </w:rPr>
      </w:pPr>
      <w:r>
        <w:rPr>
          <w:rFonts w:ascii="Times New Roman" w:hAnsi="Times New Roman" w:cs="Times New Roman"/>
          <w:sz w:val="24"/>
        </w:rPr>
        <w:t>It is far more efficient to identify a specimen by the use of keys than to shuffle through a stack of previously named specimens until a likely comparison is found.  A key is fundamentally similar to an outline where the topics are arranged in order of descending importance.  The use of a key provides the correct identity of a specimen by the process of elimination.</w:t>
      </w:r>
    </w:p>
    <w:p w:rsidR="0036428B" w:rsidRDefault="00462336" w:rsidP="0070536F">
      <w:pPr>
        <w:tabs>
          <w:tab w:val="left" w:pos="2610"/>
        </w:tabs>
        <w:jc w:val="both"/>
        <w:rPr>
          <w:rFonts w:ascii="Times New Roman" w:hAnsi="Times New Roman" w:cs="Times New Roman"/>
          <w:sz w:val="24"/>
        </w:rPr>
      </w:pPr>
      <w:r>
        <w:rPr>
          <w:rFonts w:ascii="Times New Roman" w:hAnsi="Times New Roman" w:cs="Times New Roman"/>
          <w:sz w:val="24"/>
        </w:rPr>
        <w:t>Traditionally identification keys have most commonly taken the form of a single-access key.  These work by offering fixed sequence of identification steps, each with multiple alternatives, the choice of which</w:t>
      </w:r>
      <w:r w:rsidR="000F76E7">
        <w:rPr>
          <w:rFonts w:ascii="Times New Roman" w:hAnsi="Times New Roman" w:cs="Times New Roman"/>
          <w:sz w:val="24"/>
        </w:rPr>
        <w:t xml:space="preserve"> determines the next step.  If eac</w:t>
      </w:r>
      <w:r w:rsidR="0036428B">
        <w:rPr>
          <w:rFonts w:ascii="Times New Roman" w:hAnsi="Times New Roman" w:cs="Times New Roman"/>
          <w:sz w:val="24"/>
        </w:rPr>
        <w:t xml:space="preserve">h step has only two alternatives, the key is said to be </w:t>
      </w:r>
      <w:r w:rsidR="0036428B" w:rsidRPr="00094AE3">
        <w:rPr>
          <w:rFonts w:ascii="Times New Roman" w:hAnsi="Times New Roman" w:cs="Times New Roman"/>
          <w:b/>
          <w:sz w:val="24"/>
        </w:rPr>
        <w:t>dichotomous</w:t>
      </w:r>
      <w:r w:rsidR="0036428B">
        <w:rPr>
          <w:rFonts w:ascii="Times New Roman" w:hAnsi="Times New Roman" w:cs="Times New Roman"/>
          <w:sz w:val="24"/>
        </w:rPr>
        <w:t xml:space="preserve">, otherwise it is </w:t>
      </w:r>
      <w:proofErr w:type="spellStart"/>
      <w:r w:rsidR="0036428B">
        <w:rPr>
          <w:rFonts w:ascii="Times New Roman" w:hAnsi="Times New Roman" w:cs="Times New Roman"/>
          <w:sz w:val="24"/>
        </w:rPr>
        <w:t>polytomous</w:t>
      </w:r>
      <w:proofErr w:type="spellEnd"/>
      <w:r w:rsidR="0036428B">
        <w:rPr>
          <w:rFonts w:ascii="Times New Roman" w:hAnsi="Times New Roman" w:cs="Times New Roman"/>
          <w:sz w:val="24"/>
        </w:rPr>
        <w:t>.</w:t>
      </w:r>
      <w:r w:rsidR="00F8488A">
        <w:rPr>
          <w:rFonts w:ascii="Times New Roman" w:hAnsi="Times New Roman" w:cs="Times New Roman"/>
          <w:sz w:val="24"/>
        </w:rPr>
        <w:t xml:space="preserve">  </w:t>
      </w:r>
      <w:r w:rsidR="0036428B">
        <w:rPr>
          <w:rFonts w:ascii="Times New Roman" w:hAnsi="Times New Roman" w:cs="Times New Roman"/>
          <w:sz w:val="24"/>
        </w:rPr>
        <w:t>At each step, the user must answer a question about one or more characters of the organism to be identified.</w:t>
      </w:r>
    </w:p>
    <w:p w:rsidR="00112228" w:rsidRDefault="00112228" w:rsidP="0070536F">
      <w:pPr>
        <w:tabs>
          <w:tab w:val="left" w:pos="2610"/>
        </w:tabs>
        <w:jc w:val="both"/>
        <w:rPr>
          <w:rFonts w:ascii="Times New Roman" w:hAnsi="Times New Roman" w:cs="Times New Roman"/>
          <w:sz w:val="24"/>
        </w:rPr>
      </w:pPr>
      <w:r>
        <w:rPr>
          <w:rFonts w:ascii="Times New Roman" w:hAnsi="Times New Roman" w:cs="Times New Roman"/>
          <w:sz w:val="24"/>
        </w:rPr>
        <w:t xml:space="preserve">Keys are constructed using contrasting characters to divide the possible names in the key into smaller and smaller groups.  Each time a choice is </w:t>
      </w:r>
      <w:proofErr w:type="gramStart"/>
      <w:r>
        <w:rPr>
          <w:rFonts w:ascii="Times New Roman" w:hAnsi="Times New Roman" w:cs="Times New Roman"/>
          <w:sz w:val="24"/>
        </w:rPr>
        <w:t>made,</w:t>
      </w:r>
      <w:proofErr w:type="gramEnd"/>
      <w:r>
        <w:rPr>
          <w:rFonts w:ascii="Times New Roman" w:hAnsi="Times New Roman" w:cs="Times New Roman"/>
          <w:sz w:val="24"/>
        </w:rPr>
        <w:t xml:space="preserve"> one or more taxa are eliminated.  Statements in the keys are based on the characters of the organism. For instance, a key might separate plant taxa using the choices:</w:t>
      </w:r>
    </w:p>
    <w:p w:rsidR="00112228" w:rsidRDefault="00112228" w:rsidP="00112228">
      <w:pPr>
        <w:pStyle w:val="ListParagraph"/>
        <w:numPr>
          <w:ilvl w:val="0"/>
          <w:numId w:val="23"/>
        </w:numPr>
        <w:tabs>
          <w:tab w:val="left" w:pos="2610"/>
        </w:tabs>
        <w:jc w:val="both"/>
        <w:rPr>
          <w:rFonts w:ascii="Times New Roman" w:hAnsi="Times New Roman" w:cs="Times New Roman"/>
          <w:sz w:val="24"/>
        </w:rPr>
      </w:pPr>
      <w:r>
        <w:rPr>
          <w:rFonts w:ascii="Times New Roman" w:hAnsi="Times New Roman" w:cs="Times New Roman"/>
          <w:sz w:val="24"/>
        </w:rPr>
        <w:lastRenderedPageBreak/>
        <w:t>Herbaceous versus woody; if herbaceous, the woody plants are eliminated</w:t>
      </w:r>
    </w:p>
    <w:p w:rsidR="00E60E49" w:rsidRDefault="00E60E49" w:rsidP="00112228">
      <w:pPr>
        <w:pStyle w:val="ListParagraph"/>
        <w:numPr>
          <w:ilvl w:val="0"/>
          <w:numId w:val="23"/>
        </w:numPr>
        <w:tabs>
          <w:tab w:val="left" w:pos="2610"/>
        </w:tabs>
        <w:jc w:val="both"/>
        <w:rPr>
          <w:rFonts w:ascii="Times New Roman" w:hAnsi="Times New Roman" w:cs="Times New Roman"/>
          <w:sz w:val="24"/>
        </w:rPr>
      </w:pPr>
      <w:r>
        <w:rPr>
          <w:rFonts w:ascii="Times New Roman" w:hAnsi="Times New Roman" w:cs="Times New Roman"/>
          <w:sz w:val="24"/>
        </w:rPr>
        <w:t xml:space="preserve">The next choice, </w:t>
      </w:r>
      <w:proofErr w:type="spellStart"/>
      <w:r>
        <w:rPr>
          <w:rFonts w:ascii="Times New Roman" w:hAnsi="Times New Roman" w:cs="Times New Roman"/>
          <w:sz w:val="24"/>
        </w:rPr>
        <w:t>zygomorphic</w:t>
      </w:r>
      <w:proofErr w:type="spellEnd"/>
      <w:r>
        <w:rPr>
          <w:rFonts w:ascii="Times New Roman" w:hAnsi="Times New Roman" w:cs="Times New Roman"/>
          <w:sz w:val="24"/>
        </w:rPr>
        <w:t xml:space="preserve"> flowers versus </w:t>
      </w:r>
      <w:proofErr w:type="spellStart"/>
      <w:r>
        <w:rPr>
          <w:rFonts w:ascii="Times New Roman" w:hAnsi="Times New Roman" w:cs="Times New Roman"/>
          <w:sz w:val="24"/>
        </w:rPr>
        <w:t>actinomorphic</w:t>
      </w:r>
      <w:proofErr w:type="spellEnd"/>
      <w:r>
        <w:rPr>
          <w:rFonts w:ascii="Times New Roman" w:hAnsi="Times New Roman" w:cs="Times New Roman"/>
          <w:sz w:val="24"/>
        </w:rPr>
        <w:t xml:space="preserve"> flowers; if </w:t>
      </w:r>
      <w:proofErr w:type="spellStart"/>
      <w:r>
        <w:rPr>
          <w:rFonts w:ascii="Times New Roman" w:hAnsi="Times New Roman" w:cs="Times New Roman"/>
          <w:sz w:val="24"/>
        </w:rPr>
        <w:t>zygomorphic</w:t>
      </w:r>
      <w:proofErr w:type="spellEnd"/>
      <w:r>
        <w:rPr>
          <w:rFonts w:ascii="Times New Roman" w:hAnsi="Times New Roman" w:cs="Times New Roman"/>
          <w:sz w:val="24"/>
        </w:rPr>
        <w:t xml:space="preserve">, plants with </w:t>
      </w:r>
      <w:proofErr w:type="spellStart"/>
      <w:r>
        <w:rPr>
          <w:rFonts w:ascii="Times New Roman" w:hAnsi="Times New Roman" w:cs="Times New Roman"/>
          <w:sz w:val="24"/>
        </w:rPr>
        <w:t>actinomorphic</w:t>
      </w:r>
      <w:proofErr w:type="spellEnd"/>
      <w:r>
        <w:rPr>
          <w:rFonts w:ascii="Times New Roman" w:hAnsi="Times New Roman" w:cs="Times New Roman"/>
          <w:sz w:val="24"/>
        </w:rPr>
        <w:t xml:space="preserve"> flowers are eliminated.</w:t>
      </w:r>
    </w:p>
    <w:p w:rsidR="00E60E49" w:rsidRDefault="00E60E49" w:rsidP="00E60E49">
      <w:pPr>
        <w:tabs>
          <w:tab w:val="left" w:pos="2610"/>
        </w:tabs>
        <w:jc w:val="both"/>
        <w:rPr>
          <w:rFonts w:ascii="Times New Roman" w:hAnsi="Times New Roman" w:cs="Times New Roman"/>
          <w:sz w:val="24"/>
        </w:rPr>
      </w:pPr>
      <w:r>
        <w:rPr>
          <w:rFonts w:ascii="Times New Roman" w:hAnsi="Times New Roman" w:cs="Times New Roman"/>
          <w:sz w:val="24"/>
        </w:rPr>
        <w:t>Each time a choice is made, the number of taxa that remain is reduced by the use of contrasting characters.  If sufficient numbers of characters are contrasted, the number of possibilities is eventually reduced to one.</w:t>
      </w:r>
    </w:p>
    <w:p w:rsidR="0036428B" w:rsidRPr="0036428B" w:rsidRDefault="0036428B" w:rsidP="00C21E0A">
      <w:pPr>
        <w:tabs>
          <w:tab w:val="left" w:pos="2610"/>
        </w:tabs>
        <w:spacing w:after="0"/>
        <w:jc w:val="both"/>
        <w:rPr>
          <w:rFonts w:ascii="Times New Roman" w:hAnsi="Times New Roman" w:cs="Times New Roman"/>
          <w:b/>
          <w:i/>
          <w:sz w:val="24"/>
        </w:rPr>
      </w:pPr>
      <w:r w:rsidRPr="0036428B">
        <w:rPr>
          <w:rFonts w:ascii="Times New Roman" w:hAnsi="Times New Roman" w:cs="Times New Roman"/>
          <w:b/>
          <w:i/>
          <w:sz w:val="24"/>
        </w:rPr>
        <w:t xml:space="preserve">Techniques involved in the </w:t>
      </w:r>
      <w:r w:rsidR="00F8488A">
        <w:rPr>
          <w:rFonts w:ascii="Times New Roman" w:hAnsi="Times New Roman" w:cs="Times New Roman"/>
          <w:b/>
          <w:i/>
          <w:sz w:val="24"/>
        </w:rPr>
        <w:t>construction</w:t>
      </w:r>
      <w:r w:rsidRPr="0036428B">
        <w:rPr>
          <w:rFonts w:ascii="Times New Roman" w:hAnsi="Times New Roman" w:cs="Times New Roman"/>
          <w:b/>
          <w:i/>
          <w:sz w:val="24"/>
        </w:rPr>
        <w:t xml:space="preserve"> of </w:t>
      </w:r>
      <w:r w:rsidR="00C52D8A">
        <w:rPr>
          <w:rFonts w:ascii="Times New Roman" w:hAnsi="Times New Roman" w:cs="Times New Roman"/>
          <w:b/>
          <w:i/>
          <w:sz w:val="24"/>
        </w:rPr>
        <w:t xml:space="preserve">a </w:t>
      </w:r>
      <w:r w:rsidRPr="0036428B">
        <w:rPr>
          <w:rFonts w:ascii="Times New Roman" w:hAnsi="Times New Roman" w:cs="Times New Roman"/>
          <w:b/>
          <w:i/>
          <w:sz w:val="24"/>
        </w:rPr>
        <w:t>key</w:t>
      </w:r>
    </w:p>
    <w:p w:rsidR="00E60E49" w:rsidRDefault="00F8488A" w:rsidP="00E60E49">
      <w:pPr>
        <w:tabs>
          <w:tab w:val="left" w:pos="2610"/>
        </w:tabs>
        <w:jc w:val="both"/>
        <w:rPr>
          <w:rFonts w:ascii="Times New Roman" w:hAnsi="Times New Roman" w:cs="Times New Roman"/>
          <w:sz w:val="24"/>
        </w:rPr>
      </w:pPr>
      <w:r>
        <w:rPr>
          <w:rFonts w:ascii="Times New Roman" w:hAnsi="Times New Roman" w:cs="Times New Roman"/>
          <w:sz w:val="24"/>
        </w:rPr>
        <w:t>When constructing a simple key to separate a group of organisms, a useful starting point is to compile a comparative table of some obvious features as shown in the table below of four organisms.</w:t>
      </w:r>
    </w:p>
    <w:tbl>
      <w:tblPr>
        <w:tblStyle w:val="TableGrid"/>
        <w:tblW w:w="0" w:type="auto"/>
        <w:tblLook w:val="04A0"/>
      </w:tblPr>
      <w:tblGrid>
        <w:gridCol w:w="1728"/>
        <w:gridCol w:w="1440"/>
        <w:gridCol w:w="2070"/>
        <w:gridCol w:w="2422"/>
        <w:gridCol w:w="1916"/>
      </w:tblGrid>
      <w:tr w:rsidR="00F8488A" w:rsidTr="00D81BC0">
        <w:tc>
          <w:tcPr>
            <w:tcW w:w="1728" w:type="dxa"/>
          </w:tcPr>
          <w:p w:rsidR="00F8488A" w:rsidRPr="00D81BC0" w:rsidRDefault="00F8488A" w:rsidP="00E60E49">
            <w:pPr>
              <w:tabs>
                <w:tab w:val="left" w:pos="2610"/>
              </w:tabs>
              <w:jc w:val="both"/>
              <w:rPr>
                <w:rFonts w:ascii="Times New Roman" w:hAnsi="Times New Roman" w:cs="Times New Roman"/>
                <w:b/>
                <w:sz w:val="24"/>
              </w:rPr>
            </w:pPr>
            <w:r w:rsidRPr="00D81BC0">
              <w:rPr>
                <w:rFonts w:ascii="Times New Roman" w:hAnsi="Times New Roman" w:cs="Times New Roman"/>
                <w:b/>
                <w:sz w:val="24"/>
              </w:rPr>
              <w:t xml:space="preserve">Feature </w:t>
            </w:r>
          </w:p>
        </w:tc>
        <w:tc>
          <w:tcPr>
            <w:tcW w:w="1440" w:type="dxa"/>
          </w:tcPr>
          <w:p w:rsidR="00F8488A" w:rsidRPr="00D81BC0" w:rsidRDefault="00F8488A" w:rsidP="00E60E49">
            <w:pPr>
              <w:tabs>
                <w:tab w:val="left" w:pos="2610"/>
              </w:tabs>
              <w:jc w:val="both"/>
              <w:rPr>
                <w:rFonts w:ascii="Times New Roman" w:hAnsi="Times New Roman" w:cs="Times New Roman"/>
                <w:b/>
                <w:sz w:val="24"/>
              </w:rPr>
            </w:pPr>
            <w:r w:rsidRPr="00D81BC0">
              <w:rPr>
                <w:rFonts w:ascii="Times New Roman" w:hAnsi="Times New Roman" w:cs="Times New Roman"/>
                <w:b/>
                <w:sz w:val="24"/>
              </w:rPr>
              <w:t xml:space="preserve">Earthworm </w:t>
            </w:r>
          </w:p>
        </w:tc>
        <w:tc>
          <w:tcPr>
            <w:tcW w:w="2070" w:type="dxa"/>
          </w:tcPr>
          <w:p w:rsidR="00F8488A" w:rsidRPr="00D81BC0" w:rsidRDefault="00F8488A" w:rsidP="00E60E49">
            <w:pPr>
              <w:tabs>
                <w:tab w:val="left" w:pos="2610"/>
              </w:tabs>
              <w:jc w:val="both"/>
              <w:rPr>
                <w:rFonts w:ascii="Times New Roman" w:hAnsi="Times New Roman" w:cs="Times New Roman"/>
                <w:b/>
                <w:sz w:val="24"/>
              </w:rPr>
            </w:pPr>
            <w:r w:rsidRPr="00D81BC0">
              <w:rPr>
                <w:rFonts w:ascii="Times New Roman" w:hAnsi="Times New Roman" w:cs="Times New Roman"/>
                <w:b/>
                <w:sz w:val="24"/>
              </w:rPr>
              <w:t xml:space="preserve">Housefly </w:t>
            </w:r>
          </w:p>
        </w:tc>
        <w:tc>
          <w:tcPr>
            <w:tcW w:w="2422" w:type="dxa"/>
          </w:tcPr>
          <w:p w:rsidR="00F8488A" w:rsidRPr="00D81BC0" w:rsidRDefault="00F8488A" w:rsidP="00E60E49">
            <w:pPr>
              <w:tabs>
                <w:tab w:val="left" w:pos="2610"/>
              </w:tabs>
              <w:jc w:val="both"/>
              <w:rPr>
                <w:rFonts w:ascii="Times New Roman" w:hAnsi="Times New Roman" w:cs="Times New Roman"/>
                <w:b/>
                <w:sz w:val="24"/>
              </w:rPr>
            </w:pPr>
            <w:r w:rsidRPr="00D81BC0">
              <w:rPr>
                <w:rFonts w:ascii="Times New Roman" w:hAnsi="Times New Roman" w:cs="Times New Roman"/>
                <w:b/>
                <w:sz w:val="24"/>
              </w:rPr>
              <w:t xml:space="preserve">Butterfly </w:t>
            </w:r>
          </w:p>
        </w:tc>
        <w:tc>
          <w:tcPr>
            <w:tcW w:w="1916" w:type="dxa"/>
          </w:tcPr>
          <w:p w:rsidR="00F8488A" w:rsidRPr="00D81BC0" w:rsidRDefault="00F8488A" w:rsidP="00E60E49">
            <w:pPr>
              <w:tabs>
                <w:tab w:val="left" w:pos="2610"/>
              </w:tabs>
              <w:jc w:val="both"/>
              <w:rPr>
                <w:rFonts w:ascii="Times New Roman" w:hAnsi="Times New Roman" w:cs="Times New Roman"/>
                <w:b/>
                <w:sz w:val="24"/>
              </w:rPr>
            </w:pPr>
            <w:r w:rsidRPr="00D81BC0">
              <w:rPr>
                <w:rFonts w:ascii="Times New Roman" w:hAnsi="Times New Roman" w:cs="Times New Roman"/>
                <w:b/>
                <w:sz w:val="24"/>
              </w:rPr>
              <w:t xml:space="preserve">Centipede </w:t>
            </w:r>
          </w:p>
        </w:tc>
      </w:tr>
      <w:tr w:rsidR="00F8488A" w:rsidTr="00D81BC0">
        <w:tc>
          <w:tcPr>
            <w:tcW w:w="1728" w:type="dxa"/>
          </w:tcPr>
          <w:p w:rsidR="00F8488A" w:rsidRDefault="00F8488A"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Legs </w:t>
            </w:r>
          </w:p>
        </w:tc>
        <w:tc>
          <w:tcPr>
            <w:tcW w:w="144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Absent </w:t>
            </w:r>
          </w:p>
        </w:tc>
        <w:tc>
          <w:tcPr>
            <w:tcW w:w="207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3 pairs</w:t>
            </w:r>
          </w:p>
        </w:tc>
        <w:tc>
          <w:tcPr>
            <w:tcW w:w="2422"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3 pairs</w:t>
            </w:r>
          </w:p>
        </w:tc>
        <w:tc>
          <w:tcPr>
            <w:tcW w:w="1916"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15 pairs</w:t>
            </w:r>
          </w:p>
        </w:tc>
      </w:tr>
      <w:tr w:rsidR="00F8488A" w:rsidTr="00D81BC0">
        <w:tc>
          <w:tcPr>
            <w:tcW w:w="1728" w:type="dxa"/>
          </w:tcPr>
          <w:p w:rsidR="00F8488A" w:rsidRDefault="00F8488A"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Segmentation </w:t>
            </w:r>
          </w:p>
        </w:tc>
        <w:tc>
          <w:tcPr>
            <w:tcW w:w="144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Present </w:t>
            </w:r>
          </w:p>
        </w:tc>
        <w:tc>
          <w:tcPr>
            <w:tcW w:w="207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Present </w:t>
            </w:r>
          </w:p>
        </w:tc>
        <w:tc>
          <w:tcPr>
            <w:tcW w:w="2422"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Present </w:t>
            </w:r>
          </w:p>
        </w:tc>
        <w:tc>
          <w:tcPr>
            <w:tcW w:w="1916"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Present </w:t>
            </w:r>
          </w:p>
        </w:tc>
      </w:tr>
      <w:tr w:rsidR="00F8488A" w:rsidTr="00D81BC0">
        <w:tc>
          <w:tcPr>
            <w:tcW w:w="1728"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Wings </w:t>
            </w:r>
          </w:p>
        </w:tc>
        <w:tc>
          <w:tcPr>
            <w:tcW w:w="144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Absent </w:t>
            </w:r>
          </w:p>
        </w:tc>
        <w:tc>
          <w:tcPr>
            <w:tcW w:w="207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1 pair</w:t>
            </w:r>
          </w:p>
        </w:tc>
        <w:tc>
          <w:tcPr>
            <w:tcW w:w="2422"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2 pairs</w:t>
            </w:r>
          </w:p>
        </w:tc>
        <w:tc>
          <w:tcPr>
            <w:tcW w:w="1916"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Absent </w:t>
            </w:r>
          </w:p>
        </w:tc>
      </w:tr>
      <w:tr w:rsidR="00F8488A" w:rsidTr="00D81BC0">
        <w:tc>
          <w:tcPr>
            <w:tcW w:w="1728"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Antennae </w:t>
            </w:r>
          </w:p>
        </w:tc>
        <w:tc>
          <w:tcPr>
            <w:tcW w:w="144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 xml:space="preserve">Absent </w:t>
            </w:r>
          </w:p>
        </w:tc>
        <w:tc>
          <w:tcPr>
            <w:tcW w:w="2070"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Short and stumpy</w:t>
            </w:r>
          </w:p>
        </w:tc>
        <w:tc>
          <w:tcPr>
            <w:tcW w:w="2422"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Long and club-shaped</w:t>
            </w:r>
          </w:p>
        </w:tc>
        <w:tc>
          <w:tcPr>
            <w:tcW w:w="1916" w:type="dxa"/>
          </w:tcPr>
          <w:p w:rsidR="00F8488A"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Long and pointed</w:t>
            </w:r>
          </w:p>
        </w:tc>
      </w:tr>
    </w:tbl>
    <w:p w:rsidR="00F8488A" w:rsidRDefault="00F8488A" w:rsidP="00E60E49">
      <w:pPr>
        <w:tabs>
          <w:tab w:val="left" w:pos="2610"/>
        </w:tabs>
        <w:jc w:val="both"/>
        <w:rPr>
          <w:rFonts w:ascii="Times New Roman" w:hAnsi="Times New Roman" w:cs="Times New Roman"/>
          <w:sz w:val="24"/>
        </w:rPr>
      </w:pPr>
    </w:p>
    <w:p w:rsidR="00D81BC0" w:rsidRDefault="00D81BC0" w:rsidP="00E60E49">
      <w:pPr>
        <w:tabs>
          <w:tab w:val="left" w:pos="2610"/>
        </w:tabs>
        <w:jc w:val="both"/>
        <w:rPr>
          <w:rFonts w:ascii="Times New Roman" w:hAnsi="Times New Roman" w:cs="Times New Roman"/>
          <w:sz w:val="24"/>
        </w:rPr>
      </w:pPr>
      <w:r>
        <w:rPr>
          <w:rFonts w:ascii="Times New Roman" w:hAnsi="Times New Roman" w:cs="Times New Roman"/>
          <w:sz w:val="24"/>
        </w:rPr>
        <w:t>The table shows that segmentation is common to all four organisms; hence it is useless as a means of separating one specimen from another.  All other features can be used successfully.  For instance;</w:t>
      </w:r>
    </w:p>
    <w:p w:rsidR="00D81BC0" w:rsidRDefault="00D81BC0" w:rsidP="00D81BC0">
      <w:pPr>
        <w:pStyle w:val="ListParagraph"/>
        <w:numPr>
          <w:ilvl w:val="0"/>
          <w:numId w:val="25"/>
        </w:numPr>
        <w:tabs>
          <w:tab w:val="left" w:pos="2610"/>
        </w:tabs>
        <w:jc w:val="both"/>
        <w:rPr>
          <w:rFonts w:ascii="Times New Roman" w:hAnsi="Times New Roman" w:cs="Times New Roman"/>
          <w:sz w:val="24"/>
        </w:rPr>
      </w:pPr>
      <w:r>
        <w:rPr>
          <w:rFonts w:ascii="Times New Roman" w:hAnsi="Times New Roman" w:cs="Times New Roman"/>
          <w:sz w:val="24"/>
        </w:rPr>
        <w:t>Wings present</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2</w:t>
      </w:r>
    </w:p>
    <w:p w:rsidR="00D81BC0" w:rsidRDefault="00D81BC0" w:rsidP="00D81BC0">
      <w:pPr>
        <w:pStyle w:val="ListParagraph"/>
        <w:tabs>
          <w:tab w:val="left" w:pos="2610"/>
        </w:tabs>
        <w:jc w:val="both"/>
        <w:rPr>
          <w:rFonts w:ascii="Times New Roman" w:hAnsi="Times New Roman" w:cs="Times New Roman"/>
          <w:sz w:val="24"/>
        </w:rPr>
      </w:pPr>
      <w:r>
        <w:rPr>
          <w:rFonts w:ascii="Times New Roman" w:hAnsi="Times New Roman" w:cs="Times New Roman"/>
          <w:sz w:val="24"/>
        </w:rPr>
        <w:t>Wings absent</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3</w:t>
      </w:r>
    </w:p>
    <w:p w:rsidR="00D81BC0" w:rsidRDefault="00D81BC0" w:rsidP="00D81BC0">
      <w:pPr>
        <w:pStyle w:val="ListParagraph"/>
        <w:numPr>
          <w:ilvl w:val="0"/>
          <w:numId w:val="25"/>
        </w:numPr>
        <w:tabs>
          <w:tab w:val="left" w:pos="2610"/>
        </w:tabs>
        <w:jc w:val="both"/>
        <w:rPr>
          <w:rFonts w:ascii="Times New Roman" w:hAnsi="Times New Roman" w:cs="Times New Roman"/>
          <w:sz w:val="24"/>
        </w:rPr>
      </w:pPr>
      <w:r>
        <w:rPr>
          <w:rFonts w:ascii="Times New Roman" w:hAnsi="Times New Roman" w:cs="Times New Roman"/>
          <w:sz w:val="24"/>
        </w:rPr>
        <w:t>One pair of wings</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Housefly</w:t>
      </w:r>
    </w:p>
    <w:p w:rsidR="00D81BC0" w:rsidRDefault="00D81BC0" w:rsidP="00D81BC0">
      <w:pPr>
        <w:pStyle w:val="ListParagraph"/>
        <w:tabs>
          <w:tab w:val="left" w:pos="2610"/>
        </w:tabs>
        <w:jc w:val="both"/>
        <w:rPr>
          <w:rFonts w:ascii="Times New Roman" w:hAnsi="Times New Roman" w:cs="Times New Roman"/>
          <w:sz w:val="24"/>
        </w:rPr>
      </w:pPr>
      <w:r>
        <w:rPr>
          <w:rFonts w:ascii="Times New Roman" w:hAnsi="Times New Roman" w:cs="Times New Roman"/>
          <w:sz w:val="24"/>
        </w:rPr>
        <w:t>Two pairs of wings</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Butterfly</w:t>
      </w:r>
    </w:p>
    <w:p w:rsidR="00D81BC0" w:rsidRDefault="00D81BC0" w:rsidP="00D81BC0">
      <w:pPr>
        <w:pStyle w:val="ListParagraph"/>
        <w:numPr>
          <w:ilvl w:val="0"/>
          <w:numId w:val="25"/>
        </w:numPr>
        <w:tabs>
          <w:tab w:val="left" w:pos="2610"/>
        </w:tabs>
        <w:jc w:val="both"/>
        <w:rPr>
          <w:rFonts w:ascii="Times New Roman" w:hAnsi="Times New Roman" w:cs="Times New Roman"/>
          <w:sz w:val="24"/>
        </w:rPr>
      </w:pPr>
      <w:r>
        <w:rPr>
          <w:rFonts w:ascii="Times New Roman" w:hAnsi="Times New Roman" w:cs="Times New Roman"/>
          <w:sz w:val="24"/>
        </w:rPr>
        <w:t>15 pairs of legs</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Centipede</w:t>
      </w:r>
    </w:p>
    <w:p w:rsidR="00D81BC0" w:rsidRDefault="00D81BC0" w:rsidP="00D81BC0">
      <w:pPr>
        <w:pStyle w:val="ListParagraph"/>
        <w:tabs>
          <w:tab w:val="left" w:pos="2610"/>
        </w:tabs>
        <w:jc w:val="both"/>
        <w:rPr>
          <w:rFonts w:ascii="Times New Roman" w:hAnsi="Times New Roman" w:cs="Times New Roman"/>
          <w:sz w:val="24"/>
        </w:rPr>
      </w:pPr>
      <w:r>
        <w:rPr>
          <w:rFonts w:ascii="Times New Roman" w:hAnsi="Times New Roman" w:cs="Times New Roman"/>
          <w:sz w:val="24"/>
        </w:rPr>
        <w:t>No legs</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t>Earthworm</w:t>
      </w:r>
    </w:p>
    <w:p w:rsidR="00D81BC0" w:rsidRDefault="00B0291E" w:rsidP="00B0291E">
      <w:pPr>
        <w:tabs>
          <w:tab w:val="left" w:pos="2610"/>
        </w:tabs>
        <w:jc w:val="both"/>
        <w:rPr>
          <w:rFonts w:ascii="Times New Roman" w:hAnsi="Times New Roman" w:cs="Times New Roman"/>
          <w:sz w:val="24"/>
        </w:rPr>
      </w:pPr>
      <w:r>
        <w:rPr>
          <w:rFonts w:ascii="Times New Roman" w:hAnsi="Times New Roman" w:cs="Times New Roman"/>
          <w:sz w:val="24"/>
        </w:rPr>
        <w:t>There are many other equally suitable keys which can be made using only the features in the table.  Try constructing some alternatives.</w:t>
      </w:r>
    </w:p>
    <w:p w:rsidR="00B0291E" w:rsidRDefault="00B0291E" w:rsidP="00B0291E">
      <w:pPr>
        <w:tabs>
          <w:tab w:val="left" w:pos="2610"/>
        </w:tabs>
        <w:jc w:val="both"/>
        <w:rPr>
          <w:rFonts w:ascii="Times New Roman" w:hAnsi="Times New Roman" w:cs="Times New Roman"/>
          <w:sz w:val="24"/>
        </w:rPr>
      </w:pPr>
      <w:r>
        <w:rPr>
          <w:rFonts w:ascii="Times New Roman" w:hAnsi="Times New Roman" w:cs="Times New Roman"/>
          <w:sz w:val="24"/>
        </w:rPr>
        <w:t>Some basic guidelines to help in the construction of keys:</w:t>
      </w:r>
    </w:p>
    <w:p w:rsidR="00B0291E" w:rsidRDefault="00B0291E" w:rsidP="00B0291E">
      <w:pPr>
        <w:pStyle w:val="ListParagraph"/>
        <w:numPr>
          <w:ilvl w:val="0"/>
          <w:numId w:val="26"/>
        </w:numPr>
        <w:tabs>
          <w:tab w:val="left" w:pos="2610"/>
        </w:tabs>
        <w:jc w:val="both"/>
        <w:rPr>
          <w:rFonts w:ascii="Times New Roman" w:hAnsi="Times New Roman" w:cs="Times New Roman"/>
          <w:sz w:val="24"/>
        </w:rPr>
      </w:pPr>
      <w:r>
        <w:rPr>
          <w:rFonts w:ascii="Times New Roman" w:hAnsi="Times New Roman" w:cs="Times New Roman"/>
          <w:sz w:val="24"/>
        </w:rPr>
        <w:t>Use distinct, clearly recognizable features</w:t>
      </w:r>
      <w:r w:rsidR="009D3A61">
        <w:rPr>
          <w:rFonts w:ascii="Times New Roman" w:hAnsi="Times New Roman" w:cs="Times New Roman"/>
          <w:sz w:val="24"/>
        </w:rPr>
        <w:t>; e.g. number of legs, rather than their shape which might be difficult to describe accurately.</w:t>
      </w:r>
    </w:p>
    <w:p w:rsidR="009D3A61" w:rsidRDefault="009D3A61" w:rsidP="00B0291E">
      <w:pPr>
        <w:pStyle w:val="ListParagraph"/>
        <w:numPr>
          <w:ilvl w:val="0"/>
          <w:numId w:val="26"/>
        </w:numPr>
        <w:tabs>
          <w:tab w:val="left" w:pos="2610"/>
        </w:tabs>
        <w:jc w:val="both"/>
        <w:rPr>
          <w:rFonts w:ascii="Times New Roman" w:hAnsi="Times New Roman" w:cs="Times New Roman"/>
          <w:sz w:val="24"/>
        </w:rPr>
      </w:pPr>
      <w:r>
        <w:rPr>
          <w:rFonts w:ascii="Times New Roman" w:hAnsi="Times New Roman" w:cs="Times New Roman"/>
          <w:sz w:val="24"/>
        </w:rPr>
        <w:t xml:space="preserve">Use features which are consistent throughout all members of a species.  For this reason it is advisable to avoid </w:t>
      </w:r>
      <w:proofErr w:type="spellStart"/>
      <w:r>
        <w:rPr>
          <w:rFonts w:ascii="Times New Roman" w:hAnsi="Times New Roman" w:cs="Times New Roman"/>
          <w:sz w:val="24"/>
        </w:rPr>
        <w:t>colour</w:t>
      </w:r>
      <w:proofErr w:type="spellEnd"/>
      <w:r>
        <w:rPr>
          <w:rFonts w:ascii="Times New Roman" w:hAnsi="Times New Roman" w:cs="Times New Roman"/>
          <w:sz w:val="24"/>
        </w:rPr>
        <w:t xml:space="preserve"> and size as these may vary between male and female, juvenile and adult or from season to season.</w:t>
      </w:r>
    </w:p>
    <w:p w:rsidR="009D3A61" w:rsidRDefault="009D3A61" w:rsidP="00B0291E">
      <w:pPr>
        <w:pStyle w:val="ListParagraph"/>
        <w:numPr>
          <w:ilvl w:val="0"/>
          <w:numId w:val="26"/>
        </w:numPr>
        <w:tabs>
          <w:tab w:val="left" w:pos="2610"/>
        </w:tabs>
        <w:jc w:val="both"/>
        <w:rPr>
          <w:rFonts w:ascii="Times New Roman" w:hAnsi="Times New Roman" w:cs="Times New Roman"/>
          <w:sz w:val="24"/>
        </w:rPr>
      </w:pPr>
      <w:r>
        <w:rPr>
          <w:rFonts w:ascii="Times New Roman" w:hAnsi="Times New Roman" w:cs="Times New Roman"/>
          <w:sz w:val="24"/>
        </w:rPr>
        <w:t>Be precise – avoid statements such as “few” or “many”, but rather say “more than 10” or “less than 5”.  Be objective rather than subjective.</w:t>
      </w:r>
    </w:p>
    <w:p w:rsidR="009D3A61" w:rsidRDefault="009D3A61" w:rsidP="00B0291E">
      <w:pPr>
        <w:pStyle w:val="ListParagraph"/>
        <w:numPr>
          <w:ilvl w:val="0"/>
          <w:numId w:val="26"/>
        </w:numPr>
        <w:tabs>
          <w:tab w:val="left" w:pos="2610"/>
        </w:tabs>
        <w:jc w:val="both"/>
        <w:rPr>
          <w:rFonts w:ascii="Times New Roman" w:hAnsi="Times New Roman" w:cs="Times New Roman"/>
          <w:sz w:val="24"/>
        </w:rPr>
      </w:pPr>
      <w:proofErr w:type="gramStart"/>
      <w:r>
        <w:rPr>
          <w:rFonts w:ascii="Times New Roman" w:hAnsi="Times New Roman" w:cs="Times New Roman"/>
          <w:sz w:val="24"/>
        </w:rPr>
        <w:lastRenderedPageBreak/>
        <w:t>Use features which clearly and unambiguously distinguish</w:t>
      </w:r>
      <w:proofErr w:type="gramEnd"/>
      <w:r>
        <w:rPr>
          <w:rFonts w:ascii="Times New Roman" w:hAnsi="Times New Roman" w:cs="Times New Roman"/>
          <w:sz w:val="24"/>
        </w:rPr>
        <w:t xml:space="preserve"> one or more specimens from the rest, i.e. features with clearly defined categories (number of wings or leaflets) and not those with a range of intermediates (degree of hairiness or overall size).</w:t>
      </w:r>
    </w:p>
    <w:p w:rsidR="009D3A61" w:rsidRDefault="009D3A61" w:rsidP="00B0291E">
      <w:pPr>
        <w:pStyle w:val="ListParagraph"/>
        <w:numPr>
          <w:ilvl w:val="0"/>
          <w:numId w:val="26"/>
        </w:numPr>
        <w:tabs>
          <w:tab w:val="left" w:pos="2610"/>
        </w:tabs>
        <w:jc w:val="both"/>
        <w:rPr>
          <w:rFonts w:ascii="Times New Roman" w:hAnsi="Times New Roman" w:cs="Times New Roman"/>
          <w:sz w:val="24"/>
        </w:rPr>
      </w:pPr>
      <w:r>
        <w:rPr>
          <w:rFonts w:ascii="Times New Roman" w:hAnsi="Times New Roman" w:cs="Times New Roman"/>
          <w:sz w:val="24"/>
        </w:rPr>
        <w:t>Avoid grouping more than one feature</w:t>
      </w:r>
      <w:r w:rsidR="009C1C47">
        <w:rPr>
          <w:rFonts w:ascii="Times New Roman" w:hAnsi="Times New Roman" w:cs="Times New Roman"/>
          <w:sz w:val="24"/>
        </w:rPr>
        <w:t xml:space="preserve"> at a time except where they refer to the same character and are exclusive to the specimen(s) being considered.  E.g. it may be appropriate to say “hairy leaves divided into 3 leaflets and arranged alternately on the stem” but it is not advisable to say “</w:t>
      </w:r>
      <w:r w:rsidR="00094AE3">
        <w:rPr>
          <w:rFonts w:ascii="Times New Roman" w:hAnsi="Times New Roman" w:cs="Times New Roman"/>
          <w:sz w:val="24"/>
        </w:rPr>
        <w:t>hairy leaves, white flowers, stem with square cross-section and with smooth, grey-</w:t>
      </w:r>
      <w:proofErr w:type="spellStart"/>
      <w:r w:rsidR="00094AE3">
        <w:rPr>
          <w:rFonts w:ascii="Times New Roman" w:hAnsi="Times New Roman" w:cs="Times New Roman"/>
          <w:sz w:val="24"/>
        </w:rPr>
        <w:t>c</w:t>
      </w:r>
      <w:r w:rsidR="00D119EE">
        <w:rPr>
          <w:rFonts w:ascii="Times New Roman" w:hAnsi="Times New Roman" w:cs="Times New Roman"/>
          <w:sz w:val="24"/>
        </w:rPr>
        <w:t>o</w:t>
      </w:r>
      <w:r w:rsidR="00094AE3">
        <w:rPr>
          <w:rFonts w:ascii="Times New Roman" w:hAnsi="Times New Roman" w:cs="Times New Roman"/>
          <w:sz w:val="24"/>
        </w:rPr>
        <w:t>loured</w:t>
      </w:r>
      <w:proofErr w:type="spellEnd"/>
      <w:r w:rsidR="00094AE3">
        <w:rPr>
          <w:rFonts w:ascii="Times New Roman" w:hAnsi="Times New Roman" w:cs="Times New Roman"/>
          <w:sz w:val="24"/>
        </w:rPr>
        <w:t xml:space="preserve"> bark”.  In general, keep to one solitary aspect of a single feature if possible.</w:t>
      </w:r>
    </w:p>
    <w:p w:rsidR="00D119EE" w:rsidRDefault="00D119EE" w:rsidP="00B0291E">
      <w:pPr>
        <w:pStyle w:val="ListParagraph"/>
        <w:numPr>
          <w:ilvl w:val="0"/>
          <w:numId w:val="26"/>
        </w:numPr>
        <w:tabs>
          <w:tab w:val="left" w:pos="2610"/>
        </w:tabs>
        <w:jc w:val="both"/>
        <w:rPr>
          <w:rFonts w:ascii="Times New Roman" w:hAnsi="Times New Roman" w:cs="Times New Roman"/>
          <w:sz w:val="24"/>
        </w:rPr>
      </w:pPr>
      <w:r>
        <w:rPr>
          <w:rFonts w:ascii="Times New Roman" w:hAnsi="Times New Roman" w:cs="Times New Roman"/>
          <w:sz w:val="24"/>
        </w:rPr>
        <w:t>Couplets or statements of a</w:t>
      </w:r>
      <w:r w:rsidR="006E3876">
        <w:rPr>
          <w:rFonts w:ascii="Times New Roman" w:hAnsi="Times New Roman" w:cs="Times New Roman"/>
          <w:sz w:val="24"/>
        </w:rPr>
        <w:t xml:space="preserve"> key</w:t>
      </w:r>
      <w:r>
        <w:rPr>
          <w:rFonts w:ascii="Times New Roman" w:hAnsi="Times New Roman" w:cs="Times New Roman"/>
          <w:sz w:val="24"/>
        </w:rPr>
        <w:t xml:space="preserve"> may be numbered or lettered, or may use some combinations of lettering and numbering, or may be left blank in the case of indented keys</w:t>
      </w:r>
    </w:p>
    <w:p w:rsidR="00A82C58" w:rsidRPr="00DB5A2B" w:rsidRDefault="00A82C58" w:rsidP="00DB5A2B">
      <w:pPr>
        <w:tabs>
          <w:tab w:val="left" w:pos="2610"/>
        </w:tabs>
        <w:spacing w:after="0"/>
        <w:jc w:val="both"/>
        <w:rPr>
          <w:rFonts w:ascii="Times New Roman" w:hAnsi="Times New Roman" w:cs="Times New Roman"/>
          <w:b/>
          <w:sz w:val="24"/>
        </w:rPr>
      </w:pPr>
      <w:r w:rsidRPr="00DB5A2B">
        <w:rPr>
          <w:rFonts w:ascii="Times New Roman" w:hAnsi="Times New Roman" w:cs="Times New Roman"/>
          <w:b/>
          <w:sz w:val="24"/>
        </w:rPr>
        <w:t>Example</w:t>
      </w:r>
    </w:p>
    <w:p w:rsidR="00A82C58" w:rsidRDefault="00A82C58" w:rsidP="00DB5A2B">
      <w:pPr>
        <w:tabs>
          <w:tab w:val="left" w:pos="2610"/>
        </w:tabs>
        <w:spacing w:after="0"/>
        <w:jc w:val="both"/>
        <w:rPr>
          <w:rFonts w:ascii="Times New Roman" w:hAnsi="Times New Roman" w:cs="Times New Roman"/>
          <w:sz w:val="24"/>
        </w:rPr>
      </w:pPr>
      <w:r>
        <w:rPr>
          <w:rFonts w:ascii="Times New Roman" w:hAnsi="Times New Roman" w:cs="Times New Roman"/>
          <w:sz w:val="24"/>
        </w:rPr>
        <w:t xml:space="preserve">The following is </w:t>
      </w:r>
      <w:proofErr w:type="gramStart"/>
      <w:r>
        <w:rPr>
          <w:rFonts w:ascii="Times New Roman" w:hAnsi="Times New Roman" w:cs="Times New Roman"/>
          <w:sz w:val="24"/>
        </w:rPr>
        <w:t>a dichotomous classification key</w:t>
      </w:r>
      <w:proofErr w:type="gramEnd"/>
      <w:r>
        <w:rPr>
          <w:rFonts w:ascii="Times New Roman" w:hAnsi="Times New Roman" w:cs="Times New Roman"/>
          <w:sz w:val="24"/>
        </w:rPr>
        <w:t xml:space="preserve"> for five animals i.e. a butterfly, a spider, a centipede, a crayfish and a millipede. </w:t>
      </w:r>
    </w:p>
    <w:p w:rsidR="00A82C58" w:rsidRPr="00A82C58" w:rsidRDefault="00A82C58" w:rsidP="00A82C58">
      <w:pPr>
        <w:pStyle w:val="ListParagraph"/>
        <w:numPr>
          <w:ilvl w:val="0"/>
          <w:numId w:val="29"/>
        </w:numPr>
        <w:tabs>
          <w:tab w:val="left" w:pos="2610"/>
        </w:tabs>
        <w:jc w:val="both"/>
        <w:rPr>
          <w:rFonts w:ascii="Times New Roman" w:hAnsi="Times New Roman" w:cs="Times New Roman"/>
          <w:sz w:val="24"/>
        </w:rPr>
      </w:pPr>
      <w:r w:rsidRPr="00A82C58">
        <w:rPr>
          <w:rFonts w:ascii="Times New Roman" w:hAnsi="Times New Roman" w:cs="Times New Roman"/>
          <w:sz w:val="24"/>
        </w:rPr>
        <w:t>Wings present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butterfly</w:t>
      </w:r>
    </w:p>
    <w:p w:rsidR="00A82C58" w:rsidRDefault="00A82C58" w:rsidP="00A82C58">
      <w:pPr>
        <w:pStyle w:val="ListParagraph"/>
        <w:tabs>
          <w:tab w:val="left" w:pos="2610"/>
        </w:tabs>
        <w:jc w:val="both"/>
        <w:rPr>
          <w:rFonts w:ascii="Times New Roman" w:hAnsi="Times New Roman" w:cs="Times New Roman"/>
          <w:sz w:val="24"/>
        </w:rPr>
      </w:pPr>
      <w:r>
        <w:rPr>
          <w:rFonts w:ascii="Times New Roman" w:hAnsi="Times New Roman" w:cs="Times New Roman"/>
          <w:sz w:val="24"/>
        </w:rPr>
        <w:t>Wings absent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go to 2</w:t>
      </w:r>
    </w:p>
    <w:p w:rsidR="00A82C58" w:rsidRDefault="00A82C58" w:rsidP="00A82C58">
      <w:pPr>
        <w:pStyle w:val="ListParagraph"/>
        <w:numPr>
          <w:ilvl w:val="0"/>
          <w:numId w:val="29"/>
        </w:numPr>
        <w:tabs>
          <w:tab w:val="left" w:pos="2610"/>
        </w:tabs>
        <w:jc w:val="both"/>
        <w:rPr>
          <w:rFonts w:ascii="Times New Roman" w:hAnsi="Times New Roman" w:cs="Times New Roman"/>
          <w:sz w:val="24"/>
        </w:rPr>
      </w:pPr>
      <w:r>
        <w:rPr>
          <w:rFonts w:ascii="Times New Roman" w:hAnsi="Times New Roman" w:cs="Times New Roman"/>
          <w:sz w:val="24"/>
        </w:rPr>
        <w:t>Has 8 legs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spider</w:t>
      </w:r>
      <w:r>
        <w:rPr>
          <w:rFonts w:ascii="Times New Roman" w:hAnsi="Times New Roman" w:cs="Times New Roman"/>
          <w:sz w:val="24"/>
        </w:rPr>
        <w:tab/>
      </w:r>
    </w:p>
    <w:p w:rsidR="00A82C58" w:rsidRDefault="00A82C58" w:rsidP="00A82C58">
      <w:pPr>
        <w:pStyle w:val="ListParagraph"/>
        <w:tabs>
          <w:tab w:val="left" w:pos="2610"/>
        </w:tabs>
        <w:jc w:val="both"/>
        <w:rPr>
          <w:rFonts w:ascii="Times New Roman" w:hAnsi="Times New Roman" w:cs="Times New Roman"/>
          <w:sz w:val="24"/>
        </w:rPr>
      </w:pPr>
      <w:proofErr w:type="gramStart"/>
      <w:r>
        <w:rPr>
          <w:rFonts w:ascii="Times New Roman" w:hAnsi="Times New Roman" w:cs="Times New Roman"/>
          <w:sz w:val="24"/>
        </w:rPr>
        <w:t>Has</w:t>
      </w:r>
      <w:proofErr w:type="gramEnd"/>
      <w:r>
        <w:rPr>
          <w:rFonts w:ascii="Times New Roman" w:hAnsi="Times New Roman" w:cs="Times New Roman"/>
          <w:sz w:val="24"/>
        </w:rPr>
        <w:t xml:space="preserve"> more than 8 legs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go to 3</w:t>
      </w:r>
    </w:p>
    <w:p w:rsidR="00DB5A2B" w:rsidRDefault="00DB5A2B" w:rsidP="00A82C58">
      <w:pPr>
        <w:pStyle w:val="ListParagraph"/>
        <w:numPr>
          <w:ilvl w:val="0"/>
          <w:numId w:val="29"/>
        </w:numPr>
        <w:tabs>
          <w:tab w:val="left" w:pos="2610"/>
        </w:tabs>
        <w:jc w:val="both"/>
        <w:rPr>
          <w:rFonts w:ascii="Times New Roman" w:hAnsi="Times New Roman" w:cs="Times New Roman"/>
          <w:sz w:val="24"/>
        </w:rPr>
      </w:pPr>
      <w:r>
        <w:rPr>
          <w:rFonts w:ascii="Times New Roman" w:hAnsi="Times New Roman" w:cs="Times New Roman"/>
          <w:sz w:val="24"/>
        </w:rPr>
        <w:t>Has 10 or fewer legs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crayfish</w:t>
      </w:r>
    </w:p>
    <w:p w:rsidR="00A82C58" w:rsidRDefault="00DB5A2B" w:rsidP="00DB5A2B">
      <w:pPr>
        <w:pStyle w:val="ListParagraph"/>
        <w:tabs>
          <w:tab w:val="left" w:pos="2610"/>
        </w:tabs>
        <w:jc w:val="both"/>
        <w:rPr>
          <w:rFonts w:ascii="Times New Roman" w:hAnsi="Times New Roman" w:cs="Times New Roman"/>
          <w:sz w:val="24"/>
        </w:rPr>
      </w:pPr>
      <w:proofErr w:type="gramStart"/>
      <w:r>
        <w:rPr>
          <w:rFonts w:ascii="Times New Roman" w:hAnsi="Times New Roman" w:cs="Times New Roman"/>
          <w:sz w:val="24"/>
        </w:rPr>
        <w:t>Has</w:t>
      </w:r>
      <w:proofErr w:type="gramEnd"/>
      <w:r>
        <w:rPr>
          <w:rFonts w:ascii="Times New Roman" w:hAnsi="Times New Roman" w:cs="Times New Roman"/>
          <w:sz w:val="24"/>
        </w:rPr>
        <w:t xml:space="preserve"> more than 10 legs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go to 4</w:t>
      </w:r>
    </w:p>
    <w:p w:rsidR="00DB5A2B" w:rsidRDefault="00DB5A2B" w:rsidP="00A82C58">
      <w:pPr>
        <w:pStyle w:val="ListParagraph"/>
        <w:numPr>
          <w:ilvl w:val="0"/>
          <w:numId w:val="29"/>
        </w:numPr>
        <w:tabs>
          <w:tab w:val="left" w:pos="2610"/>
        </w:tabs>
        <w:jc w:val="both"/>
        <w:rPr>
          <w:rFonts w:ascii="Times New Roman" w:hAnsi="Times New Roman" w:cs="Times New Roman"/>
          <w:sz w:val="24"/>
        </w:rPr>
      </w:pPr>
      <w:r>
        <w:rPr>
          <w:rFonts w:ascii="Times New Roman" w:hAnsi="Times New Roman" w:cs="Times New Roman"/>
          <w:sz w:val="24"/>
        </w:rPr>
        <w:t>Body flattened; 1 pair of legs per body segment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centipede</w:t>
      </w:r>
    </w:p>
    <w:p w:rsidR="00DB5A2B" w:rsidRPr="00A82C58" w:rsidRDefault="00DB5A2B" w:rsidP="00DB5A2B">
      <w:pPr>
        <w:pStyle w:val="ListParagraph"/>
        <w:tabs>
          <w:tab w:val="left" w:pos="2610"/>
        </w:tabs>
        <w:jc w:val="both"/>
        <w:rPr>
          <w:rFonts w:ascii="Times New Roman" w:hAnsi="Times New Roman" w:cs="Times New Roman"/>
          <w:sz w:val="24"/>
        </w:rPr>
      </w:pPr>
      <w:r>
        <w:rPr>
          <w:rFonts w:ascii="Times New Roman" w:hAnsi="Times New Roman" w:cs="Times New Roman"/>
          <w:sz w:val="24"/>
        </w:rPr>
        <w:t>Body rounded; 2 pairs of legs per body segment</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millipede</w:t>
      </w:r>
    </w:p>
    <w:p w:rsidR="00A82C58" w:rsidRPr="00DB5A2B" w:rsidRDefault="00DB5A2B" w:rsidP="00DB5A2B">
      <w:pPr>
        <w:tabs>
          <w:tab w:val="left" w:pos="2610"/>
        </w:tabs>
        <w:spacing w:after="0"/>
        <w:jc w:val="both"/>
        <w:rPr>
          <w:rFonts w:ascii="Times New Roman" w:hAnsi="Times New Roman" w:cs="Times New Roman"/>
          <w:b/>
          <w:i/>
          <w:sz w:val="24"/>
        </w:rPr>
      </w:pPr>
      <w:r w:rsidRPr="00DB5A2B">
        <w:rPr>
          <w:rFonts w:ascii="Times New Roman" w:hAnsi="Times New Roman" w:cs="Times New Roman"/>
          <w:b/>
          <w:i/>
          <w:sz w:val="24"/>
        </w:rPr>
        <w:t>Suggestions for the use of keys</w:t>
      </w:r>
    </w:p>
    <w:p w:rsidR="00DB5A2B" w:rsidRDefault="00DB5A2B"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Obtain as much information as possible about the characters of the unknown specimen before starting to key.  Attempts to use the key are likely to fail if a specimen consists of a single leaf or just a flower</w:t>
      </w:r>
    </w:p>
    <w:p w:rsidR="00DB5A2B" w:rsidRDefault="00DB5A2B"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Select keys appropriate for the specimen and for the geographic area where the specimen is located</w:t>
      </w:r>
    </w:p>
    <w:p w:rsidR="00DB5A2B" w:rsidRDefault="00DB5A2B"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Read the introduction to the keys for the abbreviations and other details</w:t>
      </w:r>
    </w:p>
    <w:p w:rsidR="00DB5A2B" w:rsidRDefault="00DB5A2B"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Always read both choices carefully, showing punctuation</w:t>
      </w:r>
    </w:p>
    <w:p w:rsidR="00DB5A2B" w:rsidRDefault="00DB5A2B"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Be sure you understand</w:t>
      </w:r>
      <w:r w:rsidR="00C21E0A">
        <w:rPr>
          <w:rFonts w:ascii="Times New Roman" w:hAnsi="Times New Roman" w:cs="Times New Roman"/>
          <w:sz w:val="24"/>
        </w:rPr>
        <w:t xml:space="preserve"> all the terms found in each choice.  Use a glossary if possible</w:t>
      </w:r>
    </w:p>
    <w:p w:rsidR="00C21E0A" w:rsidRDefault="00C21E0A"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If the specimen does not seem to fit the key and all choices are unlikely, you probably made a mistake.  Retrace your steps</w:t>
      </w:r>
    </w:p>
    <w:p w:rsidR="00C21E0A" w:rsidRDefault="00C21E0A"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If both choices seem possible, try going both ways</w:t>
      </w:r>
    </w:p>
    <w:p w:rsidR="00C21E0A" w:rsidRDefault="00C21E0A"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Confirm your choices by reading descriptions</w:t>
      </w:r>
    </w:p>
    <w:p w:rsidR="00C21E0A" w:rsidRDefault="00C21E0A" w:rsidP="00C21E0A">
      <w:pPr>
        <w:pStyle w:val="ListParagraph"/>
        <w:numPr>
          <w:ilvl w:val="0"/>
          <w:numId w:val="31"/>
        </w:numPr>
        <w:tabs>
          <w:tab w:val="left" w:pos="2610"/>
        </w:tabs>
        <w:jc w:val="both"/>
        <w:rPr>
          <w:rFonts w:ascii="Times New Roman" w:hAnsi="Times New Roman" w:cs="Times New Roman"/>
          <w:sz w:val="24"/>
        </w:rPr>
      </w:pPr>
      <w:r>
        <w:rPr>
          <w:rFonts w:ascii="Times New Roman" w:hAnsi="Times New Roman" w:cs="Times New Roman"/>
          <w:sz w:val="24"/>
        </w:rPr>
        <w:t>Verify your results by comparing the specimen with an illustration or preserved specimen from a natural history collections.</w:t>
      </w:r>
    </w:p>
    <w:p w:rsidR="00C21E0A" w:rsidRDefault="00C21E0A" w:rsidP="00C21E0A">
      <w:pPr>
        <w:tabs>
          <w:tab w:val="left" w:pos="2610"/>
        </w:tabs>
        <w:jc w:val="both"/>
        <w:rPr>
          <w:rFonts w:ascii="Times New Roman" w:hAnsi="Times New Roman" w:cs="Times New Roman"/>
          <w:sz w:val="24"/>
        </w:rPr>
      </w:pPr>
      <w:r>
        <w:rPr>
          <w:rFonts w:ascii="Times New Roman" w:hAnsi="Times New Roman" w:cs="Times New Roman"/>
          <w:sz w:val="24"/>
        </w:rPr>
        <w:lastRenderedPageBreak/>
        <w:t xml:space="preserve">The use of keys is analogous to travelling on a highway </w:t>
      </w:r>
      <w:proofErr w:type="gramStart"/>
      <w:r>
        <w:rPr>
          <w:rFonts w:ascii="Times New Roman" w:hAnsi="Times New Roman" w:cs="Times New Roman"/>
          <w:sz w:val="24"/>
        </w:rPr>
        <w:t>that forks</w:t>
      </w:r>
      <w:proofErr w:type="gramEnd"/>
      <w:r>
        <w:rPr>
          <w:rFonts w:ascii="Times New Roman" w:hAnsi="Times New Roman" w:cs="Times New Roman"/>
          <w:sz w:val="24"/>
        </w:rPr>
        <w:t xml:space="preserve"> repeatedly, each fork having roadside directions.  If the traveler follows the proper directions, the destination will be reached.  If the traveler lacks information or if the roadside directions are faulty, the destination may not be reached except by trial and error.</w:t>
      </w:r>
    </w:p>
    <w:p w:rsidR="00C21E0A" w:rsidRPr="00820469" w:rsidRDefault="00C21E0A" w:rsidP="00820469">
      <w:pPr>
        <w:tabs>
          <w:tab w:val="left" w:pos="2610"/>
        </w:tabs>
        <w:spacing w:after="0"/>
        <w:jc w:val="both"/>
        <w:rPr>
          <w:rFonts w:ascii="Times New Roman" w:hAnsi="Times New Roman" w:cs="Times New Roman"/>
          <w:b/>
          <w:sz w:val="24"/>
        </w:rPr>
      </w:pPr>
      <w:r w:rsidRPr="00820469">
        <w:rPr>
          <w:rFonts w:ascii="Times New Roman" w:hAnsi="Times New Roman" w:cs="Times New Roman"/>
          <w:b/>
          <w:sz w:val="24"/>
        </w:rPr>
        <w:t>Verifying identifications</w:t>
      </w:r>
    </w:p>
    <w:p w:rsidR="00C21E0A" w:rsidRDefault="00820469" w:rsidP="00820469">
      <w:pPr>
        <w:tabs>
          <w:tab w:val="left" w:pos="2610"/>
        </w:tabs>
        <w:jc w:val="both"/>
        <w:rPr>
          <w:rFonts w:ascii="Times New Roman" w:hAnsi="Times New Roman" w:cs="Times New Roman"/>
          <w:sz w:val="24"/>
        </w:rPr>
      </w:pPr>
      <w:r>
        <w:rPr>
          <w:rFonts w:ascii="Times New Roman" w:hAnsi="Times New Roman" w:cs="Times New Roman"/>
          <w:sz w:val="24"/>
        </w:rPr>
        <w:t>The identification obtained from a key should be viewed as only a suggestion of the species’ real identity.  Full identification requires comparison of the specimen with some authoritative source, such as a full and accurate description of the species, preferably in a monograph.  Many keys contain brief descriptions to allow more certain identification, but these should not be assumed sufficient for verification.</w:t>
      </w:r>
    </w:p>
    <w:p w:rsidR="00820469" w:rsidRDefault="00820469" w:rsidP="00820469">
      <w:pPr>
        <w:tabs>
          <w:tab w:val="left" w:pos="2610"/>
        </w:tabs>
        <w:jc w:val="both"/>
        <w:rPr>
          <w:rFonts w:ascii="Times New Roman" w:hAnsi="Times New Roman" w:cs="Times New Roman"/>
          <w:sz w:val="24"/>
        </w:rPr>
      </w:pPr>
      <w:r>
        <w:rPr>
          <w:rFonts w:ascii="Times New Roman" w:hAnsi="Times New Roman" w:cs="Times New Roman"/>
          <w:sz w:val="24"/>
        </w:rPr>
        <w:t>Comparison with a monographic description is often difficult in practice, as many monographs are expensive, out of print, written in foreign languages, or hard to obtain.  Monographs are often several decades old, so that often the species names used in the key do not match those used in the monograph.</w:t>
      </w:r>
    </w:p>
    <w:p w:rsidR="00820469" w:rsidRDefault="00820469" w:rsidP="00820469">
      <w:pPr>
        <w:tabs>
          <w:tab w:val="left" w:pos="2610"/>
        </w:tabs>
        <w:jc w:val="both"/>
        <w:rPr>
          <w:rFonts w:ascii="Times New Roman" w:hAnsi="Times New Roman" w:cs="Times New Roman"/>
          <w:sz w:val="24"/>
        </w:rPr>
      </w:pPr>
      <w:r>
        <w:rPr>
          <w:rFonts w:ascii="Times New Roman" w:hAnsi="Times New Roman" w:cs="Times New Roman"/>
          <w:sz w:val="24"/>
        </w:rPr>
        <w:t>Another alternative is comparison with authoritatively identified specimens in natural history museums or other relevant</w:t>
      </w:r>
      <w:r w:rsidR="004C5591">
        <w:rPr>
          <w:rFonts w:ascii="Times New Roman" w:hAnsi="Times New Roman" w:cs="Times New Roman"/>
          <w:sz w:val="24"/>
        </w:rPr>
        <w:t xml:space="preserve"> repositories.  Authoritatively identified images are becoming more common on the internet.  To qualify, the image must be labeled with a voucher specimen number, the name of the scientist who identified the photographed specimen, and the name of the public institution where the </w:t>
      </w:r>
      <w:r w:rsidR="006E3876">
        <w:rPr>
          <w:rFonts w:ascii="Times New Roman" w:hAnsi="Times New Roman" w:cs="Times New Roman"/>
          <w:sz w:val="24"/>
        </w:rPr>
        <w:t>specimen is housed (</w:t>
      </w:r>
      <w:r w:rsidR="004C5591">
        <w:rPr>
          <w:rFonts w:ascii="Times New Roman" w:hAnsi="Times New Roman" w:cs="Times New Roman"/>
          <w:sz w:val="24"/>
        </w:rPr>
        <w:t>so that interested parties can re-examine the specimen themselves).</w:t>
      </w:r>
    </w:p>
    <w:p w:rsidR="00820469" w:rsidRPr="00C21E0A" w:rsidRDefault="00820469" w:rsidP="00820469">
      <w:pPr>
        <w:tabs>
          <w:tab w:val="left" w:pos="2610"/>
        </w:tabs>
        <w:spacing w:after="0"/>
        <w:jc w:val="both"/>
        <w:rPr>
          <w:rFonts w:ascii="Times New Roman" w:hAnsi="Times New Roman" w:cs="Times New Roman"/>
          <w:sz w:val="24"/>
        </w:rPr>
      </w:pPr>
    </w:p>
    <w:p w:rsidR="00BE1C76" w:rsidRPr="00BE1C76" w:rsidRDefault="00BE1C76" w:rsidP="00BE1C76">
      <w:pPr>
        <w:rPr>
          <w:rFonts w:ascii="Times New Roman" w:hAnsi="Times New Roman" w:cs="Times New Roman"/>
          <w:b/>
          <w:sz w:val="24"/>
          <w:szCs w:val="24"/>
        </w:rPr>
      </w:pPr>
      <w:r w:rsidRPr="00BE1C76">
        <w:rPr>
          <w:rFonts w:ascii="Times New Roman" w:hAnsi="Times New Roman" w:cs="Times New Roman"/>
          <w:b/>
          <w:sz w:val="24"/>
          <w:szCs w:val="24"/>
        </w:rPr>
        <w:t>Taxonomic literature and recent techniques in taxonomy</w:t>
      </w:r>
    </w:p>
    <w:p w:rsidR="00C21E0A" w:rsidRPr="00A92CE6" w:rsidRDefault="00523F26" w:rsidP="00523F26">
      <w:pPr>
        <w:tabs>
          <w:tab w:val="left" w:pos="2610"/>
        </w:tabs>
        <w:jc w:val="both"/>
        <w:rPr>
          <w:rFonts w:ascii="Times New Roman" w:hAnsi="Times New Roman" w:cs="Times New Roman"/>
          <w:b/>
          <w:sz w:val="24"/>
        </w:rPr>
      </w:pPr>
      <w:r w:rsidRPr="00A92CE6">
        <w:rPr>
          <w:rFonts w:ascii="Times New Roman" w:hAnsi="Times New Roman" w:cs="Times New Roman"/>
          <w:b/>
          <w:sz w:val="24"/>
        </w:rPr>
        <w:t>Taxonomic literature</w:t>
      </w:r>
    </w:p>
    <w:p w:rsidR="00523F26" w:rsidRPr="00A92CE6" w:rsidRDefault="00523F26" w:rsidP="00523F26">
      <w:pPr>
        <w:tabs>
          <w:tab w:val="left" w:pos="2610"/>
        </w:tabs>
        <w:spacing w:after="0"/>
        <w:jc w:val="both"/>
        <w:rPr>
          <w:rFonts w:ascii="Times New Roman" w:hAnsi="Times New Roman" w:cs="Times New Roman"/>
          <w:b/>
          <w:i/>
          <w:sz w:val="24"/>
        </w:rPr>
      </w:pPr>
      <w:r w:rsidRPr="00A92CE6">
        <w:rPr>
          <w:rFonts w:ascii="Times New Roman" w:hAnsi="Times New Roman" w:cs="Times New Roman"/>
          <w:b/>
          <w:i/>
          <w:sz w:val="24"/>
        </w:rPr>
        <w:t>Flora/Manuals</w:t>
      </w:r>
    </w:p>
    <w:p w:rsidR="00523F26" w:rsidRDefault="00523F26" w:rsidP="00523F26">
      <w:pPr>
        <w:tabs>
          <w:tab w:val="left" w:pos="2610"/>
        </w:tabs>
        <w:jc w:val="both"/>
        <w:rPr>
          <w:rFonts w:ascii="Times New Roman" w:hAnsi="Times New Roman" w:cs="Times New Roman"/>
          <w:sz w:val="24"/>
        </w:rPr>
      </w:pPr>
      <w:r>
        <w:rPr>
          <w:rFonts w:ascii="Times New Roman" w:hAnsi="Times New Roman" w:cs="Times New Roman"/>
          <w:sz w:val="24"/>
        </w:rPr>
        <w:t xml:space="preserve">Flora </w:t>
      </w:r>
      <w:r w:rsidR="00A92CE6">
        <w:rPr>
          <w:rFonts w:ascii="Times New Roman" w:hAnsi="Times New Roman" w:cs="Times New Roman"/>
          <w:sz w:val="24"/>
        </w:rPr>
        <w:t>contains</w:t>
      </w:r>
      <w:r>
        <w:rPr>
          <w:rFonts w:ascii="Times New Roman" w:hAnsi="Times New Roman" w:cs="Times New Roman"/>
          <w:sz w:val="24"/>
        </w:rPr>
        <w:t xml:space="preserve"> descriptive accounts of plants of a given area.  A flora may cover a country</w:t>
      </w:r>
      <w:r w:rsidR="00A92CE6">
        <w:rPr>
          <w:rFonts w:ascii="Times New Roman" w:hAnsi="Times New Roman" w:cs="Times New Roman"/>
          <w:sz w:val="24"/>
        </w:rPr>
        <w:t xml:space="preserve"> or countries e.g. The Flora of Tropical West Africa; or it may cover a portion of a country or just a town.  The species in a flora are arranged according to a particular system of classification, giving for each species the scientific name, author citation, reference to source of original publication and geographical distribution.  Floras are often provided with keys to aid identification of unknown species.</w:t>
      </w:r>
    </w:p>
    <w:p w:rsidR="00A92CE6" w:rsidRPr="00A92CE6" w:rsidRDefault="00A92CE6" w:rsidP="00A92CE6">
      <w:pPr>
        <w:tabs>
          <w:tab w:val="left" w:pos="2610"/>
        </w:tabs>
        <w:spacing w:after="0"/>
        <w:jc w:val="both"/>
        <w:rPr>
          <w:rFonts w:ascii="Times New Roman" w:hAnsi="Times New Roman" w:cs="Times New Roman"/>
          <w:b/>
          <w:i/>
          <w:sz w:val="24"/>
        </w:rPr>
      </w:pPr>
      <w:r w:rsidRPr="00A92CE6">
        <w:rPr>
          <w:rFonts w:ascii="Times New Roman" w:hAnsi="Times New Roman" w:cs="Times New Roman"/>
          <w:b/>
          <w:i/>
          <w:sz w:val="24"/>
        </w:rPr>
        <w:t>Monographs and Revisions</w:t>
      </w:r>
    </w:p>
    <w:p w:rsidR="00523F26" w:rsidRDefault="00A92CE6" w:rsidP="00523F26">
      <w:pPr>
        <w:tabs>
          <w:tab w:val="left" w:pos="2610"/>
        </w:tabs>
        <w:spacing w:after="0"/>
        <w:jc w:val="both"/>
        <w:rPr>
          <w:rFonts w:ascii="Times New Roman" w:hAnsi="Times New Roman" w:cs="Times New Roman"/>
          <w:sz w:val="24"/>
        </w:rPr>
      </w:pPr>
      <w:r>
        <w:rPr>
          <w:rFonts w:ascii="Times New Roman" w:hAnsi="Times New Roman" w:cs="Times New Roman"/>
          <w:sz w:val="24"/>
        </w:rPr>
        <w:t>A monograph of a taxon (i.e. a family or genus) is a treatise which includes all the relevant information regarding morphology and taxonomy of that taxon.  In the narrow sense, a monograph should circumscribe the taxon as it is found all over the world.  However, the term is loosely used and is applied to works limited to a continent or small area.  For such type of work, the term re</w:t>
      </w:r>
      <w:r w:rsidR="009D1FD9">
        <w:rPr>
          <w:rFonts w:ascii="Times New Roman" w:hAnsi="Times New Roman" w:cs="Times New Roman"/>
          <w:sz w:val="24"/>
        </w:rPr>
        <w:t xml:space="preserve">vision is more appropriate and </w:t>
      </w:r>
      <w:r>
        <w:rPr>
          <w:rFonts w:ascii="Times New Roman" w:hAnsi="Times New Roman" w:cs="Times New Roman"/>
          <w:sz w:val="24"/>
        </w:rPr>
        <w:t>it involves studies of herbarium specimens.</w:t>
      </w:r>
    </w:p>
    <w:p w:rsidR="00A92CE6" w:rsidRDefault="00A92CE6" w:rsidP="00523F26">
      <w:pPr>
        <w:tabs>
          <w:tab w:val="left" w:pos="2610"/>
        </w:tabs>
        <w:spacing w:after="0"/>
        <w:jc w:val="both"/>
        <w:rPr>
          <w:rFonts w:ascii="Times New Roman" w:hAnsi="Times New Roman" w:cs="Times New Roman"/>
          <w:sz w:val="24"/>
        </w:rPr>
      </w:pPr>
    </w:p>
    <w:p w:rsidR="00A92CE6" w:rsidRDefault="00A92CE6" w:rsidP="00523F26">
      <w:pPr>
        <w:tabs>
          <w:tab w:val="left" w:pos="2610"/>
        </w:tabs>
        <w:spacing w:after="0"/>
        <w:jc w:val="both"/>
        <w:rPr>
          <w:rFonts w:ascii="Times New Roman" w:hAnsi="Times New Roman" w:cs="Times New Roman"/>
          <w:sz w:val="24"/>
        </w:rPr>
      </w:pPr>
      <w:r>
        <w:rPr>
          <w:rFonts w:ascii="Times New Roman" w:hAnsi="Times New Roman" w:cs="Times New Roman"/>
          <w:sz w:val="24"/>
        </w:rPr>
        <w:t>A re</w:t>
      </w:r>
      <w:r w:rsidR="006D1387">
        <w:rPr>
          <w:rFonts w:ascii="Times New Roman" w:hAnsi="Times New Roman" w:cs="Times New Roman"/>
          <w:sz w:val="24"/>
        </w:rPr>
        <w:t>a</w:t>
      </w:r>
      <w:r>
        <w:rPr>
          <w:rFonts w:ascii="Times New Roman" w:hAnsi="Times New Roman" w:cs="Times New Roman"/>
          <w:sz w:val="24"/>
        </w:rPr>
        <w:t xml:space="preserve">l monograph should include information </w:t>
      </w:r>
      <w:r w:rsidR="006D1387">
        <w:rPr>
          <w:rFonts w:ascii="Times New Roman" w:hAnsi="Times New Roman" w:cs="Times New Roman"/>
          <w:sz w:val="24"/>
        </w:rPr>
        <w:t xml:space="preserve">from anatomy, morphology, cytology, genetics, </w:t>
      </w:r>
      <w:proofErr w:type="spellStart"/>
      <w:r w:rsidR="006D1387">
        <w:rPr>
          <w:rFonts w:ascii="Times New Roman" w:hAnsi="Times New Roman" w:cs="Times New Roman"/>
          <w:sz w:val="24"/>
        </w:rPr>
        <w:t>paleobotany</w:t>
      </w:r>
      <w:proofErr w:type="spellEnd"/>
      <w:r w:rsidR="006D1387">
        <w:rPr>
          <w:rFonts w:ascii="Times New Roman" w:hAnsi="Times New Roman" w:cs="Times New Roman"/>
          <w:sz w:val="24"/>
        </w:rPr>
        <w:t xml:space="preserve"> and ecology of the taxon together with its taxonomy.</w:t>
      </w:r>
    </w:p>
    <w:p w:rsidR="006D1387" w:rsidRDefault="006D1387" w:rsidP="00523F26">
      <w:pPr>
        <w:tabs>
          <w:tab w:val="left" w:pos="2610"/>
        </w:tabs>
        <w:spacing w:after="0"/>
        <w:jc w:val="both"/>
        <w:rPr>
          <w:rFonts w:ascii="Times New Roman" w:hAnsi="Times New Roman" w:cs="Times New Roman"/>
          <w:sz w:val="24"/>
        </w:rPr>
      </w:pPr>
    </w:p>
    <w:p w:rsidR="006D1387" w:rsidRPr="006D1387" w:rsidRDefault="006D1387" w:rsidP="00523F26">
      <w:pPr>
        <w:tabs>
          <w:tab w:val="left" w:pos="2610"/>
        </w:tabs>
        <w:spacing w:after="0"/>
        <w:jc w:val="both"/>
        <w:rPr>
          <w:rFonts w:ascii="Times New Roman" w:hAnsi="Times New Roman" w:cs="Times New Roman"/>
          <w:b/>
          <w:i/>
          <w:sz w:val="24"/>
        </w:rPr>
      </w:pPr>
      <w:r w:rsidRPr="006D1387">
        <w:rPr>
          <w:rFonts w:ascii="Times New Roman" w:hAnsi="Times New Roman" w:cs="Times New Roman"/>
          <w:b/>
          <w:i/>
          <w:sz w:val="24"/>
        </w:rPr>
        <w:t>Periodicals</w:t>
      </w:r>
    </w:p>
    <w:p w:rsidR="006D1387" w:rsidRDefault="006D1387" w:rsidP="00523F26">
      <w:pPr>
        <w:tabs>
          <w:tab w:val="left" w:pos="2610"/>
        </w:tabs>
        <w:spacing w:after="0"/>
        <w:jc w:val="both"/>
        <w:rPr>
          <w:rFonts w:ascii="Times New Roman" w:hAnsi="Times New Roman" w:cs="Times New Roman"/>
          <w:sz w:val="24"/>
        </w:rPr>
      </w:pPr>
      <w:r>
        <w:rPr>
          <w:rFonts w:ascii="Times New Roman" w:hAnsi="Times New Roman" w:cs="Times New Roman"/>
          <w:sz w:val="24"/>
        </w:rPr>
        <w:t xml:space="preserve">A large number of taxonomic </w:t>
      </w:r>
      <w:proofErr w:type="gramStart"/>
      <w:r>
        <w:rPr>
          <w:rFonts w:ascii="Times New Roman" w:hAnsi="Times New Roman" w:cs="Times New Roman"/>
          <w:sz w:val="24"/>
        </w:rPr>
        <w:t>literature</w:t>
      </w:r>
      <w:proofErr w:type="gramEnd"/>
      <w:r>
        <w:rPr>
          <w:rFonts w:ascii="Times New Roman" w:hAnsi="Times New Roman" w:cs="Times New Roman"/>
          <w:sz w:val="24"/>
        </w:rPr>
        <w:t xml:space="preserve"> appears in serial publications of learned societies, educational institutions and other organizations.  The serials which appear at regular intervals are called periodicals and those which appear irregularly are known as bulletins.</w:t>
      </w:r>
    </w:p>
    <w:p w:rsidR="006D1387" w:rsidRDefault="006D1387" w:rsidP="00523F26">
      <w:pPr>
        <w:tabs>
          <w:tab w:val="left" w:pos="2610"/>
        </w:tabs>
        <w:spacing w:after="0"/>
        <w:jc w:val="both"/>
        <w:rPr>
          <w:rFonts w:ascii="Times New Roman" w:hAnsi="Times New Roman" w:cs="Times New Roman"/>
          <w:sz w:val="24"/>
        </w:rPr>
      </w:pPr>
    </w:p>
    <w:p w:rsidR="006D1387" w:rsidRPr="006D1387" w:rsidRDefault="006D1387" w:rsidP="00523F26">
      <w:pPr>
        <w:tabs>
          <w:tab w:val="left" w:pos="2610"/>
        </w:tabs>
        <w:spacing w:after="0"/>
        <w:jc w:val="both"/>
        <w:rPr>
          <w:rFonts w:ascii="Times New Roman" w:hAnsi="Times New Roman" w:cs="Times New Roman"/>
          <w:b/>
          <w:i/>
          <w:sz w:val="24"/>
        </w:rPr>
      </w:pPr>
      <w:r w:rsidRPr="006D1387">
        <w:rPr>
          <w:rFonts w:ascii="Times New Roman" w:hAnsi="Times New Roman" w:cs="Times New Roman"/>
          <w:b/>
          <w:i/>
          <w:sz w:val="24"/>
        </w:rPr>
        <w:t>Dictionaries</w:t>
      </w:r>
    </w:p>
    <w:p w:rsidR="006D1387" w:rsidRDefault="006D1387" w:rsidP="00523F26">
      <w:pPr>
        <w:tabs>
          <w:tab w:val="left" w:pos="2610"/>
        </w:tabs>
        <w:spacing w:after="0"/>
        <w:jc w:val="both"/>
        <w:rPr>
          <w:rFonts w:ascii="Times New Roman" w:hAnsi="Times New Roman" w:cs="Times New Roman"/>
          <w:sz w:val="24"/>
        </w:rPr>
      </w:pPr>
      <w:r>
        <w:rPr>
          <w:rFonts w:ascii="Times New Roman" w:hAnsi="Times New Roman" w:cs="Times New Roman"/>
          <w:sz w:val="24"/>
        </w:rPr>
        <w:t xml:space="preserve">Dictionaries and glossaries (Botanical or zoological) are very important for any taxonomic research.  A glossary is an alphabetical list of difficult terms and their interpretations.  A botanical dictionary on the other hand is an alphabetical list of all known genera of certain plant groups.  </w:t>
      </w:r>
      <w:proofErr w:type="gramStart"/>
      <w:r>
        <w:rPr>
          <w:rFonts w:ascii="Times New Roman" w:hAnsi="Times New Roman" w:cs="Times New Roman"/>
          <w:sz w:val="24"/>
        </w:rPr>
        <w:t>E.g. Willis J. C. Dictionary of Flowering Plants and Ferns.</w:t>
      </w:r>
      <w:proofErr w:type="gramEnd"/>
    </w:p>
    <w:p w:rsidR="006D1387" w:rsidRDefault="006D1387" w:rsidP="00523F26">
      <w:pPr>
        <w:tabs>
          <w:tab w:val="left" w:pos="2610"/>
        </w:tabs>
        <w:spacing w:after="0"/>
        <w:jc w:val="both"/>
        <w:rPr>
          <w:rFonts w:ascii="Times New Roman" w:hAnsi="Times New Roman" w:cs="Times New Roman"/>
          <w:sz w:val="24"/>
        </w:rPr>
      </w:pPr>
    </w:p>
    <w:p w:rsidR="006D1387" w:rsidRPr="006D1387" w:rsidRDefault="006D1387" w:rsidP="00523F26">
      <w:pPr>
        <w:tabs>
          <w:tab w:val="left" w:pos="2610"/>
        </w:tabs>
        <w:jc w:val="both"/>
        <w:rPr>
          <w:rFonts w:ascii="Times New Roman" w:hAnsi="Times New Roman" w:cs="Times New Roman"/>
          <w:b/>
          <w:sz w:val="24"/>
        </w:rPr>
      </w:pPr>
      <w:r w:rsidRPr="006D1387">
        <w:rPr>
          <w:rFonts w:ascii="Times New Roman" w:hAnsi="Times New Roman" w:cs="Times New Roman"/>
          <w:b/>
          <w:sz w:val="24"/>
        </w:rPr>
        <w:t>Recent techniques in taxonomy</w:t>
      </w:r>
    </w:p>
    <w:p w:rsidR="00691F1C" w:rsidRPr="00691F1C" w:rsidRDefault="00691F1C" w:rsidP="00523F26">
      <w:pPr>
        <w:tabs>
          <w:tab w:val="left" w:pos="2610"/>
        </w:tabs>
        <w:jc w:val="both"/>
        <w:rPr>
          <w:rFonts w:ascii="Times New Roman" w:hAnsi="Times New Roman" w:cs="Times New Roman"/>
          <w:b/>
          <w:sz w:val="24"/>
        </w:rPr>
      </w:pPr>
      <w:r w:rsidRPr="00691F1C">
        <w:rPr>
          <w:rFonts w:ascii="Times New Roman" w:hAnsi="Times New Roman" w:cs="Times New Roman"/>
          <w:b/>
          <w:sz w:val="24"/>
        </w:rPr>
        <w:t>Structural characters</w:t>
      </w:r>
    </w:p>
    <w:p w:rsidR="006D1387" w:rsidRDefault="009D3799" w:rsidP="00523F26">
      <w:pPr>
        <w:tabs>
          <w:tab w:val="left" w:pos="2610"/>
        </w:tabs>
        <w:jc w:val="both"/>
        <w:rPr>
          <w:rFonts w:ascii="Times New Roman" w:hAnsi="Times New Roman" w:cs="Times New Roman"/>
          <w:sz w:val="24"/>
        </w:rPr>
      </w:pPr>
      <w:r>
        <w:rPr>
          <w:rFonts w:ascii="Times New Roman" w:hAnsi="Times New Roman" w:cs="Times New Roman"/>
          <w:sz w:val="24"/>
        </w:rPr>
        <w:t>The major part of the evidence on which living organisms are classified has always been structural.  The morphology and anatomy of higher plants and animals, including that of embryos and various developmental stages as well as of mature adults, provide characters which are easy to observe and therefore widely useful.  Many taxonomists spend their time identifying and classifying previously unknown specimens.  There are obvious advantages in being able to do this by observing external features rather than by analyzing the petal pigments of a flower for instance.</w:t>
      </w:r>
    </w:p>
    <w:p w:rsidR="009D3799" w:rsidRDefault="009D3799" w:rsidP="00523F26">
      <w:pPr>
        <w:tabs>
          <w:tab w:val="left" w:pos="2610"/>
        </w:tabs>
        <w:jc w:val="both"/>
        <w:rPr>
          <w:rFonts w:ascii="Times New Roman" w:hAnsi="Times New Roman" w:cs="Times New Roman"/>
          <w:sz w:val="24"/>
        </w:rPr>
      </w:pPr>
      <w:r>
        <w:rPr>
          <w:rFonts w:ascii="Times New Roman" w:hAnsi="Times New Roman" w:cs="Times New Roman"/>
          <w:sz w:val="24"/>
        </w:rPr>
        <w:t>The development of microscopy has extended the range of structural characters which can be classified.  The scanning electron microscope, which combines high magnification, good resolution and great depth of focus, has been used for example in studies of pollen grains, fruit and seed surfaces and leaf surfaces.</w:t>
      </w:r>
    </w:p>
    <w:p w:rsidR="009D3799" w:rsidRDefault="009D3799" w:rsidP="00523F26">
      <w:pPr>
        <w:tabs>
          <w:tab w:val="left" w:pos="2610"/>
        </w:tabs>
        <w:jc w:val="both"/>
        <w:rPr>
          <w:rFonts w:ascii="Times New Roman" w:hAnsi="Times New Roman" w:cs="Times New Roman"/>
          <w:sz w:val="24"/>
        </w:rPr>
      </w:pPr>
      <w:r>
        <w:rPr>
          <w:rFonts w:ascii="Times New Roman" w:hAnsi="Times New Roman" w:cs="Times New Roman"/>
          <w:sz w:val="24"/>
        </w:rPr>
        <w:t xml:space="preserve">Transmission electron microscopy, which enables very high magnification, high resolution studies </w:t>
      </w:r>
      <w:r w:rsidR="00D6414C">
        <w:rPr>
          <w:rFonts w:ascii="Times New Roman" w:hAnsi="Times New Roman" w:cs="Times New Roman"/>
          <w:sz w:val="24"/>
        </w:rPr>
        <w:t>o</w:t>
      </w:r>
      <w:r>
        <w:rPr>
          <w:rFonts w:ascii="Times New Roman" w:hAnsi="Times New Roman" w:cs="Times New Roman"/>
          <w:sz w:val="24"/>
        </w:rPr>
        <w:t>f internal structure, has been of great importance in contributing evidence which led to the basic division of living cells into prokaryotic (organisms without an organized nucleus) cells and eukaryotic (true nucleus) cells.  The differences which existed between prokaryotes an</w:t>
      </w:r>
      <w:r w:rsidR="00D6414C">
        <w:rPr>
          <w:rFonts w:ascii="Times New Roman" w:hAnsi="Times New Roman" w:cs="Times New Roman"/>
          <w:sz w:val="24"/>
        </w:rPr>
        <w:t>d eukaryotes led</w:t>
      </w:r>
      <w:r>
        <w:rPr>
          <w:rFonts w:ascii="Times New Roman" w:hAnsi="Times New Roman" w:cs="Times New Roman"/>
          <w:sz w:val="24"/>
        </w:rPr>
        <w:t xml:space="preserve"> biologists acknowledging a fundamental distinction</w:t>
      </w:r>
      <w:r w:rsidR="00691F1C">
        <w:rPr>
          <w:rFonts w:ascii="Times New Roman" w:hAnsi="Times New Roman" w:cs="Times New Roman"/>
          <w:sz w:val="24"/>
        </w:rPr>
        <w:t xml:space="preserve"> between these two types of cell.  Indeed, the differences are much more significant than those previously recognized between plant and animal cells which had led to the establishment of the separate disciplines of botany and zoology.</w:t>
      </w:r>
    </w:p>
    <w:p w:rsidR="001655F7" w:rsidRDefault="001655F7" w:rsidP="00523F26">
      <w:pPr>
        <w:tabs>
          <w:tab w:val="left" w:pos="2610"/>
        </w:tabs>
        <w:jc w:val="both"/>
        <w:rPr>
          <w:rFonts w:ascii="Times New Roman" w:hAnsi="Times New Roman" w:cs="Times New Roman"/>
          <w:sz w:val="24"/>
        </w:rPr>
      </w:pPr>
    </w:p>
    <w:p w:rsidR="00691F1C" w:rsidRPr="00691F1C" w:rsidRDefault="00691F1C" w:rsidP="00523F26">
      <w:pPr>
        <w:tabs>
          <w:tab w:val="left" w:pos="2610"/>
        </w:tabs>
        <w:jc w:val="both"/>
        <w:rPr>
          <w:rFonts w:ascii="Times New Roman" w:hAnsi="Times New Roman" w:cs="Times New Roman"/>
          <w:b/>
          <w:sz w:val="24"/>
        </w:rPr>
      </w:pPr>
      <w:r w:rsidRPr="00691F1C">
        <w:rPr>
          <w:rFonts w:ascii="Times New Roman" w:hAnsi="Times New Roman" w:cs="Times New Roman"/>
          <w:b/>
          <w:sz w:val="24"/>
        </w:rPr>
        <w:lastRenderedPageBreak/>
        <w:t>Biochemical characters</w:t>
      </w:r>
    </w:p>
    <w:p w:rsidR="00691F1C" w:rsidRDefault="00EA0556" w:rsidP="00523F26">
      <w:pPr>
        <w:tabs>
          <w:tab w:val="left" w:pos="2610"/>
        </w:tabs>
        <w:jc w:val="both"/>
        <w:rPr>
          <w:rFonts w:ascii="Times New Roman" w:hAnsi="Times New Roman" w:cs="Times New Roman"/>
          <w:sz w:val="24"/>
        </w:rPr>
      </w:pPr>
      <w:r>
        <w:rPr>
          <w:rFonts w:ascii="Times New Roman" w:hAnsi="Times New Roman" w:cs="Times New Roman"/>
          <w:sz w:val="24"/>
        </w:rPr>
        <w:t>In organisms which have few easily observable structural characters, such as bacteria, biochemical characters have long been used in classification.  More recently there has been an enormous expansion in the study and use of biochemical characters in all groups.  This is because new techniques have been developed and it has become possible to</w:t>
      </w:r>
      <w:r w:rsidR="00400582">
        <w:rPr>
          <w:rFonts w:ascii="Times New Roman" w:hAnsi="Times New Roman" w:cs="Times New Roman"/>
          <w:sz w:val="24"/>
        </w:rPr>
        <w:t xml:space="preserve"> study potentially important characters such as the structure of DNA and proteins.</w:t>
      </w:r>
    </w:p>
    <w:p w:rsidR="00400582" w:rsidRDefault="00400582" w:rsidP="00523F26">
      <w:pPr>
        <w:tabs>
          <w:tab w:val="left" w:pos="2610"/>
        </w:tabs>
        <w:jc w:val="both"/>
        <w:rPr>
          <w:rFonts w:ascii="Times New Roman" w:hAnsi="Times New Roman" w:cs="Times New Roman"/>
          <w:sz w:val="24"/>
        </w:rPr>
      </w:pPr>
      <w:r>
        <w:rPr>
          <w:rFonts w:ascii="Times New Roman" w:hAnsi="Times New Roman" w:cs="Times New Roman"/>
          <w:sz w:val="24"/>
        </w:rPr>
        <w:t>The biochemical techniques used include chromatography, electrophoresis, DNA hybridization and sequence analysis of proteins.</w:t>
      </w:r>
    </w:p>
    <w:p w:rsidR="0097676B" w:rsidRDefault="0097676B" w:rsidP="0097676B">
      <w:pPr>
        <w:jc w:val="both"/>
        <w:rPr>
          <w:rFonts w:ascii="Times New Roman" w:hAnsi="Times New Roman" w:cs="Times New Roman"/>
          <w:sz w:val="24"/>
          <w:szCs w:val="24"/>
        </w:rPr>
      </w:pPr>
      <w:r w:rsidRPr="0097676B">
        <w:rPr>
          <w:rFonts w:ascii="Times New Roman" w:hAnsi="Times New Roman" w:cs="Times New Roman"/>
          <w:sz w:val="24"/>
          <w:szCs w:val="24"/>
        </w:rPr>
        <w:t>Chromatography is process in which a chemical mixture carried by a liquid or gas is separated into components as a result of differential distribution of the solutes as they flow around or over a stationary liquid or solid phase.</w:t>
      </w:r>
      <w:r>
        <w:rPr>
          <w:rFonts w:ascii="Times New Roman" w:hAnsi="Times New Roman" w:cs="Times New Roman"/>
          <w:sz w:val="24"/>
          <w:szCs w:val="24"/>
        </w:rPr>
        <w:t xml:space="preserve">  This is used to solve taxonomic problems where morphological differences are not clear cut.  It allows the chemical compounds present in different species to be examined, thus bringing out the relationships.</w:t>
      </w:r>
    </w:p>
    <w:p w:rsidR="00A550F8" w:rsidRDefault="0097676B" w:rsidP="0097676B">
      <w:pPr>
        <w:jc w:val="both"/>
        <w:rPr>
          <w:rFonts w:ascii="Times New Roman" w:hAnsi="Times New Roman" w:cs="Times New Roman"/>
          <w:sz w:val="24"/>
          <w:szCs w:val="24"/>
        </w:rPr>
      </w:pPr>
      <w:r>
        <w:rPr>
          <w:rFonts w:ascii="Times New Roman" w:hAnsi="Times New Roman" w:cs="Times New Roman"/>
          <w:sz w:val="24"/>
          <w:szCs w:val="24"/>
        </w:rPr>
        <w:t>Electrophoresis is based on the principle that in a mixture of proteins, each protein will, be</w:t>
      </w:r>
      <w:r w:rsidR="007B155D">
        <w:rPr>
          <w:rFonts w:ascii="Times New Roman" w:hAnsi="Times New Roman" w:cs="Times New Roman"/>
          <w:sz w:val="24"/>
          <w:szCs w:val="24"/>
        </w:rPr>
        <w:t xml:space="preserve">cause </w:t>
      </w:r>
      <w:r w:rsidR="00F51F83">
        <w:rPr>
          <w:rFonts w:ascii="Times New Roman" w:hAnsi="Times New Roman" w:cs="Times New Roman"/>
          <w:sz w:val="24"/>
          <w:szCs w:val="24"/>
        </w:rPr>
        <w:t xml:space="preserve">it has </w:t>
      </w:r>
      <w:r w:rsidR="007B155D">
        <w:rPr>
          <w:rFonts w:ascii="Times New Roman" w:hAnsi="Times New Roman" w:cs="Times New Roman"/>
          <w:sz w:val="24"/>
          <w:szCs w:val="24"/>
        </w:rPr>
        <w:t>its own electric charge, respond to an applied electrical potential in a characteristic way, different at different pH values.  The proteins can therefore be separated.</w:t>
      </w:r>
    </w:p>
    <w:p w:rsidR="0097676B" w:rsidRDefault="00A550F8" w:rsidP="0097676B">
      <w:pPr>
        <w:jc w:val="both"/>
        <w:rPr>
          <w:rFonts w:ascii="Times New Roman" w:hAnsi="Times New Roman" w:cs="Times New Roman"/>
          <w:sz w:val="24"/>
          <w:szCs w:val="24"/>
        </w:rPr>
      </w:pPr>
      <w:r>
        <w:rPr>
          <w:rFonts w:ascii="Times New Roman" w:hAnsi="Times New Roman" w:cs="Times New Roman"/>
          <w:sz w:val="24"/>
          <w:szCs w:val="24"/>
        </w:rPr>
        <w:t>The role of DNA as the complete blueprint for the construction and maintenance of an organism means that DNA</w:t>
      </w:r>
      <w:r w:rsidR="0097676B">
        <w:rPr>
          <w:rFonts w:ascii="Times New Roman" w:hAnsi="Times New Roman" w:cs="Times New Roman"/>
          <w:sz w:val="24"/>
          <w:szCs w:val="24"/>
        </w:rPr>
        <w:t xml:space="preserve"> </w:t>
      </w:r>
      <w:r>
        <w:rPr>
          <w:rFonts w:ascii="Times New Roman" w:hAnsi="Times New Roman" w:cs="Times New Roman"/>
          <w:sz w:val="24"/>
          <w:szCs w:val="24"/>
        </w:rPr>
        <w:t>structure has become an important taxonomic character.  Since mutations are changes in DNA, the differences in DNA structure may be regarded as a record of the steps by which related groups have diverged during evolution.  Direct comparison of DNA base sequences is technically difficult, but other means of comparing DNA from different species can be used.</w:t>
      </w:r>
    </w:p>
    <w:p w:rsidR="00A550F8" w:rsidRDefault="00A550F8" w:rsidP="0097676B">
      <w:pPr>
        <w:jc w:val="both"/>
        <w:rPr>
          <w:rFonts w:ascii="Times New Roman" w:hAnsi="Times New Roman" w:cs="Times New Roman"/>
          <w:sz w:val="24"/>
          <w:szCs w:val="24"/>
        </w:rPr>
      </w:pPr>
      <w:r>
        <w:rPr>
          <w:rFonts w:ascii="Times New Roman" w:hAnsi="Times New Roman" w:cs="Times New Roman"/>
          <w:sz w:val="24"/>
          <w:szCs w:val="24"/>
        </w:rPr>
        <w:t xml:space="preserve">One method is </w:t>
      </w:r>
      <w:r w:rsidR="00A44A2E">
        <w:rPr>
          <w:rFonts w:ascii="Times New Roman" w:hAnsi="Times New Roman" w:cs="Times New Roman"/>
          <w:sz w:val="24"/>
          <w:szCs w:val="24"/>
        </w:rPr>
        <w:t xml:space="preserve">DNA hybridization.  The two complementary strands of DNA double helix are dissociated from each other by heating to 100 </w:t>
      </w:r>
      <w:proofErr w:type="spellStart"/>
      <w:r w:rsidR="00A44A2E" w:rsidRPr="00A44A2E">
        <w:rPr>
          <w:rFonts w:ascii="Times New Roman" w:hAnsi="Times New Roman" w:cs="Times New Roman"/>
          <w:sz w:val="24"/>
          <w:szCs w:val="24"/>
          <w:vertAlign w:val="superscript"/>
        </w:rPr>
        <w:t>o</w:t>
      </w:r>
      <w:r w:rsidR="00A44A2E">
        <w:rPr>
          <w:rFonts w:ascii="Times New Roman" w:hAnsi="Times New Roman" w:cs="Times New Roman"/>
          <w:sz w:val="24"/>
          <w:szCs w:val="24"/>
        </w:rPr>
        <w:t>C</w:t>
      </w:r>
      <w:proofErr w:type="spellEnd"/>
      <w:r w:rsidR="00A44A2E">
        <w:rPr>
          <w:rFonts w:ascii="Times New Roman" w:hAnsi="Times New Roman" w:cs="Times New Roman"/>
          <w:sz w:val="24"/>
          <w:szCs w:val="24"/>
        </w:rPr>
        <w:t xml:space="preserve"> and cooling rapidly.  If single strands from two species are mixed together under suitable conditions hybrid DNA helices may be formed if there is some similarity between the two DNA samples.  Furthermore, if one of the samples is radioactively labeled, the amount of hybrid DNA produced can be assessed.</w:t>
      </w:r>
    </w:p>
    <w:p w:rsidR="0097676B" w:rsidRDefault="00A44A2E" w:rsidP="0097676B">
      <w:pPr>
        <w:jc w:val="both"/>
        <w:rPr>
          <w:rFonts w:ascii="Times New Roman" w:hAnsi="Times New Roman" w:cs="Times New Roman"/>
          <w:sz w:val="24"/>
          <w:szCs w:val="24"/>
        </w:rPr>
      </w:pPr>
      <w:r>
        <w:rPr>
          <w:rFonts w:ascii="Times New Roman" w:hAnsi="Times New Roman" w:cs="Times New Roman"/>
          <w:sz w:val="24"/>
          <w:szCs w:val="24"/>
        </w:rPr>
        <w:t xml:space="preserve">Hybrid DNA is less stable on heating than </w:t>
      </w:r>
      <w:proofErr w:type="spellStart"/>
      <w:r>
        <w:rPr>
          <w:rFonts w:ascii="Times New Roman" w:hAnsi="Times New Roman" w:cs="Times New Roman"/>
          <w:sz w:val="24"/>
          <w:szCs w:val="24"/>
        </w:rPr>
        <w:t>reassociated</w:t>
      </w:r>
      <w:proofErr w:type="spellEnd"/>
      <w:r>
        <w:rPr>
          <w:rFonts w:ascii="Times New Roman" w:hAnsi="Times New Roman" w:cs="Times New Roman"/>
          <w:sz w:val="24"/>
          <w:szCs w:val="24"/>
        </w:rPr>
        <w:t xml:space="preserve"> helices of the same species.  This is because the base sequences are not completely matched.  The temperature at which the </w:t>
      </w:r>
      <w:proofErr w:type="spellStart"/>
      <w:r>
        <w:rPr>
          <w:rFonts w:ascii="Times New Roman" w:hAnsi="Times New Roman" w:cs="Times New Roman"/>
          <w:sz w:val="24"/>
          <w:szCs w:val="24"/>
        </w:rPr>
        <w:t>reassociated</w:t>
      </w:r>
      <w:proofErr w:type="spellEnd"/>
      <w:r>
        <w:rPr>
          <w:rFonts w:ascii="Times New Roman" w:hAnsi="Times New Roman" w:cs="Times New Roman"/>
          <w:sz w:val="24"/>
          <w:szCs w:val="24"/>
        </w:rPr>
        <w:t xml:space="preserve"> strands are 50% dissociated (T</w:t>
      </w:r>
      <w:r w:rsidRPr="00A44A2E">
        <w:rPr>
          <w:rFonts w:ascii="Times New Roman" w:hAnsi="Times New Roman" w:cs="Times New Roman"/>
          <w:sz w:val="24"/>
          <w:szCs w:val="24"/>
          <w:vertAlign w:val="subscript"/>
        </w:rPr>
        <w:t>m</w:t>
      </w:r>
      <w:r>
        <w:rPr>
          <w:rFonts w:ascii="Times New Roman" w:hAnsi="Times New Roman" w:cs="Times New Roman"/>
          <w:sz w:val="24"/>
          <w:szCs w:val="24"/>
        </w:rPr>
        <w:t>) is used to compare hybrid DNA with parental DNA. A T</w:t>
      </w:r>
      <w:r w:rsidRPr="00303DE5">
        <w:rPr>
          <w:rFonts w:ascii="Times New Roman" w:hAnsi="Times New Roman" w:cs="Times New Roman"/>
          <w:sz w:val="24"/>
          <w:szCs w:val="24"/>
          <w:vertAlign w:val="subscript"/>
        </w:rPr>
        <w:t>m</w:t>
      </w:r>
      <w:r>
        <w:rPr>
          <w:rFonts w:ascii="Times New Roman" w:hAnsi="Times New Roman" w:cs="Times New Roman"/>
          <w:sz w:val="24"/>
          <w:szCs w:val="24"/>
        </w:rPr>
        <w:t xml:space="preserve"> diffe</w:t>
      </w:r>
      <w:r w:rsidR="00303DE5">
        <w:rPr>
          <w:rFonts w:ascii="Times New Roman" w:hAnsi="Times New Roman" w:cs="Times New Roman"/>
          <w:sz w:val="24"/>
          <w:szCs w:val="24"/>
        </w:rPr>
        <w:t>r</w:t>
      </w:r>
      <w:r>
        <w:rPr>
          <w:rFonts w:ascii="Times New Roman" w:hAnsi="Times New Roman" w:cs="Times New Roman"/>
          <w:sz w:val="24"/>
          <w:szCs w:val="24"/>
        </w:rPr>
        <w:t>enc</w:t>
      </w:r>
      <w:r w:rsidR="00303DE5">
        <w:rPr>
          <w:rFonts w:ascii="Times New Roman" w:hAnsi="Times New Roman" w:cs="Times New Roman"/>
          <w:sz w:val="24"/>
          <w:szCs w:val="24"/>
        </w:rPr>
        <w:t xml:space="preserve">e of 1 </w:t>
      </w:r>
      <w:proofErr w:type="spellStart"/>
      <w:r w:rsidR="00303DE5" w:rsidRPr="00303DE5">
        <w:rPr>
          <w:rFonts w:ascii="Times New Roman" w:hAnsi="Times New Roman" w:cs="Times New Roman"/>
          <w:sz w:val="24"/>
          <w:szCs w:val="24"/>
          <w:vertAlign w:val="superscript"/>
        </w:rPr>
        <w:t>o</w:t>
      </w:r>
      <w:r w:rsidR="00303DE5">
        <w:rPr>
          <w:rFonts w:ascii="Times New Roman" w:hAnsi="Times New Roman" w:cs="Times New Roman"/>
          <w:sz w:val="24"/>
          <w:szCs w:val="24"/>
        </w:rPr>
        <w:t>C</w:t>
      </w:r>
      <w:proofErr w:type="spellEnd"/>
      <w:r w:rsidR="00303DE5">
        <w:rPr>
          <w:rFonts w:ascii="Times New Roman" w:hAnsi="Times New Roman" w:cs="Times New Roman"/>
          <w:sz w:val="24"/>
          <w:szCs w:val="24"/>
        </w:rPr>
        <w:t xml:space="preserve"> is equivalent to about 1.5% difference in bases between the two </w:t>
      </w:r>
      <w:proofErr w:type="spellStart"/>
      <w:r w:rsidR="00303DE5">
        <w:rPr>
          <w:rFonts w:ascii="Times New Roman" w:hAnsi="Times New Roman" w:cs="Times New Roman"/>
          <w:sz w:val="24"/>
          <w:szCs w:val="24"/>
        </w:rPr>
        <w:t>DNAs</w:t>
      </w:r>
      <w:proofErr w:type="spellEnd"/>
      <w:r w:rsidR="00303DE5">
        <w:rPr>
          <w:rFonts w:ascii="Times New Roman" w:hAnsi="Times New Roman" w:cs="Times New Roman"/>
          <w:sz w:val="24"/>
          <w:szCs w:val="24"/>
        </w:rPr>
        <w:t>.</w:t>
      </w:r>
    </w:p>
    <w:p w:rsidR="00303DE5" w:rsidRDefault="00303DE5" w:rsidP="0097676B">
      <w:pPr>
        <w:jc w:val="both"/>
        <w:rPr>
          <w:rFonts w:ascii="Times New Roman" w:hAnsi="Times New Roman" w:cs="Times New Roman"/>
          <w:sz w:val="24"/>
          <w:szCs w:val="24"/>
        </w:rPr>
      </w:pPr>
      <w:r>
        <w:rPr>
          <w:rFonts w:ascii="Times New Roman" w:hAnsi="Times New Roman" w:cs="Times New Roman"/>
          <w:sz w:val="24"/>
          <w:szCs w:val="24"/>
        </w:rPr>
        <w:t>Sequence analysis of proteins has become</w:t>
      </w:r>
      <w:r w:rsidR="00D75892">
        <w:rPr>
          <w:rFonts w:ascii="Times New Roman" w:hAnsi="Times New Roman" w:cs="Times New Roman"/>
          <w:sz w:val="24"/>
          <w:szCs w:val="24"/>
        </w:rPr>
        <w:t xml:space="preserve"> of major importance in </w:t>
      </w:r>
      <w:proofErr w:type="spellStart"/>
      <w:r w:rsidR="00D75892">
        <w:rPr>
          <w:rFonts w:ascii="Times New Roman" w:hAnsi="Times New Roman" w:cs="Times New Roman"/>
          <w:sz w:val="24"/>
          <w:szCs w:val="24"/>
        </w:rPr>
        <w:t>systematics</w:t>
      </w:r>
      <w:proofErr w:type="spellEnd"/>
      <w:r w:rsidR="00D75892">
        <w:rPr>
          <w:rFonts w:ascii="Times New Roman" w:hAnsi="Times New Roman" w:cs="Times New Roman"/>
          <w:sz w:val="24"/>
          <w:szCs w:val="24"/>
        </w:rPr>
        <w:t xml:space="preserve">.  Firstly, since proteins are coded in DNA they represent a copy of the sequence of genetic information, DNA base sequences having been translated into amino acid sequences.  Analysis of amino acid </w:t>
      </w:r>
      <w:r w:rsidR="00D75892">
        <w:rPr>
          <w:rFonts w:ascii="Times New Roman" w:hAnsi="Times New Roman" w:cs="Times New Roman"/>
          <w:sz w:val="24"/>
          <w:szCs w:val="24"/>
        </w:rPr>
        <w:lastRenderedPageBreak/>
        <w:t>sequences in proteins can give a new means of comparing organisms which reflects the genotypes of the organisms to a greater extent than other characters.</w:t>
      </w:r>
    </w:p>
    <w:p w:rsidR="00D75892" w:rsidRDefault="00D75892" w:rsidP="0097676B">
      <w:pPr>
        <w:jc w:val="both"/>
        <w:rPr>
          <w:rFonts w:ascii="Times New Roman" w:hAnsi="Times New Roman" w:cs="Times New Roman"/>
          <w:sz w:val="24"/>
          <w:szCs w:val="24"/>
        </w:rPr>
      </w:pPr>
      <w:r>
        <w:rPr>
          <w:rFonts w:ascii="Times New Roman" w:hAnsi="Times New Roman" w:cs="Times New Roman"/>
          <w:sz w:val="24"/>
          <w:szCs w:val="24"/>
        </w:rPr>
        <w:t xml:space="preserve">Secondly, proteins are widely distributed throughout nature and so they can be used </w:t>
      </w:r>
      <w:proofErr w:type="spellStart"/>
      <w:r>
        <w:rPr>
          <w:rFonts w:ascii="Times New Roman" w:hAnsi="Times New Roman" w:cs="Times New Roman"/>
          <w:sz w:val="24"/>
          <w:szCs w:val="24"/>
        </w:rPr>
        <w:t>foor</w:t>
      </w:r>
      <w:proofErr w:type="spellEnd"/>
      <w:r>
        <w:rPr>
          <w:rFonts w:ascii="Times New Roman" w:hAnsi="Times New Roman" w:cs="Times New Roman"/>
          <w:sz w:val="24"/>
          <w:szCs w:val="24"/>
        </w:rPr>
        <w:t xml:space="preserve"> comparisons at many levels and for comparing very unlike organisms.</w:t>
      </w:r>
    </w:p>
    <w:p w:rsidR="00D75892" w:rsidRDefault="00D75892" w:rsidP="0097676B">
      <w:pPr>
        <w:jc w:val="both"/>
        <w:rPr>
          <w:rFonts w:ascii="Times New Roman" w:hAnsi="Times New Roman" w:cs="Times New Roman"/>
          <w:sz w:val="24"/>
          <w:szCs w:val="24"/>
        </w:rPr>
      </w:pPr>
      <w:r>
        <w:rPr>
          <w:rFonts w:ascii="Times New Roman" w:hAnsi="Times New Roman" w:cs="Times New Roman"/>
          <w:sz w:val="24"/>
          <w:szCs w:val="24"/>
        </w:rPr>
        <w:t xml:space="preserve">Thirdly, methods for determining the sequences of amino acids are well developed.  The best known protein in this context is </w:t>
      </w:r>
      <w:proofErr w:type="spellStart"/>
      <w:r>
        <w:rPr>
          <w:rFonts w:ascii="Times New Roman" w:hAnsi="Times New Roman" w:cs="Times New Roman"/>
          <w:sz w:val="24"/>
          <w:szCs w:val="24"/>
        </w:rPr>
        <w:t>cytochrome</w:t>
      </w:r>
      <w:proofErr w:type="spellEnd"/>
      <w:r>
        <w:rPr>
          <w:rFonts w:ascii="Times New Roman" w:hAnsi="Times New Roman" w:cs="Times New Roman"/>
          <w:sz w:val="24"/>
          <w:szCs w:val="24"/>
        </w:rPr>
        <w:t xml:space="preserve"> c.  </w:t>
      </w:r>
      <w:proofErr w:type="spellStart"/>
      <w:r>
        <w:rPr>
          <w:rFonts w:ascii="Times New Roman" w:hAnsi="Times New Roman" w:cs="Times New Roman"/>
          <w:sz w:val="24"/>
          <w:szCs w:val="24"/>
        </w:rPr>
        <w:t>Cytochrome</w:t>
      </w:r>
      <w:proofErr w:type="spellEnd"/>
      <w:r>
        <w:rPr>
          <w:rFonts w:ascii="Times New Roman" w:hAnsi="Times New Roman" w:cs="Times New Roman"/>
          <w:sz w:val="24"/>
          <w:szCs w:val="24"/>
        </w:rPr>
        <w:t xml:space="preserve"> c is a protein of just over 100 amino acids which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substantially similar over a wide range of animals, plants, bacteria and fungi.  The sequences of amino acids for many </w:t>
      </w:r>
      <w:proofErr w:type="spellStart"/>
      <w:r>
        <w:rPr>
          <w:rFonts w:ascii="Times New Roman" w:hAnsi="Times New Roman" w:cs="Times New Roman"/>
          <w:sz w:val="24"/>
          <w:szCs w:val="24"/>
        </w:rPr>
        <w:t>cytochrome</w:t>
      </w:r>
      <w:proofErr w:type="spellEnd"/>
      <w:r>
        <w:rPr>
          <w:rFonts w:ascii="Times New Roman" w:hAnsi="Times New Roman" w:cs="Times New Roman"/>
          <w:sz w:val="24"/>
          <w:szCs w:val="24"/>
        </w:rPr>
        <w:t xml:space="preserve"> c have been established.  Once this is done the procedure is as follows:</w:t>
      </w:r>
    </w:p>
    <w:p w:rsidR="00D75892" w:rsidRDefault="00D75892" w:rsidP="00D75892">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cytochrome</w:t>
      </w:r>
      <w:proofErr w:type="spellEnd"/>
      <w:r>
        <w:rPr>
          <w:rFonts w:ascii="Times New Roman" w:hAnsi="Times New Roman" w:cs="Times New Roman"/>
          <w:sz w:val="24"/>
          <w:szCs w:val="24"/>
        </w:rPr>
        <w:t xml:space="preserve"> c amino acid sequences to be compared are lined up so that homologous amino acid positions can be compared.</w:t>
      </w:r>
    </w:p>
    <w:p w:rsidR="00D75892" w:rsidRDefault="00D75892" w:rsidP="00D75892">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The amino acids of the </w:t>
      </w:r>
      <w:proofErr w:type="spellStart"/>
      <w:r>
        <w:rPr>
          <w:rFonts w:ascii="Times New Roman" w:hAnsi="Times New Roman" w:cs="Times New Roman"/>
          <w:sz w:val="24"/>
          <w:szCs w:val="24"/>
        </w:rPr>
        <w:t>cytochromes</w:t>
      </w:r>
      <w:proofErr w:type="spellEnd"/>
      <w:r>
        <w:rPr>
          <w:rFonts w:ascii="Times New Roman" w:hAnsi="Times New Roman" w:cs="Times New Roman"/>
          <w:sz w:val="24"/>
          <w:szCs w:val="24"/>
        </w:rPr>
        <w:t xml:space="preserve"> are then compared pair by pair.  Wherever an amino acid </w:t>
      </w:r>
      <w:r w:rsidR="0081621C">
        <w:rPr>
          <w:rFonts w:ascii="Times New Roman" w:hAnsi="Times New Roman" w:cs="Times New Roman"/>
          <w:sz w:val="24"/>
          <w:szCs w:val="24"/>
        </w:rPr>
        <w:t xml:space="preserve">difference exists between the two </w:t>
      </w:r>
      <w:proofErr w:type="spellStart"/>
      <w:r w:rsidR="0081621C">
        <w:rPr>
          <w:rFonts w:ascii="Times New Roman" w:hAnsi="Times New Roman" w:cs="Times New Roman"/>
          <w:sz w:val="24"/>
          <w:szCs w:val="24"/>
        </w:rPr>
        <w:t>cytochromes</w:t>
      </w:r>
      <w:proofErr w:type="spellEnd"/>
      <w:r w:rsidR="0081621C">
        <w:rPr>
          <w:rFonts w:ascii="Times New Roman" w:hAnsi="Times New Roman" w:cs="Times New Roman"/>
          <w:sz w:val="24"/>
          <w:szCs w:val="24"/>
        </w:rPr>
        <w:t>, the minimum number of mutations which would be needed to change the genetic code from one amino acid to another is calculated.</w:t>
      </w:r>
    </w:p>
    <w:p w:rsidR="0081621C" w:rsidRPr="00D75892" w:rsidRDefault="0081621C" w:rsidP="00D75892">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The minimum number of mutations which would be needed to change one </w:t>
      </w:r>
      <w:proofErr w:type="spellStart"/>
      <w:r>
        <w:rPr>
          <w:rFonts w:ascii="Times New Roman" w:hAnsi="Times New Roman" w:cs="Times New Roman"/>
          <w:sz w:val="24"/>
          <w:szCs w:val="24"/>
        </w:rPr>
        <w:t>cytochrome</w:t>
      </w:r>
      <w:proofErr w:type="spellEnd"/>
      <w:r>
        <w:rPr>
          <w:rFonts w:ascii="Times New Roman" w:hAnsi="Times New Roman" w:cs="Times New Roman"/>
          <w:sz w:val="24"/>
          <w:szCs w:val="24"/>
        </w:rPr>
        <w:t xml:space="preserve"> c to another is calculated.</w:t>
      </w:r>
    </w:p>
    <w:p w:rsidR="009D3799" w:rsidRDefault="009D3799" w:rsidP="00523F26">
      <w:pPr>
        <w:tabs>
          <w:tab w:val="left" w:pos="2610"/>
        </w:tabs>
        <w:spacing w:after="0"/>
        <w:jc w:val="both"/>
        <w:rPr>
          <w:rFonts w:ascii="Times New Roman" w:hAnsi="Times New Roman" w:cs="Times New Roman"/>
          <w:sz w:val="24"/>
        </w:rPr>
      </w:pPr>
    </w:p>
    <w:p w:rsidR="008A3595" w:rsidRPr="008A3595" w:rsidRDefault="008A3595" w:rsidP="008A3595">
      <w:pPr>
        <w:rPr>
          <w:rFonts w:ascii="Times New Roman" w:hAnsi="Times New Roman" w:cs="Times New Roman"/>
          <w:b/>
          <w:sz w:val="24"/>
          <w:szCs w:val="24"/>
        </w:rPr>
      </w:pPr>
      <w:r w:rsidRPr="008A3595">
        <w:rPr>
          <w:rFonts w:ascii="Times New Roman" w:hAnsi="Times New Roman" w:cs="Times New Roman"/>
          <w:b/>
          <w:sz w:val="24"/>
          <w:szCs w:val="24"/>
        </w:rPr>
        <w:t>Interrelationships of various species</w:t>
      </w:r>
    </w:p>
    <w:p w:rsidR="008A3595" w:rsidRDefault="008A3595" w:rsidP="00523F26">
      <w:pPr>
        <w:tabs>
          <w:tab w:val="left" w:pos="2610"/>
        </w:tabs>
        <w:spacing w:after="0"/>
        <w:jc w:val="both"/>
        <w:rPr>
          <w:rFonts w:ascii="Times New Roman" w:hAnsi="Times New Roman" w:cs="Times New Roman"/>
          <w:sz w:val="24"/>
        </w:rPr>
      </w:pPr>
      <w:r>
        <w:rPr>
          <w:rFonts w:ascii="Times New Roman" w:hAnsi="Times New Roman" w:cs="Times New Roman"/>
          <w:sz w:val="24"/>
        </w:rPr>
        <w:t>Principles used in assessing relationships</w:t>
      </w:r>
    </w:p>
    <w:p w:rsidR="008A3595" w:rsidRDefault="008A3595" w:rsidP="00523F26">
      <w:pPr>
        <w:tabs>
          <w:tab w:val="left" w:pos="2610"/>
        </w:tabs>
        <w:spacing w:after="0"/>
        <w:jc w:val="both"/>
        <w:rPr>
          <w:rFonts w:ascii="Times New Roman" w:hAnsi="Times New Roman" w:cs="Times New Roman"/>
          <w:sz w:val="24"/>
        </w:rPr>
      </w:pPr>
      <w:r>
        <w:rPr>
          <w:rFonts w:ascii="Times New Roman" w:hAnsi="Times New Roman" w:cs="Times New Roman"/>
          <w:sz w:val="24"/>
        </w:rPr>
        <w:t>Three factors are considered in making relationships within groups.  These are</w:t>
      </w:r>
    </w:p>
    <w:p w:rsidR="008A3595" w:rsidRDefault="008A3595" w:rsidP="008A3595">
      <w:pPr>
        <w:pStyle w:val="ListParagraph"/>
        <w:numPr>
          <w:ilvl w:val="0"/>
          <w:numId w:val="33"/>
        </w:numPr>
        <w:tabs>
          <w:tab w:val="left" w:pos="2610"/>
        </w:tabs>
        <w:spacing w:after="0"/>
        <w:jc w:val="both"/>
        <w:rPr>
          <w:rFonts w:ascii="Times New Roman" w:hAnsi="Times New Roman" w:cs="Times New Roman"/>
          <w:sz w:val="24"/>
        </w:rPr>
      </w:pPr>
      <w:r>
        <w:rPr>
          <w:rFonts w:ascii="Times New Roman" w:hAnsi="Times New Roman" w:cs="Times New Roman"/>
          <w:sz w:val="24"/>
        </w:rPr>
        <w:t>Criteria</w:t>
      </w:r>
    </w:p>
    <w:p w:rsidR="008A3595" w:rsidRDefault="008A3595" w:rsidP="008A3595">
      <w:pPr>
        <w:pStyle w:val="ListParagraph"/>
        <w:numPr>
          <w:ilvl w:val="0"/>
          <w:numId w:val="33"/>
        </w:numPr>
        <w:tabs>
          <w:tab w:val="left" w:pos="2610"/>
        </w:tabs>
        <w:spacing w:after="0"/>
        <w:jc w:val="both"/>
        <w:rPr>
          <w:rFonts w:ascii="Times New Roman" w:hAnsi="Times New Roman" w:cs="Times New Roman"/>
          <w:sz w:val="24"/>
        </w:rPr>
      </w:pPr>
      <w:r>
        <w:rPr>
          <w:rFonts w:ascii="Times New Roman" w:hAnsi="Times New Roman" w:cs="Times New Roman"/>
          <w:sz w:val="24"/>
        </w:rPr>
        <w:t>Guides</w:t>
      </w:r>
    </w:p>
    <w:p w:rsidR="008A3595" w:rsidRDefault="008A3595" w:rsidP="008A3595">
      <w:pPr>
        <w:pStyle w:val="ListParagraph"/>
        <w:numPr>
          <w:ilvl w:val="0"/>
          <w:numId w:val="33"/>
        </w:numPr>
        <w:tabs>
          <w:tab w:val="left" w:pos="2610"/>
        </w:tabs>
        <w:spacing w:after="0"/>
        <w:jc w:val="both"/>
        <w:rPr>
          <w:rFonts w:ascii="Times New Roman" w:hAnsi="Times New Roman" w:cs="Times New Roman"/>
          <w:sz w:val="24"/>
        </w:rPr>
      </w:pPr>
      <w:r>
        <w:rPr>
          <w:rFonts w:ascii="Times New Roman" w:hAnsi="Times New Roman" w:cs="Times New Roman"/>
          <w:sz w:val="24"/>
        </w:rPr>
        <w:t>Practical considerations</w:t>
      </w:r>
    </w:p>
    <w:p w:rsidR="008A3595" w:rsidRDefault="008A3595" w:rsidP="008A3595">
      <w:pPr>
        <w:tabs>
          <w:tab w:val="left" w:pos="2610"/>
        </w:tabs>
        <w:spacing w:after="0"/>
        <w:jc w:val="both"/>
        <w:rPr>
          <w:rFonts w:ascii="Times New Roman" w:hAnsi="Times New Roman" w:cs="Times New Roman"/>
          <w:sz w:val="24"/>
        </w:rPr>
      </w:pPr>
    </w:p>
    <w:p w:rsidR="008A3595" w:rsidRDefault="008A3595" w:rsidP="008A3595">
      <w:pPr>
        <w:tabs>
          <w:tab w:val="left" w:pos="2610"/>
        </w:tabs>
        <w:spacing w:after="0"/>
        <w:jc w:val="both"/>
        <w:rPr>
          <w:rFonts w:ascii="Times New Roman" w:hAnsi="Times New Roman" w:cs="Times New Roman"/>
          <w:sz w:val="24"/>
        </w:rPr>
      </w:pPr>
      <w:r>
        <w:rPr>
          <w:rFonts w:ascii="Times New Roman" w:hAnsi="Times New Roman" w:cs="Times New Roman"/>
          <w:sz w:val="24"/>
        </w:rPr>
        <w:t>Criteria – these are five in number</w:t>
      </w:r>
      <w:r w:rsidR="00192BA6">
        <w:rPr>
          <w:rFonts w:ascii="Times New Roman" w:hAnsi="Times New Roman" w:cs="Times New Roman"/>
          <w:sz w:val="24"/>
        </w:rPr>
        <w:t>, and are taken as standards of judging a relationship</w:t>
      </w:r>
    </w:p>
    <w:p w:rsidR="00192BA6" w:rsidRDefault="00192BA6" w:rsidP="00192BA6">
      <w:pPr>
        <w:pStyle w:val="ListParagraph"/>
        <w:numPr>
          <w:ilvl w:val="0"/>
          <w:numId w:val="34"/>
        </w:numPr>
        <w:tabs>
          <w:tab w:val="left" w:pos="2610"/>
        </w:tabs>
        <w:spacing w:after="0"/>
        <w:jc w:val="both"/>
        <w:rPr>
          <w:rFonts w:ascii="Times New Roman" w:hAnsi="Times New Roman" w:cs="Times New Roman"/>
          <w:sz w:val="24"/>
        </w:rPr>
      </w:pPr>
      <w:r>
        <w:rPr>
          <w:rFonts w:ascii="Times New Roman" w:hAnsi="Times New Roman" w:cs="Times New Roman"/>
          <w:sz w:val="24"/>
        </w:rPr>
        <w:t>Only genetically fixed variation is to be used in classification</w:t>
      </w:r>
    </w:p>
    <w:p w:rsidR="00192BA6" w:rsidRDefault="00192BA6" w:rsidP="00192BA6">
      <w:pPr>
        <w:pStyle w:val="ListParagraph"/>
        <w:numPr>
          <w:ilvl w:val="0"/>
          <w:numId w:val="34"/>
        </w:numPr>
        <w:tabs>
          <w:tab w:val="left" w:pos="2610"/>
        </w:tabs>
        <w:spacing w:after="0"/>
        <w:jc w:val="both"/>
        <w:rPr>
          <w:rFonts w:ascii="Times New Roman" w:hAnsi="Times New Roman" w:cs="Times New Roman"/>
          <w:sz w:val="24"/>
        </w:rPr>
      </w:pPr>
      <w:r>
        <w:rPr>
          <w:rFonts w:ascii="Times New Roman" w:hAnsi="Times New Roman" w:cs="Times New Roman"/>
          <w:sz w:val="24"/>
        </w:rPr>
        <w:t>Correlation of characters and continuity of variation should be used as basis for the assessment of relationship</w:t>
      </w:r>
    </w:p>
    <w:p w:rsidR="00192BA6" w:rsidRDefault="00192BA6" w:rsidP="00192BA6">
      <w:pPr>
        <w:pStyle w:val="ListParagraph"/>
        <w:numPr>
          <w:ilvl w:val="0"/>
          <w:numId w:val="34"/>
        </w:numPr>
        <w:tabs>
          <w:tab w:val="left" w:pos="2610"/>
        </w:tabs>
        <w:spacing w:after="0"/>
        <w:jc w:val="both"/>
        <w:rPr>
          <w:rFonts w:ascii="Times New Roman" w:hAnsi="Times New Roman" w:cs="Times New Roman"/>
          <w:sz w:val="24"/>
        </w:rPr>
      </w:pPr>
      <w:r>
        <w:rPr>
          <w:rFonts w:ascii="Times New Roman" w:hAnsi="Times New Roman" w:cs="Times New Roman"/>
          <w:sz w:val="24"/>
        </w:rPr>
        <w:t>All available material of the group are to be studied</w:t>
      </w:r>
    </w:p>
    <w:p w:rsidR="00192BA6" w:rsidRDefault="00192BA6" w:rsidP="00192BA6">
      <w:pPr>
        <w:pStyle w:val="ListParagraph"/>
        <w:numPr>
          <w:ilvl w:val="0"/>
          <w:numId w:val="34"/>
        </w:numPr>
        <w:tabs>
          <w:tab w:val="left" w:pos="2610"/>
        </w:tabs>
        <w:spacing w:after="0"/>
        <w:jc w:val="both"/>
        <w:rPr>
          <w:rFonts w:ascii="Times New Roman" w:hAnsi="Times New Roman" w:cs="Times New Roman"/>
          <w:sz w:val="24"/>
        </w:rPr>
      </w:pPr>
      <w:r>
        <w:rPr>
          <w:rFonts w:ascii="Times New Roman" w:hAnsi="Times New Roman" w:cs="Times New Roman"/>
          <w:sz w:val="24"/>
        </w:rPr>
        <w:t>The study should involve material from an entire geographical range</w:t>
      </w:r>
    </w:p>
    <w:p w:rsidR="00192BA6" w:rsidRDefault="00192BA6" w:rsidP="00192BA6">
      <w:pPr>
        <w:pStyle w:val="ListParagraph"/>
        <w:numPr>
          <w:ilvl w:val="0"/>
          <w:numId w:val="34"/>
        </w:numPr>
        <w:tabs>
          <w:tab w:val="left" w:pos="2610"/>
        </w:tabs>
        <w:spacing w:after="0"/>
        <w:jc w:val="both"/>
        <w:rPr>
          <w:rFonts w:ascii="Times New Roman" w:hAnsi="Times New Roman" w:cs="Times New Roman"/>
          <w:sz w:val="24"/>
        </w:rPr>
      </w:pPr>
      <w:r>
        <w:rPr>
          <w:rFonts w:ascii="Times New Roman" w:hAnsi="Times New Roman" w:cs="Times New Roman"/>
          <w:sz w:val="24"/>
        </w:rPr>
        <w:t>There should be consistency of treatment of taxa so that all taxa are treated equally</w:t>
      </w:r>
    </w:p>
    <w:p w:rsidR="00192BA6" w:rsidRDefault="00192BA6" w:rsidP="00192BA6">
      <w:pPr>
        <w:tabs>
          <w:tab w:val="left" w:pos="2610"/>
        </w:tabs>
        <w:spacing w:after="0"/>
        <w:jc w:val="both"/>
        <w:rPr>
          <w:rFonts w:ascii="Times New Roman" w:hAnsi="Times New Roman" w:cs="Times New Roman"/>
          <w:sz w:val="24"/>
        </w:rPr>
      </w:pPr>
    </w:p>
    <w:p w:rsidR="00192BA6" w:rsidRDefault="00192BA6" w:rsidP="00192BA6">
      <w:pPr>
        <w:tabs>
          <w:tab w:val="left" w:pos="2610"/>
        </w:tabs>
        <w:spacing w:after="0"/>
        <w:jc w:val="both"/>
        <w:rPr>
          <w:rFonts w:ascii="Times New Roman" w:hAnsi="Times New Roman" w:cs="Times New Roman"/>
          <w:sz w:val="24"/>
        </w:rPr>
      </w:pPr>
      <w:r>
        <w:rPr>
          <w:rFonts w:ascii="Times New Roman" w:hAnsi="Times New Roman" w:cs="Times New Roman"/>
          <w:sz w:val="24"/>
        </w:rPr>
        <w:t xml:space="preserve">Guides </w:t>
      </w:r>
    </w:p>
    <w:p w:rsidR="00192BA6" w:rsidRDefault="00192BA6" w:rsidP="00192BA6">
      <w:pPr>
        <w:pStyle w:val="ListParagraph"/>
        <w:numPr>
          <w:ilvl w:val="0"/>
          <w:numId w:val="35"/>
        </w:numPr>
        <w:tabs>
          <w:tab w:val="left" w:pos="2610"/>
        </w:tabs>
        <w:spacing w:after="0"/>
        <w:jc w:val="both"/>
        <w:rPr>
          <w:rFonts w:ascii="Times New Roman" w:hAnsi="Times New Roman" w:cs="Times New Roman"/>
          <w:sz w:val="24"/>
        </w:rPr>
      </w:pPr>
      <w:r>
        <w:rPr>
          <w:rFonts w:ascii="Times New Roman" w:hAnsi="Times New Roman" w:cs="Times New Roman"/>
          <w:sz w:val="24"/>
        </w:rPr>
        <w:t>The ability to cross is a guide, which shows relationship; biological species concept</w:t>
      </w:r>
    </w:p>
    <w:p w:rsidR="00192BA6" w:rsidRDefault="00192BA6" w:rsidP="00192BA6">
      <w:pPr>
        <w:pStyle w:val="ListParagraph"/>
        <w:numPr>
          <w:ilvl w:val="0"/>
          <w:numId w:val="35"/>
        </w:numPr>
        <w:tabs>
          <w:tab w:val="left" w:pos="2610"/>
        </w:tabs>
        <w:spacing w:after="0"/>
        <w:jc w:val="both"/>
        <w:rPr>
          <w:rFonts w:ascii="Times New Roman" w:hAnsi="Times New Roman" w:cs="Times New Roman"/>
          <w:sz w:val="24"/>
        </w:rPr>
      </w:pPr>
      <w:r>
        <w:rPr>
          <w:rFonts w:ascii="Times New Roman" w:hAnsi="Times New Roman" w:cs="Times New Roman"/>
          <w:sz w:val="24"/>
        </w:rPr>
        <w:t>The chromosome number and morphology</w:t>
      </w:r>
    </w:p>
    <w:p w:rsidR="00192BA6" w:rsidRDefault="00192BA6" w:rsidP="00192BA6">
      <w:pPr>
        <w:pStyle w:val="ListParagraph"/>
        <w:numPr>
          <w:ilvl w:val="0"/>
          <w:numId w:val="35"/>
        </w:numPr>
        <w:tabs>
          <w:tab w:val="left" w:pos="2610"/>
        </w:tabs>
        <w:spacing w:after="0"/>
        <w:jc w:val="both"/>
        <w:rPr>
          <w:rFonts w:ascii="Times New Roman" w:hAnsi="Times New Roman" w:cs="Times New Roman"/>
          <w:sz w:val="24"/>
        </w:rPr>
      </w:pPr>
      <w:r>
        <w:rPr>
          <w:rFonts w:ascii="Times New Roman" w:hAnsi="Times New Roman" w:cs="Times New Roman"/>
          <w:sz w:val="24"/>
        </w:rPr>
        <w:lastRenderedPageBreak/>
        <w:t>Knowledge of homologous variation prevents the description of extreme variation as distinct taxa or groups</w:t>
      </w:r>
    </w:p>
    <w:p w:rsidR="006E49F8" w:rsidRDefault="006E49F8" w:rsidP="00192BA6">
      <w:pPr>
        <w:pStyle w:val="ListParagraph"/>
        <w:numPr>
          <w:ilvl w:val="0"/>
          <w:numId w:val="35"/>
        </w:numPr>
        <w:tabs>
          <w:tab w:val="left" w:pos="2610"/>
        </w:tabs>
        <w:spacing w:after="0"/>
        <w:jc w:val="both"/>
        <w:rPr>
          <w:rFonts w:ascii="Times New Roman" w:hAnsi="Times New Roman" w:cs="Times New Roman"/>
          <w:sz w:val="24"/>
        </w:rPr>
      </w:pPr>
      <w:r>
        <w:rPr>
          <w:rFonts w:ascii="Times New Roman" w:hAnsi="Times New Roman" w:cs="Times New Roman"/>
          <w:sz w:val="24"/>
        </w:rPr>
        <w:t>A knowledge on geographical and ecological distribution of the taxon helps as a guide in identifying species to understand why there cannot be  crossing due to genetic or geographic barrier</w:t>
      </w:r>
    </w:p>
    <w:p w:rsidR="006E49F8" w:rsidRDefault="006E49F8" w:rsidP="00192BA6">
      <w:pPr>
        <w:pStyle w:val="ListParagraph"/>
        <w:numPr>
          <w:ilvl w:val="0"/>
          <w:numId w:val="35"/>
        </w:numPr>
        <w:tabs>
          <w:tab w:val="left" w:pos="2610"/>
        </w:tabs>
        <w:spacing w:after="0"/>
        <w:jc w:val="both"/>
        <w:rPr>
          <w:rFonts w:ascii="Times New Roman" w:hAnsi="Times New Roman" w:cs="Times New Roman"/>
          <w:sz w:val="24"/>
        </w:rPr>
      </w:pPr>
      <w:r>
        <w:rPr>
          <w:rFonts w:ascii="Times New Roman" w:hAnsi="Times New Roman" w:cs="Times New Roman"/>
          <w:sz w:val="24"/>
        </w:rPr>
        <w:t>An assemblage of as many characters as possible including their relationship to one another and their functional importance</w:t>
      </w:r>
    </w:p>
    <w:p w:rsidR="006E49F8" w:rsidRDefault="006E49F8" w:rsidP="006E49F8">
      <w:pPr>
        <w:tabs>
          <w:tab w:val="left" w:pos="2610"/>
        </w:tabs>
        <w:spacing w:after="0"/>
        <w:jc w:val="both"/>
        <w:rPr>
          <w:rFonts w:ascii="Times New Roman" w:hAnsi="Times New Roman" w:cs="Times New Roman"/>
          <w:sz w:val="24"/>
        </w:rPr>
      </w:pPr>
    </w:p>
    <w:p w:rsidR="006E49F8" w:rsidRDefault="006E49F8" w:rsidP="006E49F8">
      <w:pPr>
        <w:tabs>
          <w:tab w:val="left" w:pos="2610"/>
        </w:tabs>
        <w:spacing w:after="0"/>
        <w:jc w:val="both"/>
        <w:rPr>
          <w:rFonts w:ascii="Times New Roman" w:hAnsi="Times New Roman" w:cs="Times New Roman"/>
          <w:sz w:val="24"/>
        </w:rPr>
      </w:pPr>
      <w:r>
        <w:rPr>
          <w:rFonts w:ascii="Times New Roman" w:hAnsi="Times New Roman" w:cs="Times New Roman"/>
          <w:sz w:val="24"/>
        </w:rPr>
        <w:t>Practical considerations</w:t>
      </w:r>
    </w:p>
    <w:p w:rsidR="00F80B49" w:rsidRDefault="006E49F8" w:rsidP="006E49F8">
      <w:pPr>
        <w:pStyle w:val="ListParagraph"/>
        <w:numPr>
          <w:ilvl w:val="0"/>
          <w:numId w:val="36"/>
        </w:numPr>
        <w:tabs>
          <w:tab w:val="left" w:pos="2610"/>
        </w:tabs>
        <w:spacing w:after="0"/>
        <w:jc w:val="both"/>
        <w:rPr>
          <w:rFonts w:ascii="Times New Roman" w:hAnsi="Times New Roman" w:cs="Times New Roman"/>
          <w:sz w:val="24"/>
        </w:rPr>
      </w:pPr>
      <w:r>
        <w:rPr>
          <w:rFonts w:ascii="Times New Roman" w:hAnsi="Times New Roman" w:cs="Times New Roman"/>
          <w:sz w:val="24"/>
        </w:rPr>
        <w:t xml:space="preserve">For ease of observation, external </w:t>
      </w:r>
      <w:r w:rsidR="00F80B49">
        <w:rPr>
          <w:rFonts w:ascii="Times New Roman" w:hAnsi="Times New Roman" w:cs="Times New Roman"/>
          <w:sz w:val="24"/>
        </w:rPr>
        <w:t>features associated with internal differences are always used for identification purposes</w:t>
      </w:r>
    </w:p>
    <w:p w:rsidR="00F80B49" w:rsidRDefault="00F80B49" w:rsidP="006E49F8">
      <w:pPr>
        <w:pStyle w:val="ListParagraph"/>
        <w:numPr>
          <w:ilvl w:val="0"/>
          <w:numId w:val="36"/>
        </w:numPr>
        <w:tabs>
          <w:tab w:val="left" w:pos="2610"/>
        </w:tabs>
        <w:spacing w:after="0"/>
        <w:jc w:val="both"/>
        <w:rPr>
          <w:rFonts w:ascii="Times New Roman" w:hAnsi="Times New Roman" w:cs="Times New Roman"/>
          <w:sz w:val="24"/>
        </w:rPr>
      </w:pPr>
      <w:r>
        <w:rPr>
          <w:rFonts w:ascii="Times New Roman" w:hAnsi="Times New Roman" w:cs="Times New Roman"/>
          <w:sz w:val="24"/>
        </w:rPr>
        <w:t>The delimitation of taxa should be as natural as possible</w:t>
      </w:r>
    </w:p>
    <w:p w:rsidR="00F80B49" w:rsidRDefault="00F80B49" w:rsidP="006E49F8">
      <w:pPr>
        <w:pStyle w:val="ListParagraph"/>
        <w:numPr>
          <w:ilvl w:val="0"/>
          <w:numId w:val="36"/>
        </w:numPr>
        <w:tabs>
          <w:tab w:val="left" w:pos="2610"/>
        </w:tabs>
        <w:spacing w:after="0"/>
        <w:jc w:val="both"/>
        <w:rPr>
          <w:rFonts w:ascii="Times New Roman" w:hAnsi="Times New Roman" w:cs="Times New Roman"/>
          <w:sz w:val="24"/>
        </w:rPr>
      </w:pPr>
      <w:r>
        <w:rPr>
          <w:rFonts w:ascii="Times New Roman" w:hAnsi="Times New Roman" w:cs="Times New Roman"/>
          <w:sz w:val="24"/>
        </w:rPr>
        <w:t>Normally groups that are economically important are likely to be extremely studied while those that are not economically important are not studied adequately</w:t>
      </w:r>
    </w:p>
    <w:p w:rsidR="00F80B49" w:rsidRDefault="00F80B49" w:rsidP="006E49F8">
      <w:pPr>
        <w:pStyle w:val="ListParagraph"/>
        <w:numPr>
          <w:ilvl w:val="0"/>
          <w:numId w:val="36"/>
        </w:numPr>
        <w:tabs>
          <w:tab w:val="left" w:pos="2610"/>
        </w:tabs>
        <w:spacing w:after="0"/>
        <w:jc w:val="both"/>
        <w:rPr>
          <w:rFonts w:ascii="Times New Roman" w:hAnsi="Times New Roman" w:cs="Times New Roman"/>
          <w:sz w:val="24"/>
        </w:rPr>
      </w:pPr>
      <w:r>
        <w:rPr>
          <w:rFonts w:ascii="Times New Roman" w:hAnsi="Times New Roman" w:cs="Times New Roman"/>
          <w:sz w:val="24"/>
        </w:rPr>
        <w:t>Stability of the groups – as a result of the quest for a more natural grouping, changes are inevitable and these usually come at three levels;</w:t>
      </w:r>
    </w:p>
    <w:p w:rsidR="00F80B49" w:rsidRDefault="00F80B49" w:rsidP="00F80B49">
      <w:pPr>
        <w:pStyle w:val="ListParagraph"/>
        <w:numPr>
          <w:ilvl w:val="1"/>
          <w:numId w:val="36"/>
        </w:numPr>
        <w:tabs>
          <w:tab w:val="left" w:pos="2610"/>
        </w:tabs>
        <w:spacing w:after="0"/>
        <w:jc w:val="both"/>
        <w:rPr>
          <w:rFonts w:ascii="Times New Roman" w:hAnsi="Times New Roman" w:cs="Times New Roman"/>
          <w:sz w:val="24"/>
        </w:rPr>
      </w:pPr>
      <w:r>
        <w:rPr>
          <w:rFonts w:ascii="Times New Roman" w:hAnsi="Times New Roman" w:cs="Times New Roman"/>
          <w:sz w:val="24"/>
        </w:rPr>
        <w:t>Level of relationship</w:t>
      </w:r>
    </w:p>
    <w:p w:rsidR="00F80B49" w:rsidRDefault="00F80B49" w:rsidP="00F80B49">
      <w:pPr>
        <w:pStyle w:val="ListParagraph"/>
        <w:numPr>
          <w:ilvl w:val="1"/>
          <w:numId w:val="36"/>
        </w:numPr>
        <w:tabs>
          <w:tab w:val="left" w:pos="2610"/>
        </w:tabs>
        <w:spacing w:after="0"/>
        <w:jc w:val="both"/>
        <w:rPr>
          <w:rFonts w:ascii="Times New Roman" w:hAnsi="Times New Roman" w:cs="Times New Roman"/>
          <w:sz w:val="24"/>
        </w:rPr>
      </w:pPr>
      <w:r>
        <w:rPr>
          <w:rFonts w:ascii="Times New Roman" w:hAnsi="Times New Roman" w:cs="Times New Roman"/>
          <w:sz w:val="24"/>
        </w:rPr>
        <w:t>Level of rank</w:t>
      </w:r>
    </w:p>
    <w:p w:rsidR="00F80B49" w:rsidRDefault="00F80B49" w:rsidP="00F80B49">
      <w:pPr>
        <w:pStyle w:val="ListParagraph"/>
        <w:numPr>
          <w:ilvl w:val="1"/>
          <w:numId w:val="36"/>
        </w:numPr>
        <w:tabs>
          <w:tab w:val="left" w:pos="2610"/>
        </w:tabs>
        <w:jc w:val="both"/>
        <w:rPr>
          <w:rFonts w:ascii="Times New Roman" w:hAnsi="Times New Roman" w:cs="Times New Roman"/>
          <w:sz w:val="24"/>
        </w:rPr>
      </w:pPr>
      <w:r>
        <w:rPr>
          <w:rFonts w:ascii="Times New Roman" w:hAnsi="Times New Roman" w:cs="Times New Roman"/>
          <w:sz w:val="24"/>
        </w:rPr>
        <w:t>Level of nomenclature</w:t>
      </w:r>
    </w:p>
    <w:p w:rsidR="00F80B49" w:rsidRDefault="00F80B49" w:rsidP="00F80B49">
      <w:pPr>
        <w:pStyle w:val="ListParagraph"/>
        <w:tabs>
          <w:tab w:val="left" w:pos="2610"/>
        </w:tabs>
        <w:spacing w:before="240" w:after="0"/>
        <w:ind w:left="1080"/>
        <w:jc w:val="both"/>
        <w:rPr>
          <w:rFonts w:ascii="Times New Roman" w:hAnsi="Times New Roman" w:cs="Times New Roman"/>
          <w:sz w:val="24"/>
        </w:rPr>
      </w:pPr>
    </w:p>
    <w:p w:rsidR="006E49F8" w:rsidRDefault="00F80B49" w:rsidP="00F80B49">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sz w:val="24"/>
        </w:rPr>
        <w:t>If it is found</w:t>
      </w:r>
      <w:r w:rsidR="006E49F8">
        <w:rPr>
          <w:rFonts w:ascii="Times New Roman" w:hAnsi="Times New Roman" w:cs="Times New Roman"/>
          <w:sz w:val="24"/>
        </w:rPr>
        <w:t xml:space="preserve"> </w:t>
      </w:r>
      <w:r>
        <w:rPr>
          <w:rFonts w:ascii="Times New Roman" w:hAnsi="Times New Roman" w:cs="Times New Roman"/>
          <w:sz w:val="24"/>
        </w:rPr>
        <w:t>that an organism is overall more nearly related to another group than to the one in which it was originally classified, it should certainly be removed either to another group already accepted or to form a group of its own, depending on the amount of divergent shown.</w:t>
      </w:r>
    </w:p>
    <w:p w:rsidR="00F80B49" w:rsidRDefault="00F80B49" w:rsidP="00F80B49">
      <w:pPr>
        <w:pStyle w:val="ListParagraph"/>
        <w:tabs>
          <w:tab w:val="left" w:pos="2610"/>
        </w:tabs>
        <w:spacing w:before="240" w:after="0"/>
        <w:ind w:left="1080"/>
        <w:jc w:val="both"/>
        <w:rPr>
          <w:rFonts w:ascii="Times New Roman" w:hAnsi="Times New Roman" w:cs="Times New Roman"/>
          <w:sz w:val="24"/>
        </w:rPr>
      </w:pPr>
    </w:p>
    <w:p w:rsidR="00F80B49" w:rsidRDefault="00F80B49" w:rsidP="00F80B49">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sz w:val="24"/>
        </w:rPr>
        <w:t>This involves either raising a taxon above, at or below the specific rank</w:t>
      </w:r>
      <w:r w:rsidR="00EC5762">
        <w:rPr>
          <w:rFonts w:ascii="Times New Roman" w:hAnsi="Times New Roman" w:cs="Times New Roman"/>
          <w:sz w:val="24"/>
        </w:rPr>
        <w:t>;</w:t>
      </w:r>
    </w:p>
    <w:p w:rsidR="00EC5762" w:rsidRDefault="00EC5762" w:rsidP="00F80B49">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sz w:val="24"/>
        </w:rPr>
        <w:t>Forma</w:t>
      </w:r>
      <w:r>
        <w:rPr>
          <w:rFonts w:ascii="Times New Roman" w:hAnsi="Times New Roman" w:cs="Times New Roman"/>
          <w:sz w:val="24"/>
        </w:rPr>
        <w:tab/>
        <w:t>variety</w:t>
      </w:r>
      <w:r>
        <w:rPr>
          <w:rFonts w:ascii="Times New Roman" w:hAnsi="Times New Roman" w:cs="Times New Roman"/>
          <w:sz w:val="24"/>
        </w:rPr>
        <w:tab/>
      </w:r>
      <w:r>
        <w:rPr>
          <w:rFonts w:ascii="Times New Roman" w:hAnsi="Times New Roman" w:cs="Times New Roman"/>
          <w:sz w:val="24"/>
        </w:rPr>
        <w:tab/>
        <w:t>subspecies</w:t>
      </w:r>
      <w:r>
        <w:rPr>
          <w:rFonts w:ascii="Times New Roman" w:hAnsi="Times New Roman" w:cs="Times New Roman"/>
          <w:sz w:val="24"/>
        </w:rPr>
        <w:tab/>
        <w:t>species</w:t>
      </w:r>
      <w:r>
        <w:rPr>
          <w:rFonts w:ascii="Times New Roman" w:hAnsi="Times New Roman" w:cs="Times New Roman"/>
          <w:sz w:val="24"/>
        </w:rPr>
        <w:tab/>
      </w:r>
      <w:r>
        <w:rPr>
          <w:rFonts w:ascii="Times New Roman" w:hAnsi="Times New Roman" w:cs="Times New Roman"/>
          <w:sz w:val="24"/>
        </w:rPr>
        <w:tab/>
        <w:t>subgenus</w:t>
      </w:r>
      <w:r>
        <w:rPr>
          <w:rFonts w:ascii="Times New Roman" w:hAnsi="Times New Roman" w:cs="Times New Roman"/>
          <w:sz w:val="24"/>
        </w:rPr>
        <w:tab/>
        <w:t>genus</w:t>
      </w:r>
    </w:p>
    <w:p w:rsidR="00EC5762" w:rsidRDefault="001E3D8B" w:rsidP="00F80B49">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noProof/>
          <w:sz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127" type="#_x0000_t87" style="position:absolute;left:0;text-align:left;margin-left:157.45pt;margin-top:-97.85pt;width:11.2pt;height:210.55pt;rotation:-90;z-index:251780096" adj=",10803"/>
        </w:pict>
      </w:r>
      <w:r>
        <w:rPr>
          <w:rFonts w:ascii="Times New Roman" w:hAnsi="Times New Roman" w:cs="Times New Roman"/>
          <w:noProof/>
          <w:sz w:val="24"/>
        </w:rPr>
        <w:pict>
          <v:shape id="_x0000_s1128" type="#_x0000_t32" style="position:absolute;left:0;text-align:left;margin-left:302.95pt;margin-top:1.85pt;width:0;height:15.3pt;z-index:251781120" o:connectortype="straight">
            <v:stroke endarrow="block"/>
          </v:shape>
        </w:pict>
      </w:r>
      <w:r>
        <w:rPr>
          <w:rFonts w:ascii="Times New Roman" w:hAnsi="Times New Roman" w:cs="Times New Roman"/>
          <w:noProof/>
          <w:sz w:val="24"/>
        </w:rPr>
        <w:pict>
          <v:shape id="_x0000_s1126" type="#_x0000_t87" style="position:absolute;left:0;text-align:left;margin-left:407.5pt;margin-top:-43.35pt;width:7.5pt;height:105.3pt;rotation:-90;z-index:251779072"/>
        </w:pict>
      </w:r>
    </w:p>
    <w:p w:rsidR="00EC5762" w:rsidRDefault="00EC5762" w:rsidP="00EC5762">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sz w:val="24"/>
        </w:rPr>
        <w:t>Infra species level or below species level</w:t>
      </w:r>
      <w:r>
        <w:rPr>
          <w:rFonts w:ascii="Times New Roman" w:hAnsi="Times New Roman" w:cs="Times New Roman"/>
          <w:sz w:val="24"/>
        </w:rPr>
        <w:tab/>
      </w:r>
      <w:r>
        <w:rPr>
          <w:rFonts w:ascii="Times New Roman" w:hAnsi="Times New Roman" w:cs="Times New Roman"/>
          <w:sz w:val="24"/>
        </w:rPr>
        <w:tab/>
        <w:t xml:space="preserve">at species </w:t>
      </w:r>
      <w:r>
        <w:rPr>
          <w:rFonts w:ascii="Times New Roman" w:hAnsi="Times New Roman" w:cs="Times New Roman"/>
          <w:sz w:val="24"/>
        </w:rPr>
        <w:tab/>
        <w:t xml:space="preserve">above or supra </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level </w:t>
      </w:r>
      <w:r>
        <w:rPr>
          <w:rFonts w:ascii="Times New Roman" w:hAnsi="Times New Roman" w:cs="Times New Roman"/>
          <w:sz w:val="24"/>
        </w:rPr>
        <w:tab/>
      </w:r>
      <w:r>
        <w:rPr>
          <w:rFonts w:ascii="Times New Roman" w:hAnsi="Times New Roman" w:cs="Times New Roman"/>
          <w:sz w:val="24"/>
        </w:rPr>
        <w:tab/>
        <w:t>species level</w:t>
      </w:r>
    </w:p>
    <w:p w:rsidR="00EC5762" w:rsidRDefault="00EC5762" w:rsidP="00EC5762">
      <w:pPr>
        <w:pStyle w:val="ListParagraph"/>
        <w:tabs>
          <w:tab w:val="left" w:pos="2610"/>
        </w:tabs>
        <w:spacing w:before="240" w:after="0"/>
        <w:ind w:left="1080"/>
        <w:jc w:val="both"/>
        <w:rPr>
          <w:rFonts w:ascii="Times New Roman" w:hAnsi="Times New Roman" w:cs="Times New Roman"/>
          <w:sz w:val="24"/>
        </w:rPr>
      </w:pPr>
    </w:p>
    <w:p w:rsidR="00EC5762" w:rsidRDefault="00EC5762" w:rsidP="00EC5762">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sz w:val="24"/>
        </w:rPr>
        <w:t>Normally changes in the rank of species and genera cause a lot of inconvenience because they form the binomial which must be used for the designation of the species.</w:t>
      </w:r>
    </w:p>
    <w:p w:rsidR="00EC5762" w:rsidRDefault="00EC5762" w:rsidP="00EC5762">
      <w:pPr>
        <w:pStyle w:val="ListParagraph"/>
        <w:tabs>
          <w:tab w:val="left" w:pos="2610"/>
        </w:tabs>
        <w:spacing w:before="240" w:after="0"/>
        <w:ind w:left="1080"/>
        <w:jc w:val="both"/>
        <w:rPr>
          <w:rFonts w:ascii="Times New Roman" w:hAnsi="Times New Roman" w:cs="Times New Roman"/>
          <w:sz w:val="24"/>
        </w:rPr>
      </w:pPr>
    </w:p>
    <w:p w:rsidR="00EC5762" w:rsidRDefault="00EC5762" w:rsidP="00EC5762">
      <w:pPr>
        <w:pStyle w:val="ListParagraph"/>
        <w:tabs>
          <w:tab w:val="left" w:pos="2610"/>
        </w:tabs>
        <w:spacing w:before="240" w:after="0"/>
        <w:ind w:left="1080"/>
        <w:jc w:val="both"/>
        <w:rPr>
          <w:rFonts w:ascii="Times New Roman" w:hAnsi="Times New Roman" w:cs="Times New Roman"/>
          <w:sz w:val="24"/>
        </w:rPr>
      </w:pPr>
      <w:r>
        <w:rPr>
          <w:rFonts w:ascii="Times New Roman" w:hAnsi="Times New Roman" w:cs="Times New Roman"/>
          <w:sz w:val="24"/>
        </w:rPr>
        <w:t>The consis</w:t>
      </w:r>
      <w:r w:rsidR="00171034">
        <w:rPr>
          <w:rFonts w:ascii="Times New Roman" w:hAnsi="Times New Roman" w:cs="Times New Roman"/>
          <w:sz w:val="24"/>
        </w:rPr>
        <w:t>tent application of the rules</w:t>
      </w:r>
      <w:r>
        <w:rPr>
          <w:rFonts w:ascii="Times New Roman" w:hAnsi="Times New Roman" w:cs="Times New Roman"/>
          <w:sz w:val="24"/>
        </w:rPr>
        <w:t xml:space="preserve"> in the nomenclatural codes eventually results in a more stable nomenclature.</w:t>
      </w:r>
    </w:p>
    <w:p w:rsidR="002D7570" w:rsidRDefault="002D7570" w:rsidP="002D7570">
      <w:pPr>
        <w:tabs>
          <w:tab w:val="left" w:pos="2610"/>
        </w:tabs>
        <w:spacing w:before="240" w:after="0"/>
        <w:jc w:val="both"/>
        <w:rPr>
          <w:rFonts w:ascii="Times New Roman" w:hAnsi="Times New Roman" w:cs="Times New Roman"/>
          <w:sz w:val="24"/>
        </w:rPr>
      </w:pPr>
    </w:p>
    <w:p w:rsidR="002D7570" w:rsidRDefault="002D7570" w:rsidP="002D7570">
      <w:pPr>
        <w:tabs>
          <w:tab w:val="left" w:pos="2610"/>
        </w:tabs>
        <w:spacing w:before="240" w:after="0"/>
        <w:jc w:val="both"/>
        <w:rPr>
          <w:rFonts w:ascii="Times New Roman" w:hAnsi="Times New Roman" w:cs="Times New Roman"/>
          <w:sz w:val="24"/>
        </w:rPr>
      </w:pPr>
    </w:p>
    <w:sectPr w:rsidR="002D7570" w:rsidSect="00BF60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E5411"/>
    <w:multiLevelType w:val="hybridMultilevel"/>
    <w:tmpl w:val="ABBE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F63B6B"/>
    <w:multiLevelType w:val="hybridMultilevel"/>
    <w:tmpl w:val="59DC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F3105"/>
    <w:multiLevelType w:val="hybridMultilevel"/>
    <w:tmpl w:val="9886E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61C6F"/>
    <w:multiLevelType w:val="hybridMultilevel"/>
    <w:tmpl w:val="F566065A"/>
    <w:lvl w:ilvl="0" w:tplc="329ABD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982131"/>
    <w:multiLevelType w:val="hybridMultilevel"/>
    <w:tmpl w:val="F6081D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71043B"/>
    <w:multiLevelType w:val="hybridMultilevel"/>
    <w:tmpl w:val="FC6E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1B5982"/>
    <w:multiLevelType w:val="hybridMultilevel"/>
    <w:tmpl w:val="485084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8A483B"/>
    <w:multiLevelType w:val="hybridMultilevel"/>
    <w:tmpl w:val="ED903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C75918"/>
    <w:multiLevelType w:val="hybridMultilevel"/>
    <w:tmpl w:val="6902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650F7E"/>
    <w:multiLevelType w:val="hybridMultilevel"/>
    <w:tmpl w:val="07A4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110151"/>
    <w:multiLevelType w:val="hybridMultilevel"/>
    <w:tmpl w:val="EF6EE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B61183"/>
    <w:multiLevelType w:val="hybridMultilevel"/>
    <w:tmpl w:val="642A1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41655B"/>
    <w:multiLevelType w:val="hybridMultilevel"/>
    <w:tmpl w:val="4B7E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325014"/>
    <w:multiLevelType w:val="hybridMultilevel"/>
    <w:tmpl w:val="FA8694B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A802794"/>
    <w:multiLevelType w:val="hybridMultilevel"/>
    <w:tmpl w:val="93CEC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9E30E1"/>
    <w:multiLevelType w:val="hybridMultilevel"/>
    <w:tmpl w:val="CD8C0B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771FED"/>
    <w:multiLevelType w:val="hybridMultilevel"/>
    <w:tmpl w:val="A59CF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9D06FB"/>
    <w:multiLevelType w:val="hybridMultilevel"/>
    <w:tmpl w:val="6E7C12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B40EEE"/>
    <w:multiLevelType w:val="hybridMultilevel"/>
    <w:tmpl w:val="219A64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AC4998"/>
    <w:multiLevelType w:val="hybridMultilevel"/>
    <w:tmpl w:val="41B6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64537F"/>
    <w:multiLevelType w:val="hybridMultilevel"/>
    <w:tmpl w:val="D6DC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8F0B51"/>
    <w:multiLevelType w:val="hybridMultilevel"/>
    <w:tmpl w:val="87240E46"/>
    <w:lvl w:ilvl="0" w:tplc="DEF4F3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AB1AA4"/>
    <w:multiLevelType w:val="hybridMultilevel"/>
    <w:tmpl w:val="6C3EE552"/>
    <w:lvl w:ilvl="0" w:tplc="875C3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CFC46C9"/>
    <w:multiLevelType w:val="hybridMultilevel"/>
    <w:tmpl w:val="BFA4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225501"/>
    <w:multiLevelType w:val="hybridMultilevel"/>
    <w:tmpl w:val="AA029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6A6B3B"/>
    <w:multiLevelType w:val="hybridMultilevel"/>
    <w:tmpl w:val="10588128"/>
    <w:lvl w:ilvl="0" w:tplc="3F4CA298">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CA21B6"/>
    <w:multiLevelType w:val="hybridMultilevel"/>
    <w:tmpl w:val="10E6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08626D"/>
    <w:multiLevelType w:val="hybridMultilevel"/>
    <w:tmpl w:val="6D70D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043A08"/>
    <w:multiLevelType w:val="hybridMultilevel"/>
    <w:tmpl w:val="1A7C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EE6251D"/>
    <w:multiLevelType w:val="hybridMultilevel"/>
    <w:tmpl w:val="2938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7E4E9B"/>
    <w:multiLevelType w:val="hybridMultilevel"/>
    <w:tmpl w:val="B106C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F918F7"/>
    <w:multiLevelType w:val="hybridMultilevel"/>
    <w:tmpl w:val="F01CF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B457E0"/>
    <w:multiLevelType w:val="hybridMultilevel"/>
    <w:tmpl w:val="F87A1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5AC4A7D"/>
    <w:multiLevelType w:val="hybridMultilevel"/>
    <w:tmpl w:val="1FDE1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AA1621D"/>
    <w:multiLevelType w:val="hybridMultilevel"/>
    <w:tmpl w:val="4882F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798576C"/>
    <w:multiLevelType w:val="hybridMultilevel"/>
    <w:tmpl w:val="47CC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10"/>
  </w:num>
  <w:num w:numId="3">
    <w:abstractNumId w:val="33"/>
  </w:num>
  <w:num w:numId="4">
    <w:abstractNumId w:val="2"/>
  </w:num>
  <w:num w:numId="5">
    <w:abstractNumId w:val="22"/>
  </w:num>
  <w:num w:numId="6">
    <w:abstractNumId w:val="35"/>
  </w:num>
  <w:num w:numId="7">
    <w:abstractNumId w:val="13"/>
  </w:num>
  <w:num w:numId="8">
    <w:abstractNumId w:val="28"/>
  </w:num>
  <w:num w:numId="9">
    <w:abstractNumId w:val="5"/>
  </w:num>
  <w:num w:numId="10">
    <w:abstractNumId w:val="31"/>
  </w:num>
  <w:num w:numId="11">
    <w:abstractNumId w:val="12"/>
  </w:num>
  <w:num w:numId="12">
    <w:abstractNumId w:val="17"/>
  </w:num>
  <w:num w:numId="13">
    <w:abstractNumId w:val="4"/>
  </w:num>
  <w:num w:numId="14">
    <w:abstractNumId w:val="11"/>
  </w:num>
  <w:num w:numId="15">
    <w:abstractNumId w:val="20"/>
  </w:num>
  <w:num w:numId="16">
    <w:abstractNumId w:val="26"/>
  </w:num>
  <w:num w:numId="17">
    <w:abstractNumId w:val="9"/>
  </w:num>
  <w:num w:numId="18">
    <w:abstractNumId w:val="7"/>
  </w:num>
  <w:num w:numId="19">
    <w:abstractNumId w:val="1"/>
  </w:num>
  <w:num w:numId="20">
    <w:abstractNumId w:val="27"/>
  </w:num>
  <w:num w:numId="21">
    <w:abstractNumId w:val="29"/>
  </w:num>
  <w:num w:numId="22">
    <w:abstractNumId w:val="8"/>
  </w:num>
  <w:num w:numId="23">
    <w:abstractNumId w:val="6"/>
  </w:num>
  <w:num w:numId="24">
    <w:abstractNumId w:val="0"/>
  </w:num>
  <w:num w:numId="25">
    <w:abstractNumId w:val="24"/>
  </w:num>
  <w:num w:numId="26">
    <w:abstractNumId w:val="19"/>
  </w:num>
  <w:num w:numId="27">
    <w:abstractNumId w:val="23"/>
  </w:num>
  <w:num w:numId="28">
    <w:abstractNumId w:val="34"/>
  </w:num>
  <w:num w:numId="29">
    <w:abstractNumId w:val="16"/>
  </w:num>
  <w:num w:numId="30">
    <w:abstractNumId w:val="32"/>
  </w:num>
  <w:num w:numId="31">
    <w:abstractNumId w:val="15"/>
  </w:num>
  <w:num w:numId="32">
    <w:abstractNumId w:val="14"/>
  </w:num>
  <w:num w:numId="33">
    <w:abstractNumId w:val="18"/>
  </w:num>
  <w:num w:numId="34">
    <w:abstractNumId w:val="21"/>
  </w:num>
  <w:num w:numId="35">
    <w:abstractNumId w:val="3"/>
  </w:num>
  <w:num w:numId="3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5028B"/>
    <w:rsid w:val="00047E96"/>
    <w:rsid w:val="0005028B"/>
    <w:rsid w:val="00051897"/>
    <w:rsid w:val="000560B0"/>
    <w:rsid w:val="00083F35"/>
    <w:rsid w:val="00094AE3"/>
    <w:rsid w:val="000B4E12"/>
    <w:rsid w:val="000C15B5"/>
    <w:rsid w:val="000E2BE4"/>
    <w:rsid w:val="000F5484"/>
    <w:rsid w:val="000F5F51"/>
    <w:rsid w:val="000F76E7"/>
    <w:rsid w:val="00112228"/>
    <w:rsid w:val="00113441"/>
    <w:rsid w:val="001303FF"/>
    <w:rsid w:val="0014435E"/>
    <w:rsid w:val="001447B7"/>
    <w:rsid w:val="001560BD"/>
    <w:rsid w:val="00164CE6"/>
    <w:rsid w:val="001655F7"/>
    <w:rsid w:val="00171034"/>
    <w:rsid w:val="00192BA6"/>
    <w:rsid w:val="001A1DA2"/>
    <w:rsid w:val="001A3363"/>
    <w:rsid w:val="001A3E46"/>
    <w:rsid w:val="001A52B9"/>
    <w:rsid w:val="001B394A"/>
    <w:rsid w:val="001C52DC"/>
    <w:rsid w:val="001D4B54"/>
    <w:rsid w:val="001D509F"/>
    <w:rsid w:val="001E3D8B"/>
    <w:rsid w:val="00203A49"/>
    <w:rsid w:val="00210D30"/>
    <w:rsid w:val="002562F6"/>
    <w:rsid w:val="00263E2E"/>
    <w:rsid w:val="00281101"/>
    <w:rsid w:val="002A4BD8"/>
    <w:rsid w:val="002A50C1"/>
    <w:rsid w:val="002A51F3"/>
    <w:rsid w:val="002A600F"/>
    <w:rsid w:val="002C2CF0"/>
    <w:rsid w:val="002C47BA"/>
    <w:rsid w:val="002C5FC6"/>
    <w:rsid w:val="002C6972"/>
    <w:rsid w:val="002D7570"/>
    <w:rsid w:val="002F103C"/>
    <w:rsid w:val="002F257E"/>
    <w:rsid w:val="003004BA"/>
    <w:rsid w:val="00303DE5"/>
    <w:rsid w:val="0030543C"/>
    <w:rsid w:val="00321830"/>
    <w:rsid w:val="0032546C"/>
    <w:rsid w:val="003360BF"/>
    <w:rsid w:val="0036428B"/>
    <w:rsid w:val="00373F90"/>
    <w:rsid w:val="003A745A"/>
    <w:rsid w:val="003B44A9"/>
    <w:rsid w:val="003B6A2D"/>
    <w:rsid w:val="003C21D4"/>
    <w:rsid w:val="003C26D9"/>
    <w:rsid w:val="003E7C29"/>
    <w:rsid w:val="003F352A"/>
    <w:rsid w:val="003F6394"/>
    <w:rsid w:val="00400582"/>
    <w:rsid w:val="00402837"/>
    <w:rsid w:val="004337F0"/>
    <w:rsid w:val="00461ADE"/>
    <w:rsid w:val="00462336"/>
    <w:rsid w:val="0046342A"/>
    <w:rsid w:val="00477046"/>
    <w:rsid w:val="004902CA"/>
    <w:rsid w:val="004A0E94"/>
    <w:rsid w:val="004A14C0"/>
    <w:rsid w:val="004B3C6D"/>
    <w:rsid w:val="004C5591"/>
    <w:rsid w:val="004F04BE"/>
    <w:rsid w:val="00502369"/>
    <w:rsid w:val="00523F26"/>
    <w:rsid w:val="00541F26"/>
    <w:rsid w:val="005666A6"/>
    <w:rsid w:val="005834B1"/>
    <w:rsid w:val="005857FF"/>
    <w:rsid w:val="005935A3"/>
    <w:rsid w:val="005B0A2C"/>
    <w:rsid w:val="005B1EBE"/>
    <w:rsid w:val="005B6AE6"/>
    <w:rsid w:val="005C2453"/>
    <w:rsid w:val="005D3F4A"/>
    <w:rsid w:val="005F7365"/>
    <w:rsid w:val="00603080"/>
    <w:rsid w:val="00607308"/>
    <w:rsid w:val="00626672"/>
    <w:rsid w:val="006442C7"/>
    <w:rsid w:val="006604F3"/>
    <w:rsid w:val="0067121D"/>
    <w:rsid w:val="00684861"/>
    <w:rsid w:val="00691F1C"/>
    <w:rsid w:val="006B2EC8"/>
    <w:rsid w:val="006C1B39"/>
    <w:rsid w:val="006D1387"/>
    <w:rsid w:val="006D21E5"/>
    <w:rsid w:val="006E3876"/>
    <w:rsid w:val="006E49F8"/>
    <w:rsid w:val="006F0879"/>
    <w:rsid w:val="006F21D2"/>
    <w:rsid w:val="0070536F"/>
    <w:rsid w:val="00722120"/>
    <w:rsid w:val="00722E47"/>
    <w:rsid w:val="0072623F"/>
    <w:rsid w:val="0076310A"/>
    <w:rsid w:val="007976C8"/>
    <w:rsid w:val="007A36E3"/>
    <w:rsid w:val="007B155D"/>
    <w:rsid w:val="007E3B3D"/>
    <w:rsid w:val="007F5CEC"/>
    <w:rsid w:val="0081621C"/>
    <w:rsid w:val="00820469"/>
    <w:rsid w:val="008207BC"/>
    <w:rsid w:val="00862057"/>
    <w:rsid w:val="008652C2"/>
    <w:rsid w:val="00876EF0"/>
    <w:rsid w:val="008856F5"/>
    <w:rsid w:val="008A3595"/>
    <w:rsid w:val="008C58C1"/>
    <w:rsid w:val="008C7966"/>
    <w:rsid w:val="008E2B34"/>
    <w:rsid w:val="008F0E5D"/>
    <w:rsid w:val="009001E4"/>
    <w:rsid w:val="00930A5A"/>
    <w:rsid w:val="0097676B"/>
    <w:rsid w:val="00980C5B"/>
    <w:rsid w:val="00996051"/>
    <w:rsid w:val="009A0E91"/>
    <w:rsid w:val="009C1C47"/>
    <w:rsid w:val="009D13C1"/>
    <w:rsid w:val="009D1FD9"/>
    <w:rsid w:val="009D3799"/>
    <w:rsid w:val="009D3A61"/>
    <w:rsid w:val="009F7979"/>
    <w:rsid w:val="00A14EA8"/>
    <w:rsid w:val="00A44A2E"/>
    <w:rsid w:val="00A550F8"/>
    <w:rsid w:val="00A736B4"/>
    <w:rsid w:val="00A82C58"/>
    <w:rsid w:val="00A92CE6"/>
    <w:rsid w:val="00AA7124"/>
    <w:rsid w:val="00AE69DD"/>
    <w:rsid w:val="00B0291E"/>
    <w:rsid w:val="00B20C6A"/>
    <w:rsid w:val="00B3159D"/>
    <w:rsid w:val="00B47394"/>
    <w:rsid w:val="00B557E6"/>
    <w:rsid w:val="00B87448"/>
    <w:rsid w:val="00B956F0"/>
    <w:rsid w:val="00BA1135"/>
    <w:rsid w:val="00BA7442"/>
    <w:rsid w:val="00BC19FE"/>
    <w:rsid w:val="00BC5475"/>
    <w:rsid w:val="00BD5766"/>
    <w:rsid w:val="00BE1C76"/>
    <w:rsid w:val="00BF3FD8"/>
    <w:rsid w:val="00BF5BEB"/>
    <w:rsid w:val="00BF608F"/>
    <w:rsid w:val="00C10F87"/>
    <w:rsid w:val="00C21E0A"/>
    <w:rsid w:val="00C2505D"/>
    <w:rsid w:val="00C52D8A"/>
    <w:rsid w:val="00C73A97"/>
    <w:rsid w:val="00C7503C"/>
    <w:rsid w:val="00C855B2"/>
    <w:rsid w:val="00C92827"/>
    <w:rsid w:val="00C938BA"/>
    <w:rsid w:val="00CA33B7"/>
    <w:rsid w:val="00CA6D21"/>
    <w:rsid w:val="00CD4222"/>
    <w:rsid w:val="00CF1E8D"/>
    <w:rsid w:val="00CF2C69"/>
    <w:rsid w:val="00D04F4C"/>
    <w:rsid w:val="00D05CFB"/>
    <w:rsid w:val="00D119EE"/>
    <w:rsid w:val="00D245E6"/>
    <w:rsid w:val="00D37FD2"/>
    <w:rsid w:val="00D400FF"/>
    <w:rsid w:val="00D53373"/>
    <w:rsid w:val="00D5617B"/>
    <w:rsid w:val="00D6414C"/>
    <w:rsid w:val="00D6452A"/>
    <w:rsid w:val="00D75892"/>
    <w:rsid w:val="00D81BC0"/>
    <w:rsid w:val="00D8623B"/>
    <w:rsid w:val="00D95D28"/>
    <w:rsid w:val="00DA37FA"/>
    <w:rsid w:val="00DA46A9"/>
    <w:rsid w:val="00DB1FD6"/>
    <w:rsid w:val="00DB5A2B"/>
    <w:rsid w:val="00DC4223"/>
    <w:rsid w:val="00DD22C3"/>
    <w:rsid w:val="00E0168F"/>
    <w:rsid w:val="00E17542"/>
    <w:rsid w:val="00E3592E"/>
    <w:rsid w:val="00E41993"/>
    <w:rsid w:val="00E4362B"/>
    <w:rsid w:val="00E55662"/>
    <w:rsid w:val="00E60E49"/>
    <w:rsid w:val="00E74261"/>
    <w:rsid w:val="00E866D5"/>
    <w:rsid w:val="00EA0556"/>
    <w:rsid w:val="00EB2EBE"/>
    <w:rsid w:val="00EC514E"/>
    <w:rsid w:val="00EC5762"/>
    <w:rsid w:val="00ED2722"/>
    <w:rsid w:val="00ED4F8E"/>
    <w:rsid w:val="00EF3EAC"/>
    <w:rsid w:val="00EF4553"/>
    <w:rsid w:val="00F0508F"/>
    <w:rsid w:val="00F23A14"/>
    <w:rsid w:val="00F301DA"/>
    <w:rsid w:val="00F44721"/>
    <w:rsid w:val="00F51F83"/>
    <w:rsid w:val="00F55196"/>
    <w:rsid w:val="00F6321B"/>
    <w:rsid w:val="00F70F7A"/>
    <w:rsid w:val="00F76075"/>
    <w:rsid w:val="00F80B49"/>
    <w:rsid w:val="00F8488A"/>
    <w:rsid w:val="00F97161"/>
    <w:rsid w:val="00FB67DD"/>
    <w:rsid w:val="00FE16AE"/>
    <w:rsid w:val="00FE3A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colormenu v:ext="edit" fillcolor="none [3213]" strokecolor="none"/>
    </o:shapedefaults>
    <o:shapelayout v:ext="edit">
      <o:idmap v:ext="edit" data="1"/>
      <o:rules v:ext="edit">
        <o:r id="V:Rule38" type="connector" idref="#_x0000_s1110"/>
        <o:r id="V:Rule39" type="connector" idref="#_x0000_s1039"/>
        <o:r id="V:Rule40" type="connector" idref="#_x0000_s1120"/>
        <o:r id="V:Rule41" type="connector" idref="#_x0000_s1044"/>
        <o:r id="V:Rule42" type="connector" idref="#_x0000_s1102"/>
        <o:r id="V:Rule43" type="connector" idref="#_x0000_s1100"/>
        <o:r id="V:Rule44" type="connector" idref="#_x0000_s1040"/>
        <o:r id="V:Rule45" type="connector" idref="#_x0000_s1111"/>
        <o:r id="V:Rule46" type="connector" idref="#_x0000_s1053"/>
        <o:r id="V:Rule47" type="connector" idref="#_x0000_s1048"/>
        <o:r id="V:Rule48" type="connector" idref="#_x0000_s1106"/>
        <o:r id="V:Rule49" type="connector" idref="#_x0000_s1046"/>
        <o:r id="V:Rule50" type="connector" idref="#_x0000_s1054"/>
        <o:r id="V:Rule51" type="connector" idref="#_x0000_s1128"/>
        <o:r id="V:Rule52" type="connector" idref="#_x0000_s1101"/>
        <o:r id="V:Rule53" type="connector" idref="#_x0000_s1103"/>
        <o:r id="V:Rule54" type="connector" idref="#_x0000_s1045"/>
        <o:r id="V:Rule55" type="connector" idref="#_x0000_s1055"/>
        <o:r id="V:Rule56" type="connector" idref="#_x0000_s1090"/>
        <o:r id="V:Rule57" type="connector" idref="#_x0000_s1091"/>
        <o:r id="V:Rule58" type="connector" idref="#_x0000_s1099"/>
        <o:r id="V:Rule59" type="connector" idref="#_x0000_s1092"/>
        <o:r id="V:Rule60" type="connector" idref="#_x0000_s1043"/>
        <o:r id="V:Rule61" type="connector" idref="#_x0000_s1113"/>
        <o:r id="V:Rule62" type="connector" idref="#_x0000_s1056"/>
        <o:r id="V:Rule63" type="connector" idref="#_x0000_s1049"/>
        <o:r id="V:Rule64" type="connector" idref="#_x0000_s1050"/>
        <o:r id="V:Rule65" type="connector" idref="#_x0000_s1042"/>
        <o:r id="V:Rule66" type="connector" idref="#_x0000_s1114"/>
        <o:r id="V:Rule67" type="connector" idref="#_x0000_s1095"/>
        <o:r id="V:Rule68" type="connector" idref="#_x0000_s1117"/>
        <o:r id="V:Rule69" type="connector" idref="#_x0000_s1051"/>
        <o:r id="V:Rule70" type="connector" idref="#_x0000_s1121"/>
        <o:r id="V:Rule71" type="connector" idref="#_x0000_s1112"/>
        <o:r id="V:Rule72" type="connector" idref="#_x0000_s1052"/>
        <o:r id="V:Rule73" type="connector" idref="#_x0000_s1041"/>
        <o:r id="V:Rule74" type="connector" idref="#_x0000_s1047"/>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28B"/>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28B"/>
    <w:pPr>
      <w:ind w:left="720"/>
      <w:contextualSpacing/>
    </w:pPr>
  </w:style>
  <w:style w:type="table" w:styleId="TableGrid">
    <w:name w:val="Table Grid"/>
    <w:basedOn w:val="TableNormal"/>
    <w:uiPriority w:val="59"/>
    <w:rsid w:val="00DC42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3F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F9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69E59-8779-4C6C-8017-6930F3861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Pages>
  <Words>10141</Words>
  <Characters>57809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JMENSAH</dc:creator>
  <cp:lastModifiedBy>john</cp:lastModifiedBy>
  <cp:revision>58</cp:revision>
  <dcterms:created xsi:type="dcterms:W3CDTF">2011-09-29T12:57:00Z</dcterms:created>
  <dcterms:modified xsi:type="dcterms:W3CDTF">2011-10-31T14:07:00Z</dcterms:modified>
</cp:coreProperties>
</file>