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351" w:rsidRDefault="00DF0351" w:rsidP="00DF0351">
      <w:pPr>
        <w:pStyle w:val="docdata"/>
        <w:widowControl w:val="0"/>
        <w:spacing w:before="0" w:beforeAutospacing="0" w:after="0" w:afterAutospacing="0" w:line="360" w:lineRule="auto"/>
        <w:ind w:left="-142" w:right="-140" w:hanging="567"/>
        <w:jc w:val="center"/>
      </w:pPr>
      <w:r>
        <w:rPr>
          <w:color w:val="000000"/>
          <w:sz w:val="28"/>
          <w:szCs w:val="28"/>
        </w:rPr>
        <w:t>МИНИСТЕРСТВО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НАУКИ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РОССИЙСКОЙ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ФЕДЕРАЦИИ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ФГАОУ</w:t>
      </w:r>
      <w:r w:rsidR="00E03601"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ВО</w:t>
      </w:r>
      <w:r w:rsidR="00E03601">
        <w:rPr>
          <w:color w:val="000000"/>
          <w:sz w:val="28"/>
          <w:szCs w:val="28"/>
        </w:rPr>
        <w:t xml:space="preserve"> »</w:t>
      </w:r>
      <w:r>
        <w:rPr>
          <w:color w:val="000000"/>
          <w:sz w:val="28"/>
          <w:szCs w:val="28"/>
        </w:rPr>
        <w:t>СЕВАСТОПОЛЬСКИЙ</w:t>
      </w:r>
      <w:proofErr w:type="gram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</w:t>
      </w:r>
      <w:r w:rsidR="00E03601">
        <w:rPr>
          <w:color w:val="000000"/>
          <w:sz w:val="28"/>
          <w:szCs w:val="28"/>
        </w:rPr>
        <w:t>»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854B3C">
      <w:pPr>
        <w:pStyle w:val="af0"/>
        <w:widowControl w:val="0"/>
        <w:spacing w:before="0" w:beforeAutospacing="0" w:after="0" w:afterAutospacing="0" w:line="360" w:lineRule="auto"/>
        <w:ind w:left="4820"/>
      </w:pPr>
      <w:r>
        <w:rPr>
          <w:color w:val="000000"/>
          <w:sz w:val="28"/>
          <w:szCs w:val="28"/>
        </w:rPr>
        <w:t>Кафедра</w:t>
      </w:r>
      <w:r w:rsidR="00E03601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Прикладная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математика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информатика</w:t>
      </w:r>
      <w:r w:rsidR="00E03601">
        <w:rPr>
          <w:color w:val="000000"/>
          <w:sz w:val="28"/>
          <w:szCs w:val="28"/>
        </w:rPr>
        <w:t>»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ОТЧЕТ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</w:t>
      </w:r>
      <w:r w:rsidR="00A50317">
        <w:rPr>
          <w:color w:val="000000"/>
          <w:sz w:val="28"/>
          <w:szCs w:val="28"/>
        </w:rPr>
        <w:t>ении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индивидуального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задания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№</w:t>
      </w:r>
      <w:r w:rsidR="00E03601">
        <w:rPr>
          <w:color w:val="000000"/>
          <w:sz w:val="28"/>
          <w:szCs w:val="28"/>
        </w:rPr>
        <w:t xml:space="preserve"> </w:t>
      </w:r>
      <w:r w:rsidR="00AA77C5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дисциплине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»</w:t>
      </w:r>
      <w:r>
        <w:rPr>
          <w:color w:val="000000"/>
          <w:sz w:val="28"/>
          <w:szCs w:val="28"/>
        </w:rPr>
        <w:t>ЦИФРОВЫЕ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ТЕХНОЛОГИИ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МЕДИАБЕЗОПАСНОСТЬ</w:t>
      </w:r>
      <w:r w:rsidR="00E03601"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Специализированная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мастерская</w:t>
      </w:r>
      <w:r w:rsidR="00E03601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ЦИФРОВОЙ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ОФИС.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ПРОМТ-ИНЖИНИРИНГ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ПОВСЕДНЕВНЫХ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ЗАДАЧ</w:t>
      </w:r>
      <w:r w:rsidR="00E03601">
        <w:rPr>
          <w:color w:val="000000"/>
          <w:sz w:val="28"/>
          <w:szCs w:val="28"/>
        </w:rPr>
        <w:t>»</w:t>
      </w:r>
    </w:p>
    <w:p w:rsidR="00DF0351" w:rsidRPr="00A50317" w:rsidRDefault="00C467CC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Вариант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№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Выполнил: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студент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группы</w:t>
      </w:r>
      <w:r w:rsidR="00B90DF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ИИ/б-25-6-о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proofErr w:type="spellStart"/>
      <w:r>
        <w:rPr>
          <w:color w:val="000000"/>
          <w:sz w:val="28"/>
          <w:szCs w:val="28"/>
        </w:rPr>
        <w:t>Заварзин</w:t>
      </w:r>
      <w:proofErr w:type="spell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А.В.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Проверили: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доцент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кафедры</w:t>
      </w:r>
      <w:r w:rsidR="00E03601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ПМиИ</w:t>
      </w:r>
      <w:proofErr w:type="spell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proofErr w:type="spellStart"/>
      <w:r>
        <w:rPr>
          <w:color w:val="000000"/>
          <w:sz w:val="28"/>
          <w:szCs w:val="28"/>
        </w:rPr>
        <w:t>Ченгарь</w:t>
      </w:r>
      <w:proofErr w:type="spellEnd"/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366D4" w:rsidRDefault="006366D4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80E34" w:rsidRDefault="00680E34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680E34" w:rsidRDefault="00680E34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02044E" w:rsidRPr="000966BE" w:rsidRDefault="00DF0351" w:rsidP="00DF0351">
      <w:pPr>
        <w:pStyle w:val="a3"/>
        <w:spacing w:line="360" w:lineRule="auto"/>
        <w:ind w:left="1771" w:right="1775" w:hanging="567"/>
        <w:jc w:val="center"/>
        <w:rPr>
          <w:lang w:val="ru-RU"/>
        </w:rPr>
      </w:pPr>
      <w:r w:rsidRPr="00DF0351">
        <w:rPr>
          <w:color w:val="000000"/>
          <w:lang w:val="ru-RU"/>
        </w:rPr>
        <w:t>Севастополь,</w:t>
      </w:r>
      <w:r w:rsidR="00E03601">
        <w:rPr>
          <w:color w:val="000000"/>
          <w:lang w:val="ru-RU"/>
        </w:rPr>
        <w:t xml:space="preserve"> </w:t>
      </w:r>
      <w:r w:rsidRPr="00DF0351">
        <w:rPr>
          <w:color w:val="000000"/>
          <w:lang w:val="ru-RU"/>
        </w:rPr>
        <w:t>2025</w:t>
      </w:r>
      <w:r w:rsidR="0002044E" w:rsidRPr="000966BE">
        <w:rPr>
          <w:lang w:val="ru-RU"/>
        </w:rPr>
        <w:br w:type="page"/>
      </w:r>
    </w:p>
    <w:p w:rsidR="00F31B76" w:rsidRPr="00AF08B9" w:rsidRDefault="00DA2D7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ИНДИВИДУАЛЬНОЕ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ЗАДАНИЕ</w:t>
      </w:r>
    </w:p>
    <w:p w:rsidR="007C3BC7" w:rsidRPr="00AA77C5" w:rsidRDefault="007C3BC7" w:rsidP="009F4C72">
      <w:pPr>
        <w:widowControl/>
        <w:autoSpaceDE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ЦЕЛЬ</w:t>
      </w:r>
      <w:r w:rsidR="00E03601">
        <w:rPr>
          <w:b/>
          <w:sz w:val="28"/>
          <w:szCs w:val="28"/>
          <w:lang w:val="ru-RU"/>
        </w:rPr>
        <w:t xml:space="preserve"> </w:t>
      </w:r>
      <w:r w:rsidRPr="009A4147">
        <w:rPr>
          <w:b/>
          <w:sz w:val="28"/>
          <w:szCs w:val="28"/>
          <w:lang w:val="ru-RU"/>
        </w:rPr>
        <w:t>РАБОТЫ:</w:t>
      </w:r>
      <w:r w:rsidR="00E03601">
        <w:rPr>
          <w:sz w:val="28"/>
          <w:szCs w:val="28"/>
          <w:lang w:val="ru-RU"/>
        </w:rPr>
        <w:t xml:space="preserve"> </w:t>
      </w:r>
      <w:r w:rsidR="009F4C72">
        <w:rPr>
          <w:sz w:val="28"/>
          <w:szCs w:val="28"/>
          <w:lang w:val="ru-RU"/>
        </w:rPr>
        <w:t xml:space="preserve">формирование навыков автоматизации создания презентационных материалов с использованием </w:t>
      </w:r>
      <w:proofErr w:type="spellStart"/>
      <w:r w:rsidR="009F4C72">
        <w:rPr>
          <w:sz w:val="28"/>
          <w:szCs w:val="28"/>
          <w:lang w:val="ru-RU"/>
        </w:rPr>
        <w:t>нейросетевых</w:t>
      </w:r>
      <w:proofErr w:type="spellEnd"/>
      <w:r w:rsidR="009F4C72">
        <w:rPr>
          <w:sz w:val="28"/>
          <w:szCs w:val="28"/>
          <w:lang w:val="ru-RU"/>
        </w:rPr>
        <w:t xml:space="preserve"> технологий (</w:t>
      </w:r>
      <w:r w:rsidR="009F4C72">
        <w:rPr>
          <w:sz w:val="28"/>
          <w:szCs w:val="28"/>
        </w:rPr>
        <w:t>Gamma</w:t>
      </w:r>
      <w:r w:rsidR="009F4C72">
        <w:rPr>
          <w:sz w:val="28"/>
          <w:szCs w:val="28"/>
          <w:lang w:val="ru-RU"/>
        </w:rPr>
        <w:t>.</w:t>
      </w:r>
      <w:r w:rsidR="009F4C72">
        <w:rPr>
          <w:sz w:val="28"/>
          <w:szCs w:val="28"/>
        </w:rPr>
        <w:t>app</w:t>
      </w:r>
      <w:r w:rsidR="009F4C72">
        <w:rPr>
          <w:sz w:val="28"/>
          <w:szCs w:val="28"/>
          <w:lang w:val="ru-RU"/>
        </w:rPr>
        <w:t xml:space="preserve">) посредством </w:t>
      </w:r>
      <w:proofErr w:type="spellStart"/>
      <w:r w:rsidR="009F4C72">
        <w:rPr>
          <w:sz w:val="28"/>
          <w:szCs w:val="28"/>
          <w:lang w:val="ru-RU"/>
        </w:rPr>
        <w:t>промпт</w:t>
      </w:r>
      <w:proofErr w:type="spellEnd"/>
      <w:r w:rsidR="009F4C72">
        <w:rPr>
          <w:sz w:val="28"/>
          <w:szCs w:val="28"/>
          <w:lang w:val="ru-RU"/>
        </w:rPr>
        <w:t>-инжиниринга, а также интеграция результатов проектной деятельности (на основе ПР №1–4) в единый визуальный продукт с последующей ручной доработкой</w:t>
      </w:r>
    </w:p>
    <w:p w:rsidR="00AA77C5" w:rsidRDefault="00AA77C5" w:rsidP="00385E2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ЗАДАЧИ</w:t>
      </w:r>
      <w:r w:rsidR="007C3BC7" w:rsidRPr="009A4147">
        <w:rPr>
          <w:b/>
          <w:sz w:val="28"/>
          <w:szCs w:val="28"/>
          <w:lang w:val="ru-RU"/>
        </w:rPr>
        <w:t>:</w:t>
      </w:r>
      <w:r w:rsidR="00E03601">
        <w:rPr>
          <w:sz w:val="28"/>
          <w:szCs w:val="28"/>
          <w:lang w:val="ru-RU"/>
        </w:rPr>
        <w:t xml:space="preserve"> </w:t>
      </w:r>
    </w:p>
    <w:p w:rsidR="00AA77C5" w:rsidRPr="00AA77C5" w:rsidRDefault="00AA77C5" w:rsidP="007819AC">
      <w:pPr>
        <w:widowControl/>
        <w:numPr>
          <w:ilvl w:val="0"/>
          <w:numId w:val="1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AA77C5">
        <w:rPr>
          <w:sz w:val="28"/>
          <w:szCs w:val="28"/>
          <w:lang w:val="ru-RU"/>
        </w:rPr>
        <w:t xml:space="preserve">Подготовить контекстный </w:t>
      </w:r>
      <w:proofErr w:type="spellStart"/>
      <w:r w:rsidRPr="00AA77C5">
        <w:rPr>
          <w:sz w:val="28"/>
          <w:szCs w:val="28"/>
          <w:lang w:val="ru-RU"/>
        </w:rPr>
        <w:t>промпт</w:t>
      </w:r>
      <w:proofErr w:type="spellEnd"/>
      <w:r w:rsidRPr="00AA77C5">
        <w:rPr>
          <w:sz w:val="28"/>
          <w:szCs w:val="28"/>
          <w:lang w:val="ru-RU"/>
        </w:rPr>
        <w:t xml:space="preserve">: с помощью текстовой </w:t>
      </w:r>
      <w:proofErr w:type="spellStart"/>
      <w:r w:rsidRPr="00AA77C5">
        <w:rPr>
          <w:sz w:val="28"/>
          <w:szCs w:val="28"/>
          <w:lang w:val="ru-RU"/>
        </w:rPr>
        <w:t>нейросети</w:t>
      </w:r>
      <w:proofErr w:type="spellEnd"/>
      <w:r w:rsidRPr="00AA77C5">
        <w:rPr>
          <w:sz w:val="28"/>
          <w:szCs w:val="28"/>
          <w:lang w:val="ru-RU"/>
        </w:rPr>
        <w:t xml:space="preserve"> проанализировать отчеты по практическим работам №1–4 и сгенерировать подробный структурированный сценарий (</w:t>
      </w:r>
      <w:proofErr w:type="spellStart"/>
      <w:r w:rsidRPr="00AA77C5">
        <w:rPr>
          <w:sz w:val="28"/>
          <w:szCs w:val="28"/>
          <w:lang w:val="ru-RU"/>
        </w:rPr>
        <w:t>промпт</w:t>
      </w:r>
      <w:proofErr w:type="spellEnd"/>
      <w:r w:rsidRPr="00AA77C5">
        <w:rPr>
          <w:sz w:val="28"/>
          <w:szCs w:val="28"/>
          <w:lang w:val="ru-RU"/>
        </w:rPr>
        <w:t xml:space="preserve">) для создания презентации. </w:t>
      </w:r>
    </w:p>
    <w:p w:rsidR="00AA77C5" w:rsidRPr="00AA77C5" w:rsidRDefault="00AA77C5" w:rsidP="007819AC">
      <w:pPr>
        <w:widowControl/>
        <w:numPr>
          <w:ilvl w:val="0"/>
          <w:numId w:val="1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AA77C5">
        <w:rPr>
          <w:sz w:val="28"/>
          <w:szCs w:val="28"/>
          <w:lang w:val="ru-RU"/>
        </w:rPr>
        <w:t xml:space="preserve">Сгенерировать презентационные материалы: настроить параметры генерации в среде Gamma.app (стиль, количество слайдов, целевая аудитория) и создать черновой вариант презентации на основе подготовленного </w:t>
      </w:r>
      <w:proofErr w:type="spellStart"/>
      <w:r w:rsidRPr="00AA77C5">
        <w:rPr>
          <w:sz w:val="28"/>
          <w:szCs w:val="28"/>
          <w:lang w:val="ru-RU"/>
        </w:rPr>
        <w:t>промпта</w:t>
      </w:r>
      <w:proofErr w:type="spellEnd"/>
      <w:r w:rsidRPr="00AA77C5">
        <w:rPr>
          <w:sz w:val="28"/>
          <w:szCs w:val="28"/>
          <w:lang w:val="ru-RU"/>
        </w:rPr>
        <w:t xml:space="preserve">. </w:t>
      </w:r>
    </w:p>
    <w:p w:rsidR="00020DD9" w:rsidRPr="00AA77C5" w:rsidRDefault="00AA77C5" w:rsidP="007819AC">
      <w:pPr>
        <w:widowControl/>
        <w:numPr>
          <w:ilvl w:val="0"/>
          <w:numId w:val="1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AA77C5">
        <w:rPr>
          <w:sz w:val="28"/>
          <w:szCs w:val="28"/>
          <w:lang w:val="ru-RU"/>
        </w:rPr>
        <w:t>Выполнить постобработку: экспортировать сгенерированную презентацию в формат Microsoft PowerPoint, произвести замену схематичных изображений на авторские UML-диаграммы и выполнить итоговое форматирование слайдов.</w:t>
      </w:r>
      <w:r w:rsidR="00020DD9" w:rsidRPr="00AA77C5">
        <w:rPr>
          <w:sz w:val="28"/>
          <w:szCs w:val="28"/>
          <w:lang w:val="ru-RU"/>
        </w:rPr>
        <w:br w:type="page"/>
      </w:r>
    </w:p>
    <w:p w:rsidR="00DA2D7F" w:rsidRPr="00AF08B9" w:rsidRDefault="00020DD9" w:rsidP="00020DD9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ХОД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ВЫПОЛНЕНИЯ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РАБОТЫ</w:t>
      </w:r>
    </w:p>
    <w:p w:rsidR="00D60474" w:rsidRDefault="00F1707B" w:rsidP="00B45FA5">
      <w:pPr>
        <w:widowControl/>
        <w:autoSpaceDE/>
        <w:autoSpaceDN/>
        <w:spacing w:after="160" w:line="360" w:lineRule="auto"/>
        <w:ind w:firstLine="709"/>
        <w:jc w:val="center"/>
        <w:rPr>
          <w:b/>
          <w:spacing w:val="20"/>
          <w:sz w:val="28"/>
          <w:szCs w:val="28"/>
          <w:lang w:val="ru-RU"/>
        </w:rPr>
      </w:pPr>
      <w:r w:rsidRPr="00F1707B">
        <w:rPr>
          <w:b/>
          <w:spacing w:val="20"/>
          <w:sz w:val="28"/>
          <w:szCs w:val="28"/>
          <w:lang w:val="ru-RU"/>
        </w:rPr>
        <w:t>ШАГ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F1707B">
        <w:rPr>
          <w:b/>
          <w:spacing w:val="20"/>
          <w:sz w:val="28"/>
          <w:szCs w:val="28"/>
          <w:lang w:val="ru-RU"/>
        </w:rPr>
        <w:t>1: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AA77C5" w:rsidRPr="00AA77C5">
        <w:rPr>
          <w:b/>
          <w:spacing w:val="20"/>
          <w:sz w:val="28"/>
          <w:szCs w:val="28"/>
          <w:lang w:val="ru-RU"/>
        </w:rPr>
        <w:t xml:space="preserve">Подготовка </w:t>
      </w:r>
      <w:proofErr w:type="spellStart"/>
      <w:r w:rsidR="00AA77C5" w:rsidRPr="00AA77C5">
        <w:rPr>
          <w:b/>
          <w:spacing w:val="20"/>
          <w:sz w:val="28"/>
          <w:szCs w:val="28"/>
          <w:lang w:val="ru-RU"/>
        </w:rPr>
        <w:t>промпта</w:t>
      </w:r>
      <w:proofErr w:type="spellEnd"/>
      <w:r w:rsidR="00AA77C5" w:rsidRPr="00AA77C5">
        <w:rPr>
          <w:b/>
          <w:spacing w:val="20"/>
          <w:sz w:val="28"/>
          <w:szCs w:val="28"/>
          <w:lang w:val="ru-RU"/>
        </w:rPr>
        <w:t xml:space="preserve"> для </w:t>
      </w:r>
      <w:proofErr w:type="spellStart"/>
      <w:r w:rsidR="00AA77C5" w:rsidRPr="00AA77C5">
        <w:rPr>
          <w:b/>
          <w:spacing w:val="20"/>
          <w:sz w:val="28"/>
          <w:szCs w:val="28"/>
          <w:lang w:val="ru-RU"/>
        </w:rPr>
        <w:t>Gamma</w:t>
      </w:r>
      <w:proofErr w:type="spellEnd"/>
    </w:p>
    <w:p w:rsidR="00D32039" w:rsidRPr="00AA77C5" w:rsidRDefault="00AA77C5" w:rsidP="00D32039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создания </w:t>
      </w:r>
      <w:proofErr w:type="spellStart"/>
      <w:r>
        <w:rPr>
          <w:sz w:val="28"/>
          <w:szCs w:val="28"/>
          <w:lang w:val="ru-RU"/>
        </w:rPr>
        <w:t>промта</w:t>
      </w:r>
      <w:proofErr w:type="spellEnd"/>
      <w:r>
        <w:rPr>
          <w:sz w:val="28"/>
          <w:szCs w:val="28"/>
          <w:lang w:val="ru-RU"/>
        </w:rPr>
        <w:t xml:space="preserve"> для создания презентации с помощью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Gamma</w:t>
      </w:r>
      <w:r>
        <w:rPr>
          <w:sz w:val="28"/>
          <w:szCs w:val="28"/>
          <w:lang w:val="ru-RU"/>
        </w:rPr>
        <w:t xml:space="preserve"> был составлен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 xml:space="preserve"> на основе практических работ №1-4 с помощью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DeepSeek</w:t>
      </w:r>
      <w:proofErr w:type="spellEnd"/>
      <w:r>
        <w:rPr>
          <w:sz w:val="28"/>
          <w:szCs w:val="28"/>
          <w:lang w:val="ru-RU"/>
        </w:rPr>
        <w:t xml:space="preserve"> (см. рисунок 1.1).</w:t>
      </w:r>
    </w:p>
    <w:p w:rsidR="00AA77C5" w:rsidRDefault="00AA77C5" w:rsidP="00AA77C5">
      <w:pPr>
        <w:widowControl/>
        <w:autoSpaceDE/>
        <w:autoSpaceDN/>
        <w:spacing w:after="360" w:line="360" w:lineRule="auto"/>
        <w:jc w:val="center"/>
        <w:rPr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527EAACE" wp14:editId="4C719FA2">
            <wp:extent cx="4914900" cy="477939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305" cy="479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Pr="00AA77C5">
        <w:rPr>
          <w:sz w:val="24"/>
          <w:szCs w:val="24"/>
          <w:lang w:val="ru-RU"/>
        </w:rPr>
        <w:t xml:space="preserve">Рисунок 1.1 – Загрузка файлов и </w:t>
      </w:r>
      <w:proofErr w:type="spellStart"/>
      <w:r w:rsidRPr="00AA77C5">
        <w:rPr>
          <w:sz w:val="24"/>
          <w:szCs w:val="24"/>
          <w:lang w:val="ru-RU"/>
        </w:rPr>
        <w:t>промт</w:t>
      </w:r>
      <w:proofErr w:type="spellEnd"/>
      <w:r w:rsidRPr="00AA77C5">
        <w:rPr>
          <w:sz w:val="24"/>
          <w:szCs w:val="24"/>
          <w:lang w:val="ru-RU"/>
        </w:rPr>
        <w:t xml:space="preserve"> для </w:t>
      </w:r>
      <w:proofErr w:type="spellStart"/>
      <w:r w:rsidRPr="00AA77C5">
        <w:rPr>
          <w:sz w:val="24"/>
          <w:szCs w:val="24"/>
          <w:lang w:val="ru-RU"/>
        </w:rPr>
        <w:t>нейросети</w:t>
      </w:r>
      <w:proofErr w:type="spellEnd"/>
      <w:r w:rsidRPr="00AA77C5">
        <w:rPr>
          <w:sz w:val="24"/>
          <w:szCs w:val="24"/>
          <w:lang w:val="ru-RU"/>
        </w:rPr>
        <w:t xml:space="preserve"> </w:t>
      </w:r>
      <w:proofErr w:type="spellStart"/>
      <w:r w:rsidRPr="00AA77C5">
        <w:rPr>
          <w:sz w:val="24"/>
          <w:szCs w:val="24"/>
        </w:rPr>
        <w:t>DeepSeek</w:t>
      </w:r>
      <w:proofErr w:type="spellEnd"/>
    </w:p>
    <w:p w:rsidR="00AA77C5" w:rsidRDefault="00AA77C5" w:rsidP="00AA77C5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результате выполнения </w:t>
      </w:r>
      <w:proofErr w:type="spellStart"/>
      <w:r>
        <w:rPr>
          <w:sz w:val="28"/>
          <w:szCs w:val="28"/>
          <w:lang w:val="ru-RU"/>
        </w:rPr>
        <w:t>вышепредставленного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промта</w:t>
      </w:r>
      <w:proofErr w:type="spellEnd"/>
      <w:r>
        <w:rPr>
          <w:sz w:val="28"/>
          <w:szCs w:val="28"/>
          <w:lang w:val="ru-RU"/>
        </w:rPr>
        <w:t xml:space="preserve"> был получен следующий </w:t>
      </w:r>
      <w:proofErr w:type="spellStart"/>
      <w:r>
        <w:rPr>
          <w:sz w:val="28"/>
          <w:szCs w:val="28"/>
          <w:lang w:val="ru-RU"/>
        </w:rPr>
        <w:t>промт</w:t>
      </w:r>
      <w:proofErr w:type="spellEnd"/>
      <w:r>
        <w:rPr>
          <w:sz w:val="28"/>
          <w:szCs w:val="28"/>
          <w:lang w:val="ru-RU"/>
        </w:rPr>
        <w:t xml:space="preserve"> для генерации презентации в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Gamma</w:t>
      </w:r>
    </w:p>
    <w:p w:rsid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Задача: Создай профессиональную, современную презентацию из 10 слайдов в деловом стиле на основе предоставленных данных. Слайды должны быть визуально насыщенными: используй иконографии, диаграммы, таблицы, блок-схемы и тезисные списки. Сохраняй единый стиль. Используй следующий строгий план и информацию.</w:t>
      </w:r>
    </w:p>
    <w:p w:rsid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Структура и содержание слайдов: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lastRenderedPageBreak/>
        <w:t>Слайд 1: Титульный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: анализ цифровой угрозы и создание гида по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медиабезопасности</w:t>
      </w:r>
      <w:proofErr w:type="spellEnd"/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Подзаголовок: Итоговый проект по дисциплине «Цифровые технологии и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медиабезопасность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»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Автор: 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Заварзин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А.В., группа ИИ/б-25-6-о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Курс: Специализированная мастерская «Цифровой офис.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Промт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-инжиниринг для повседневных задач»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2: Суть угрозы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Заголовок: Что такое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и почему это актуально?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Определение: 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— это вид интернет-мошенничества, цель которого — кража конфиденциальных данных (логины, пароли, данные карт) через поддельные письма и сайты, маскирующиеся под легитимные организации (банки, службы доставки).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Ключевые признаки: Давление и срочность в сообщении; Подозрительные ссылки и адреса отправителей; Орфографические ошибки и нетипичные приветствия; Незапрашиваемые вложения.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Актуальность (данные): По данным «Лаборатории Касперского»,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является причиной более 90% всех утечек данных. Это ежедневная реальность, а не просто «страшилка».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3: Реальные кейсы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Заголовок: Примеры реальных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фишинговых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атак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Три примера: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Кейс 1 (Целевой): 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через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Google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Forms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против владельцев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криптокошельков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с запросом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сид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-фразы.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Кейс 2 (Массовый): Рассылка поддельных уведомлений от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Microsoft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о «неудачных попытках входа».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Кейс 3 (Китобойный/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Whaling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): Целевые атаки на высокопоставленных сотрудников через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LinkedIn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с поддельными письмами от руководства о «срочных переводах».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4: Целевая аудитория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Для кого создается гид? Уязвимости разных групп.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Три ключевые аудитории и их риски: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Школьники (7 класс): Уязвимы к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фишингу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в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соцсетях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и мессенджерах (ссылки «от друзей», розыгрыши).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Пожилые люди: Часто становятся жертвами мошенничества с имитацией звонков от банков или писем от госорганов.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Научные сотрудники: Цели для целевого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фишинга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с компрометацией корпоративных данных и доступов к научным сервисам.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5: Меры защиты (Таблица)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Адаптированные алгоритмы защиты для каждой аудитории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Создай наглядную таблицу с тремя столбцами (аудитории) и строками (советы):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Для школьника: «Не кликай сразу!», «Спроси у друга голосом», «Зайди в аккаунт напрямую, а не по ссылке из письма».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Для пожилого человека: «Не спеши переводить деньги», «Позвони по известному номеру, чтобы проверить», «Игнорируй угрозы по почте от «госорганов».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Для научного сотрудника: «Верифицируй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email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отправителя до символа», «Используй двухфакторную аутентификацию (2FA)», «Все подозрительные письма — в ИТ-отдел».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6: Визуальная концепция гида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Визуальный язык гида: метафоры и дизайн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Цветовая палитра: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Основной: Тёмно-синий (#2E5BFF) — доверие, серьёзность.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Акцент опасности: Красный (#FF4757) — предупреждение, угроза.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Технологичность: Голубой (#26E8C8).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Фон: Светло-серый (#F5F7FA) — нейтральность.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Ключевые метафоры-иллюстрации: Рыболовный крючок в форме конверта (письмо-приманка); Письмо с маской (анонимность злоумышленника); Защитный щит, отражающий письма; Увеличительное стекло, выявляющее поддельные элементы.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7: Функциональная модель системы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Use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Case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модель системы обнаружения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фишинга</w:t>
      </w:r>
      <w:proofErr w:type="spellEnd"/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Основные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акторы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системы: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Сотрудник: Получает письма, сообщает о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фишинге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Администратор: Управляет правилами фильтрации, просматривает отчёты.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Система анализа: Автоматически анализирует письма, формирует отчёты.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Суть: Система создает замкнутый цикл безопасности: обнаружение → анализ → реакция → улучшение правил.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8: Алгоритм работы системы (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Activity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)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Алгоритм автоматического анализа входящего письма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Визуализируй процесс как блок-схему: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Начало.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Получение письма.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Извлечение ссылок и вложений.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Проверка по базе угроз.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Решение: Угроза найдена?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ДА → Письмо отправляется в карантин.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НЕТ → Письмо доставляется сотруднику.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Конец.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9: Структура данных системы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Ключевые сущности системы (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Diagram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)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Основные классы/объекты: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Письмо: Атрибуты — отправитель, тема, статус,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хэш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, метка «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».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Отчёт об инциденте: Атрибуты — ID, уровень угрозы, статус («Новый», «В обработке», «Закрыт»).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Правило фильтрации: Атрибуты — условие, действие, приоритет.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Пользователь (родительский класс для Сотрудника и Администратора).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Слайд 10: Заключение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Заголовок: Выводы и результаты проекта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Итоги работы: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Проведён глубокий анализ угрозы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фишинга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, собраны реальные кейсы.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lastRenderedPageBreak/>
        <w:t>Разработан адаптированный гид по безопасности для трёх целевых аудиторий.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Создана визуальная концепция и набор иконок для гида.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>Спроектирована и описана с помощью UML (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Use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Case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Activity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) функциональная модель системы обнаружения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фишинга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Освоены ключевые техники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промт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-инжиниринга для работы с текстовыми и графическими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нейросетями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AA77C5" w:rsidRPr="00AA77C5" w:rsidRDefault="00AA77C5" w:rsidP="00AA77C5">
      <w:pPr>
        <w:widowControl/>
        <w:shd w:val="clear" w:color="auto" w:fill="D9D9D9" w:themeFill="background1" w:themeFillShade="D9"/>
        <w:autoSpaceDE/>
        <w:autoSpaceDN/>
        <w:spacing w:before="120" w:after="120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AA77C5">
        <w:rPr>
          <w:rFonts w:ascii="Courier New" w:hAnsi="Courier New" w:cs="Courier New"/>
          <w:sz w:val="20"/>
          <w:szCs w:val="20"/>
          <w:lang w:val="ru-RU"/>
        </w:rPr>
        <w:t xml:space="preserve">Финальный тезис: Комплексный подход — от анализа угрозы до создания конкретных инструментов (гид, модель системы) — является основой эффективной </w:t>
      </w:r>
      <w:proofErr w:type="spellStart"/>
      <w:r w:rsidRPr="00AA77C5">
        <w:rPr>
          <w:rFonts w:ascii="Courier New" w:hAnsi="Courier New" w:cs="Courier New"/>
          <w:sz w:val="20"/>
          <w:szCs w:val="20"/>
          <w:lang w:val="ru-RU"/>
        </w:rPr>
        <w:t>медиабезопасности</w:t>
      </w:r>
      <w:proofErr w:type="spellEnd"/>
      <w:r w:rsidRPr="00AA77C5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63700F" w:rsidRDefault="0063700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t xml:space="preserve">ШАГ 2: </w:t>
      </w:r>
      <w:r w:rsidRPr="0063700F">
        <w:rPr>
          <w:b/>
          <w:spacing w:val="20"/>
          <w:sz w:val="28"/>
          <w:szCs w:val="28"/>
          <w:lang w:val="ru-RU"/>
        </w:rPr>
        <w:t xml:space="preserve">Генерация презентации в </w:t>
      </w:r>
      <w:proofErr w:type="spellStart"/>
      <w:r w:rsidRPr="0063700F">
        <w:rPr>
          <w:b/>
          <w:spacing w:val="20"/>
          <w:sz w:val="28"/>
          <w:szCs w:val="28"/>
          <w:lang w:val="ru-RU"/>
        </w:rPr>
        <w:t>Gamma</w:t>
      </w:r>
      <w:proofErr w:type="spellEnd"/>
    </w:p>
    <w:p w:rsidR="0063700F" w:rsidRDefault="0054790D" w:rsidP="0063700F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создания презентации была использована </w:t>
      </w:r>
      <w:proofErr w:type="spellStart"/>
      <w:r>
        <w:rPr>
          <w:sz w:val="28"/>
          <w:szCs w:val="28"/>
          <w:lang w:val="ru-RU"/>
        </w:rPr>
        <w:t>нейросеть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Gamma</w:t>
      </w:r>
      <w:r>
        <w:rPr>
          <w:sz w:val="28"/>
          <w:szCs w:val="28"/>
          <w:lang w:val="ru-RU"/>
        </w:rPr>
        <w:t xml:space="preserve"> с настройками, изображёнными на рисунке 2.1.</w:t>
      </w:r>
    </w:p>
    <w:p w:rsidR="0054790D" w:rsidRPr="0054790D" w:rsidRDefault="00D84CA7" w:rsidP="00D84CA7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bookmarkStart w:id="0" w:name="_GoBack"/>
      <w:r w:rsidRPr="00D84CA7">
        <w:rPr>
          <w:sz w:val="28"/>
          <w:szCs w:val="28"/>
          <w:lang w:val="ru-RU"/>
        </w:rPr>
        <w:drawing>
          <wp:inline distT="0" distB="0" distL="0" distR="0" wp14:anchorId="18E86E84" wp14:editId="48C6323C">
            <wp:extent cx="5942330" cy="299910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54790D">
        <w:rPr>
          <w:sz w:val="28"/>
          <w:szCs w:val="28"/>
          <w:lang w:val="ru-RU"/>
        </w:rPr>
        <w:br/>
      </w:r>
      <w:r w:rsidR="0054790D" w:rsidRPr="0054790D">
        <w:rPr>
          <w:sz w:val="24"/>
          <w:szCs w:val="24"/>
          <w:lang w:val="ru-RU"/>
        </w:rPr>
        <w:t xml:space="preserve">Рисунок 2.1 – Настройки для генерации презентации в </w:t>
      </w:r>
      <w:proofErr w:type="spellStart"/>
      <w:r w:rsidR="0054790D" w:rsidRPr="0054790D">
        <w:rPr>
          <w:sz w:val="24"/>
          <w:szCs w:val="24"/>
          <w:lang w:val="ru-RU"/>
        </w:rPr>
        <w:t>Gamma</w:t>
      </w:r>
      <w:proofErr w:type="spellEnd"/>
    </w:p>
    <w:p w:rsidR="0054790D" w:rsidRPr="0054790D" w:rsidRDefault="0054790D" w:rsidP="0063700F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результате выполнения </w:t>
      </w:r>
      <w:proofErr w:type="spellStart"/>
      <w:r>
        <w:rPr>
          <w:sz w:val="28"/>
          <w:szCs w:val="28"/>
          <w:lang w:val="ru-RU"/>
        </w:rPr>
        <w:t>промта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нейросеть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Gamma</w:t>
      </w:r>
      <w:r w:rsidRPr="0054790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создала </w:t>
      </w:r>
      <w:proofErr w:type="spellStart"/>
      <w:r>
        <w:rPr>
          <w:sz w:val="28"/>
          <w:szCs w:val="28"/>
          <w:lang w:val="ru-RU"/>
        </w:rPr>
        <w:t>следущую</w:t>
      </w:r>
      <w:proofErr w:type="spellEnd"/>
      <w:r>
        <w:rPr>
          <w:sz w:val="28"/>
          <w:szCs w:val="28"/>
          <w:lang w:val="ru-RU"/>
        </w:rPr>
        <w:t xml:space="preserve"> презентацию, с которой можно ознакомиться в веб-версии: </w:t>
      </w:r>
      <w:hyperlink r:id="rId10" w:history="1">
        <w:r w:rsidRPr="0054790D">
          <w:rPr>
            <w:rStyle w:val="af1"/>
            <w:sz w:val="28"/>
            <w:szCs w:val="28"/>
            <w:lang w:val="ru-RU"/>
          </w:rPr>
          <w:t>Ссылка на презентацию</w:t>
        </w:r>
      </w:hyperlink>
      <w:r>
        <w:rPr>
          <w:sz w:val="28"/>
          <w:szCs w:val="28"/>
          <w:lang w:val="ru-RU"/>
        </w:rPr>
        <w:t>.</w:t>
      </w:r>
    </w:p>
    <w:p w:rsidR="0054790D" w:rsidRDefault="0054790D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>
        <w:rPr>
          <w:b/>
          <w:spacing w:val="20"/>
          <w:sz w:val="28"/>
          <w:szCs w:val="28"/>
          <w:lang w:val="ru-RU"/>
        </w:rPr>
        <w:t xml:space="preserve">ШАГ 3: </w:t>
      </w:r>
      <w:r w:rsidRPr="0054790D">
        <w:rPr>
          <w:b/>
          <w:spacing w:val="20"/>
          <w:sz w:val="28"/>
          <w:szCs w:val="28"/>
          <w:lang w:val="ru-RU"/>
        </w:rPr>
        <w:t>Постобработка презентации</w:t>
      </w:r>
    </w:p>
    <w:p w:rsidR="00AC5258" w:rsidRDefault="0054790D" w:rsidP="00AC525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Получившуюся презентацию необходимо доработать, а именно: убрать логотипы </w:t>
      </w:r>
      <w:r>
        <w:rPr>
          <w:sz w:val="28"/>
          <w:szCs w:val="28"/>
        </w:rPr>
        <w:t>Gamma</w:t>
      </w:r>
      <w:r w:rsidRPr="0054790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 слайдов</w:t>
      </w:r>
      <w:r w:rsidR="00AC5258">
        <w:rPr>
          <w:sz w:val="28"/>
          <w:szCs w:val="28"/>
          <w:lang w:val="ru-RU"/>
        </w:rPr>
        <w:t xml:space="preserve"> (см. рисунок 3.1)</w:t>
      </w:r>
      <w:r>
        <w:rPr>
          <w:sz w:val="28"/>
          <w:szCs w:val="28"/>
          <w:lang w:val="ru-RU"/>
        </w:rPr>
        <w:t>, заменить диаграммы на ра</w:t>
      </w:r>
      <w:r w:rsidR="00AC5258">
        <w:rPr>
          <w:sz w:val="28"/>
          <w:szCs w:val="28"/>
          <w:lang w:val="ru-RU"/>
        </w:rPr>
        <w:t xml:space="preserve">ннее сгенерированные диаграммы </w:t>
      </w:r>
      <w:r>
        <w:rPr>
          <w:sz w:val="28"/>
          <w:szCs w:val="28"/>
          <w:lang w:val="ru-RU"/>
        </w:rPr>
        <w:t>в</w:t>
      </w:r>
      <w:r w:rsidR="00AC5258">
        <w:rPr>
          <w:sz w:val="28"/>
          <w:szCs w:val="28"/>
          <w:lang w:val="ru-RU"/>
        </w:rPr>
        <w:t xml:space="preserve"> практической работе №4 часть 1 (см. рисунок </w:t>
      </w:r>
      <w:r w:rsidR="00AC5258">
        <w:rPr>
          <w:sz w:val="28"/>
          <w:szCs w:val="28"/>
          <w:lang w:val="ru-RU"/>
        </w:rPr>
        <w:lastRenderedPageBreak/>
        <w:t>3.2)</w:t>
      </w:r>
      <w:r>
        <w:rPr>
          <w:sz w:val="28"/>
          <w:szCs w:val="28"/>
          <w:lang w:val="ru-RU"/>
        </w:rPr>
        <w:t>, а также изменить к</w:t>
      </w:r>
      <w:r w:rsidR="00AC5258">
        <w:rPr>
          <w:sz w:val="28"/>
          <w:szCs w:val="28"/>
          <w:lang w:val="ru-RU"/>
        </w:rPr>
        <w:t>артинку на слайде с выбором дизайна будущего гида на раннее сгенерированную картинку из практической работы №3 (см. рисунок 3.3).</w:t>
      </w:r>
    </w:p>
    <w:p w:rsidR="00AC5258" w:rsidRPr="0054790D" w:rsidRDefault="00AC5258" w:rsidP="00AC5258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r w:rsidRPr="00AC5258">
        <w:rPr>
          <w:sz w:val="24"/>
          <w:szCs w:val="24"/>
          <w:lang w:val="ru-RU"/>
        </w:rPr>
        <w:drawing>
          <wp:inline distT="0" distB="0" distL="0" distR="0" wp14:anchorId="5A6D60FA" wp14:editId="42E4AB9F">
            <wp:extent cx="5942330" cy="3344545"/>
            <wp:effectExtent l="0" t="0" r="127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br/>
        <w:t>Рисунок 3</w:t>
      </w:r>
      <w:r w:rsidRPr="0054790D">
        <w:rPr>
          <w:sz w:val="24"/>
          <w:szCs w:val="24"/>
          <w:lang w:val="ru-RU"/>
        </w:rPr>
        <w:t xml:space="preserve">.1 – </w:t>
      </w:r>
      <w:r>
        <w:rPr>
          <w:sz w:val="24"/>
          <w:szCs w:val="24"/>
          <w:lang w:val="ru-RU"/>
        </w:rPr>
        <w:t>Удаление логотипа</w:t>
      </w:r>
      <w:r w:rsidRPr="0054790D">
        <w:rPr>
          <w:sz w:val="24"/>
          <w:szCs w:val="24"/>
          <w:lang w:val="ru-RU"/>
        </w:rPr>
        <w:t xml:space="preserve"> </w:t>
      </w:r>
      <w:proofErr w:type="spellStart"/>
      <w:r w:rsidRPr="0054790D">
        <w:rPr>
          <w:sz w:val="24"/>
          <w:szCs w:val="24"/>
          <w:lang w:val="ru-RU"/>
        </w:rPr>
        <w:t>Gamma</w:t>
      </w:r>
      <w:proofErr w:type="spellEnd"/>
      <w:r>
        <w:rPr>
          <w:sz w:val="24"/>
          <w:szCs w:val="24"/>
          <w:lang w:val="ru-RU"/>
        </w:rPr>
        <w:t xml:space="preserve"> со слайдов</w:t>
      </w:r>
    </w:p>
    <w:p w:rsidR="00AC5258" w:rsidRPr="00AC5258" w:rsidRDefault="00AC5258" w:rsidP="00AC5258">
      <w:pPr>
        <w:widowControl/>
        <w:autoSpaceDE/>
        <w:autoSpaceDN/>
        <w:spacing w:before="160" w:after="160" w:line="360" w:lineRule="auto"/>
        <w:jc w:val="center"/>
        <w:rPr>
          <w:sz w:val="24"/>
          <w:szCs w:val="24"/>
          <w:lang w:val="ru-RU"/>
        </w:rPr>
      </w:pPr>
      <w:r w:rsidRPr="00AC5258">
        <w:rPr>
          <w:sz w:val="24"/>
          <w:szCs w:val="24"/>
          <w:lang w:val="ru-RU"/>
        </w:rPr>
        <w:drawing>
          <wp:inline distT="0" distB="0" distL="0" distR="0" wp14:anchorId="4529F247" wp14:editId="22492D02">
            <wp:extent cx="5942330" cy="33401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br/>
        <w:t xml:space="preserve">Рисунок 3.2 – Замена диаграммы </w:t>
      </w:r>
      <w:proofErr w:type="spellStart"/>
      <w:r>
        <w:rPr>
          <w:sz w:val="24"/>
          <w:szCs w:val="24"/>
        </w:rPr>
        <w:t>UseCase</w:t>
      </w:r>
      <w:proofErr w:type="spellEnd"/>
      <w:r>
        <w:rPr>
          <w:sz w:val="24"/>
          <w:szCs w:val="24"/>
          <w:lang w:val="ru-RU"/>
        </w:rPr>
        <w:t xml:space="preserve"> на собственную</w:t>
      </w:r>
    </w:p>
    <w:p w:rsidR="00AC5258" w:rsidRPr="00AC5258" w:rsidRDefault="00AC5258" w:rsidP="00AC5258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ru-RU"/>
        </w:rPr>
      </w:pPr>
      <w:r w:rsidRPr="00AC5258">
        <w:rPr>
          <w:sz w:val="24"/>
          <w:szCs w:val="24"/>
          <w:lang w:val="ru-RU"/>
        </w:rPr>
        <w:lastRenderedPageBreak/>
        <w:drawing>
          <wp:inline distT="0" distB="0" distL="0" distR="0" wp14:anchorId="1546BE9C" wp14:editId="74B03417">
            <wp:extent cx="5942330" cy="333502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br/>
        <w:t>Рисунок 3.3</w:t>
      </w:r>
      <w:r w:rsidRPr="0054790D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Замена рисунка «</w:t>
      </w:r>
      <w:r w:rsidRPr="006E5761">
        <w:rPr>
          <w:sz w:val="24"/>
          <w:szCs w:val="24"/>
          <w:lang w:val="ru-RU"/>
        </w:rPr>
        <w:t>Письмо с маской, скрывающее истинное лицо отправителя</w:t>
      </w:r>
      <w:r>
        <w:rPr>
          <w:sz w:val="24"/>
          <w:szCs w:val="24"/>
          <w:lang w:val="ru-RU"/>
        </w:rPr>
        <w:t>»</w:t>
      </w:r>
    </w:p>
    <w:p w:rsidR="00AC5258" w:rsidRPr="0054790D" w:rsidRDefault="00AC5258" w:rsidP="00AC5258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020DD9" w:rsidRPr="00AF08B9" w:rsidRDefault="00D223EA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ВЫ</w:t>
      </w:r>
      <w:r w:rsidR="008308BD" w:rsidRPr="00AF08B9">
        <w:rPr>
          <w:b/>
          <w:spacing w:val="20"/>
          <w:sz w:val="28"/>
          <w:szCs w:val="28"/>
          <w:lang w:val="ru-RU"/>
        </w:rPr>
        <w:t>ВОДЫ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8308BD" w:rsidRPr="00AF08B9">
        <w:rPr>
          <w:b/>
          <w:spacing w:val="20"/>
          <w:sz w:val="28"/>
          <w:szCs w:val="28"/>
          <w:lang w:val="ru-RU"/>
        </w:rPr>
        <w:t>ПО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8308BD" w:rsidRPr="00AF08B9">
        <w:rPr>
          <w:b/>
          <w:spacing w:val="20"/>
          <w:sz w:val="28"/>
          <w:szCs w:val="28"/>
          <w:lang w:val="ru-RU"/>
        </w:rPr>
        <w:t>РАБОТЕ</w:t>
      </w:r>
    </w:p>
    <w:p w:rsidR="00AC5258" w:rsidRPr="00AC5258" w:rsidRDefault="00AC5258" w:rsidP="00AC525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AC5258">
        <w:rPr>
          <w:sz w:val="28"/>
          <w:szCs w:val="28"/>
          <w:lang w:val="ru-RU"/>
        </w:rPr>
        <w:t xml:space="preserve">В ходе работы была успешно достигнута поставленная цель по формированию навыков автоматизации создания презентационных материалов с применением </w:t>
      </w:r>
      <w:proofErr w:type="spellStart"/>
      <w:r w:rsidRPr="00AC5258">
        <w:rPr>
          <w:sz w:val="28"/>
          <w:szCs w:val="28"/>
          <w:lang w:val="ru-RU"/>
        </w:rPr>
        <w:t>нейросетевых</w:t>
      </w:r>
      <w:proofErr w:type="spellEnd"/>
      <w:r w:rsidRPr="00AC5258">
        <w:rPr>
          <w:sz w:val="28"/>
          <w:szCs w:val="28"/>
          <w:lang w:val="ru-RU"/>
        </w:rPr>
        <w:t xml:space="preserve"> технолог</w:t>
      </w:r>
      <w:r>
        <w:rPr>
          <w:sz w:val="28"/>
          <w:szCs w:val="28"/>
          <w:lang w:val="ru-RU"/>
        </w:rPr>
        <w:t xml:space="preserve">ий. Освоение платформы </w:t>
      </w:r>
      <w:proofErr w:type="spellStart"/>
      <w:r>
        <w:rPr>
          <w:sz w:val="28"/>
          <w:szCs w:val="28"/>
          <w:lang w:val="ru-RU"/>
        </w:rPr>
        <w:t>Gamma</w:t>
      </w:r>
      <w:proofErr w:type="spellEnd"/>
      <w:r w:rsidRPr="00AC5258">
        <w:rPr>
          <w:sz w:val="28"/>
          <w:szCs w:val="28"/>
          <w:lang w:val="ru-RU"/>
        </w:rPr>
        <w:t xml:space="preserve"> и методов </w:t>
      </w:r>
      <w:proofErr w:type="spellStart"/>
      <w:r w:rsidRPr="00AC5258">
        <w:rPr>
          <w:sz w:val="28"/>
          <w:szCs w:val="28"/>
          <w:lang w:val="ru-RU"/>
        </w:rPr>
        <w:t>промпт</w:t>
      </w:r>
      <w:proofErr w:type="spellEnd"/>
      <w:r w:rsidRPr="00AC5258">
        <w:rPr>
          <w:sz w:val="28"/>
          <w:szCs w:val="28"/>
          <w:lang w:val="ru-RU"/>
        </w:rPr>
        <w:t>-инжиниринга позволило эффективно генерировать базовую структуру, контент и визуальный дизайн презентации на основе текстовых запросов. Ключевым приобретенным умением стало формулирование четких, структурированных и контекстуально насыщенных промптов, что является фундаментом продуктивного взаимодействия с ИИ-инструментами для решения конкретных задач.</w:t>
      </w:r>
    </w:p>
    <w:p w:rsidR="00846BE9" w:rsidRPr="000966BE" w:rsidRDefault="00AC5258" w:rsidP="00AC525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AC5258">
        <w:rPr>
          <w:sz w:val="28"/>
          <w:szCs w:val="28"/>
          <w:lang w:val="ru-RU"/>
        </w:rPr>
        <w:t xml:space="preserve">Полученные навыки были применены на практике в рамках итогового проекта — интеграции результатов предыдущих работ (ПР №1–4) в единый связный визуальный продукт. Автоматическая генерация послужила мощным стартовым инструментом, значительно ускорив подготовительный этап. Однако финальным и неотъемлемым этапом работы </w:t>
      </w:r>
      <w:r>
        <w:rPr>
          <w:sz w:val="28"/>
          <w:szCs w:val="28"/>
          <w:lang w:val="ru-RU"/>
        </w:rPr>
        <w:t xml:space="preserve">стала </w:t>
      </w:r>
      <w:r w:rsidRPr="00AC5258">
        <w:rPr>
          <w:bCs/>
          <w:sz w:val="28"/>
          <w:szCs w:val="28"/>
          <w:lang w:val="ru-RU"/>
        </w:rPr>
        <w:t>ручная доработка</w:t>
      </w:r>
      <w:r w:rsidRPr="00AC5258">
        <w:rPr>
          <w:sz w:val="28"/>
          <w:szCs w:val="28"/>
          <w:lang w:val="ru-RU"/>
        </w:rPr>
        <w:t xml:space="preserve">: приведение материалов к единому стилю, корректировка логики повествования, точная настройка визуальных акцентов и внесение содержательных правок. Таким образом, работа продемонстрировала эффективную модель взаимодействия, где </w:t>
      </w:r>
      <w:proofErr w:type="spellStart"/>
      <w:r w:rsidRPr="00AC5258">
        <w:rPr>
          <w:sz w:val="28"/>
          <w:szCs w:val="28"/>
          <w:lang w:val="ru-RU"/>
        </w:rPr>
        <w:t>нейросетевая</w:t>
      </w:r>
      <w:proofErr w:type="spellEnd"/>
      <w:r w:rsidRPr="00AC5258">
        <w:rPr>
          <w:sz w:val="28"/>
          <w:szCs w:val="28"/>
          <w:lang w:val="ru-RU"/>
        </w:rPr>
        <w:t xml:space="preserve"> автоматизация отвечает за скорость и генерацию идей, а экспертный ручной контроль — за качество, целостность и смысловую глубину итогового продукта.</w:t>
      </w:r>
    </w:p>
    <w:sectPr w:rsidR="00846BE9" w:rsidRPr="000966BE" w:rsidSect="00AF08B9">
      <w:headerReference w:type="default" r:id="rId14"/>
      <w:footerReference w:type="default" r:id="rId15"/>
      <w:pgSz w:w="11910" w:h="16840" w:code="9"/>
      <w:pgMar w:top="1134" w:right="851" w:bottom="1134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9AC" w:rsidRDefault="007819AC" w:rsidP="005F19D1">
      <w:r>
        <w:separator/>
      </w:r>
    </w:p>
  </w:endnote>
  <w:endnote w:type="continuationSeparator" w:id="0">
    <w:p w:rsidR="007819AC" w:rsidRDefault="007819AC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90D" w:rsidRDefault="0054790D" w:rsidP="00F604A3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9AC" w:rsidRDefault="007819AC" w:rsidP="005F19D1">
      <w:r>
        <w:separator/>
      </w:r>
    </w:p>
  </w:footnote>
  <w:footnote w:type="continuationSeparator" w:id="0">
    <w:p w:rsidR="007819AC" w:rsidRDefault="007819AC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929720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54790D" w:rsidRDefault="0054790D">
        <w:pPr>
          <w:pStyle w:val="ac"/>
          <w:jc w:val="center"/>
        </w:pPr>
        <w:r w:rsidRPr="00F25275">
          <w:rPr>
            <w:sz w:val="24"/>
            <w:szCs w:val="24"/>
          </w:rPr>
          <w:fldChar w:fldCharType="begin"/>
        </w:r>
        <w:r w:rsidRPr="00F25275">
          <w:rPr>
            <w:sz w:val="24"/>
            <w:szCs w:val="24"/>
          </w:rPr>
          <w:instrText>PAGE   \* MERGEFORMAT</w:instrText>
        </w:r>
        <w:r w:rsidRPr="00F25275">
          <w:rPr>
            <w:sz w:val="24"/>
            <w:szCs w:val="24"/>
          </w:rPr>
          <w:fldChar w:fldCharType="separate"/>
        </w:r>
        <w:r w:rsidR="003763B4" w:rsidRPr="003763B4">
          <w:rPr>
            <w:noProof/>
            <w:sz w:val="24"/>
            <w:szCs w:val="24"/>
            <w:lang w:val="ru-RU"/>
          </w:rPr>
          <w:t>6</w:t>
        </w:r>
        <w:r w:rsidRPr="00F25275">
          <w:rPr>
            <w:sz w:val="24"/>
            <w:szCs w:val="24"/>
          </w:rPr>
          <w:fldChar w:fldCharType="end"/>
        </w:r>
      </w:p>
    </w:sdtContent>
  </w:sdt>
  <w:p w:rsidR="0054790D" w:rsidRDefault="0054790D" w:rsidP="007C3BC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24EF0"/>
    <w:multiLevelType w:val="hybridMultilevel"/>
    <w:tmpl w:val="F622021C"/>
    <w:lvl w:ilvl="0" w:tplc="C814257A">
      <w:start w:val="1"/>
      <w:numFmt w:val="decimal"/>
      <w:lvlText w:val="%1."/>
      <w:lvlJc w:val="left"/>
      <w:pPr>
        <w:ind w:left="1418" w:hanging="681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AB02190">
      <w:start w:val="1"/>
      <w:numFmt w:val="decimal"/>
      <w:lvlText w:val="3.%3"/>
      <w:lvlJc w:val="left"/>
      <w:pPr>
        <w:ind w:left="1418" w:hanging="709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4C88"/>
    <w:rsid w:val="0002044E"/>
    <w:rsid w:val="00020DD9"/>
    <w:rsid w:val="000240A9"/>
    <w:rsid w:val="00051349"/>
    <w:rsid w:val="00080D2B"/>
    <w:rsid w:val="00080FBD"/>
    <w:rsid w:val="00092D98"/>
    <w:rsid w:val="00093FA3"/>
    <w:rsid w:val="000966BE"/>
    <w:rsid w:val="000C2160"/>
    <w:rsid w:val="000C7DDC"/>
    <w:rsid w:val="000E0D88"/>
    <w:rsid w:val="00120C39"/>
    <w:rsid w:val="0014299F"/>
    <w:rsid w:val="00146532"/>
    <w:rsid w:val="001735DE"/>
    <w:rsid w:val="001A08EE"/>
    <w:rsid w:val="001B5D39"/>
    <w:rsid w:val="001C12F0"/>
    <w:rsid w:val="001C3EBC"/>
    <w:rsid w:val="001D0E1C"/>
    <w:rsid w:val="001D6CFC"/>
    <w:rsid w:val="001E07C9"/>
    <w:rsid w:val="001E1CB0"/>
    <w:rsid w:val="001E44C0"/>
    <w:rsid w:val="0020226D"/>
    <w:rsid w:val="00203867"/>
    <w:rsid w:val="002347CF"/>
    <w:rsid w:val="00234DCD"/>
    <w:rsid w:val="00243729"/>
    <w:rsid w:val="00246CBC"/>
    <w:rsid w:val="00253CC5"/>
    <w:rsid w:val="0026574E"/>
    <w:rsid w:val="0027643C"/>
    <w:rsid w:val="002836A2"/>
    <w:rsid w:val="002A073C"/>
    <w:rsid w:val="002C70C3"/>
    <w:rsid w:val="002D0846"/>
    <w:rsid w:val="002D0DFB"/>
    <w:rsid w:val="002E19CB"/>
    <w:rsid w:val="00303888"/>
    <w:rsid w:val="003101A1"/>
    <w:rsid w:val="003124FA"/>
    <w:rsid w:val="003134E4"/>
    <w:rsid w:val="00313D97"/>
    <w:rsid w:val="00314EB4"/>
    <w:rsid w:val="00342477"/>
    <w:rsid w:val="00344F96"/>
    <w:rsid w:val="00365B82"/>
    <w:rsid w:val="0036799B"/>
    <w:rsid w:val="003763B4"/>
    <w:rsid w:val="00385E20"/>
    <w:rsid w:val="00387FD3"/>
    <w:rsid w:val="00393854"/>
    <w:rsid w:val="003B253A"/>
    <w:rsid w:val="003D403E"/>
    <w:rsid w:val="003F6DE6"/>
    <w:rsid w:val="00420114"/>
    <w:rsid w:val="00426297"/>
    <w:rsid w:val="00443391"/>
    <w:rsid w:val="00447A72"/>
    <w:rsid w:val="00447D5A"/>
    <w:rsid w:val="004661A1"/>
    <w:rsid w:val="00482229"/>
    <w:rsid w:val="004A56A3"/>
    <w:rsid w:val="004A6892"/>
    <w:rsid w:val="004A70BB"/>
    <w:rsid w:val="004C1FA6"/>
    <w:rsid w:val="004D6D98"/>
    <w:rsid w:val="004E3FD9"/>
    <w:rsid w:val="00503409"/>
    <w:rsid w:val="00510A73"/>
    <w:rsid w:val="005257BE"/>
    <w:rsid w:val="0054790D"/>
    <w:rsid w:val="0057666A"/>
    <w:rsid w:val="005876D6"/>
    <w:rsid w:val="00593CE6"/>
    <w:rsid w:val="005D6366"/>
    <w:rsid w:val="005E1037"/>
    <w:rsid w:val="005E13D4"/>
    <w:rsid w:val="005E5407"/>
    <w:rsid w:val="005F19D1"/>
    <w:rsid w:val="006366D4"/>
    <w:rsid w:val="0063700F"/>
    <w:rsid w:val="00654E82"/>
    <w:rsid w:val="00660DBA"/>
    <w:rsid w:val="00661C29"/>
    <w:rsid w:val="00665CE4"/>
    <w:rsid w:val="006773E7"/>
    <w:rsid w:val="00680E34"/>
    <w:rsid w:val="0068797F"/>
    <w:rsid w:val="006934EA"/>
    <w:rsid w:val="00693756"/>
    <w:rsid w:val="006B6CCC"/>
    <w:rsid w:val="006B70EA"/>
    <w:rsid w:val="006C4E07"/>
    <w:rsid w:val="006D23FA"/>
    <w:rsid w:val="006D35D0"/>
    <w:rsid w:val="006E5761"/>
    <w:rsid w:val="006E5DC7"/>
    <w:rsid w:val="007126C3"/>
    <w:rsid w:val="007146F2"/>
    <w:rsid w:val="0072109E"/>
    <w:rsid w:val="00723D3A"/>
    <w:rsid w:val="00726833"/>
    <w:rsid w:val="0073318C"/>
    <w:rsid w:val="00740FF7"/>
    <w:rsid w:val="0075083F"/>
    <w:rsid w:val="007819AC"/>
    <w:rsid w:val="0079135E"/>
    <w:rsid w:val="007C14BE"/>
    <w:rsid w:val="007C3BC7"/>
    <w:rsid w:val="007F06CF"/>
    <w:rsid w:val="008020F4"/>
    <w:rsid w:val="00813238"/>
    <w:rsid w:val="0081462C"/>
    <w:rsid w:val="008221A7"/>
    <w:rsid w:val="00826CB3"/>
    <w:rsid w:val="008308BD"/>
    <w:rsid w:val="008460E1"/>
    <w:rsid w:val="00846BE9"/>
    <w:rsid w:val="00847EDC"/>
    <w:rsid w:val="00854B3C"/>
    <w:rsid w:val="008646A8"/>
    <w:rsid w:val="008648DA"/>
    <w:rsid w:val="00867464"/>
    <w:rsid w:val="00870AE1"/>
    <w:rsid w:val="00873F64"/>
    <w:rsid w:val="00885119"/>
    <w:rsid w:val="00885363"/>
    <w:rsid w:val="00886C57"/>
    <w:rsid w:val="008A0E96"/>
    <w:rsid w:val="008E2B21"/>
    <w:rsid w:val="008F03EA"/>
    <w:rsid w:val="00903275"/>
    <w:rsid w:val="00906992"/>
    <w:rsid w:val="009170D4"/>
    <w:rsid w:val="00923A5C"/>
    <w:rsid w:val="00930802"/>
    <w:rsid w:val="009366A6"/>
    <w:rsid w:val="00946742"/>
    <w:rsid w:val="00950F30"/>
    <w:rsid w:val="00961DAB"/>
    <w:rsid w:val="009757FA"/>
    <w:rsid w:val="00980179"/>
    <w:rsid w:val="0098290F"/>
    <w:rsid w:val="0099410B"/>
    <w:rsid w:val="009A0ADB"/>
    <w:rsid w:val="009A2B30"/>
    <w:rsid w:val="009A4147"/>
    <w:rsid w:val="009B6FAD"/>
    <w:rsid w:val="009C27DC"/>
    <w:rsid w:val="009C4297"/>
    <w:rsid w:val="009D02A6"/>
    <w:rsid w:val="009E3FEC"/>
    <w:rsid w:val="009F4C72"/>
    <w:rsid w:val="00A00946"/>
    <w:rsid w:val="00A160A1"/>
    <w:rsid w:val="00A165C8"/>
    <w:rsid w:val="00A22BD3"/>
    <w:rsid w:val="00A27A9B"/>
    <w:rsid w:val="00A41267"/>
    <w:rsid w:val="00A50317"/>
    <w:rsid w:val="00A55179"/>
    <w:rsid w:val="00A73603"/>
    <w:rsid w:val="00AA77C5"/>
    <w:rsid w:val="00AB1394"/>
    <w:rsid w:val="00AB4DD4"/>
    <w:rsid w:val="00AC138F"/>
    <w:rsid w:val="00AC5258"/>
    <w:rsid w:val="00AC7BC9"/>
    <w:rsid w:val="00AE2DCE"/>
    <w:rsid w:val="00AE5A4E"/>
    <w:rsid w:val="00AF08B9"/>
    <w:rsid w:val="00AF7340"/>
    <w:rsid w:val="00B12555"/>
    <w:rsid w:val="00B3218F"/>
    <w:rsid w:val="00B32600"/>
    <w:rsid w:val="00B3780B"/>
    <w:rsid w:val="00B45FA5"/>
    <w:rsid w:val="00B55B98"/>
    <w:rsid w:val="00B90DF1"/>
    <w:rsid w:val="00B976B0"/>
    <w:rsid w:val="00BC49EC"/>
    <w:rsid w:val="00BD1F41"/>
    <w:rsid w:val="00BD3804"/>
    <w:rsid w:val="00BD499D"/>
    <w:rsid w:val="00BD5918"/>
    <w:rsid w:val="00BE304E"/>
    <w:rsid w:val="00BE326B"/>
    <w:rsid w:val="00BE70CA"/>
    <w:rsid w:val="00BF2E5F"/>
    <w:rsid w:val="00C24A20"/>
    <w:rsid w:val="00C25DB4"/>
    <w:rsid w:val="00C30C30"/>
    <w:rsid w:val="00C3668A"/>
    <w:rsid w:val="00C467CC"/>
    <w:rsid w:val="00C47BBE"/>
    <w:rsid w:val="00C625C1"/>
    <w:rsid w:val="00C81FD6"/>
    <w:rsid w:val="00C91AA2"/>
    <w:rsid w:val="00C92977"/>
    <w:rsid w:val="00C95B93"/>
    <w:rsid w:val="00CB5F1C"/>
    <w:rsid w:val="00CD6B17"/>
    <w:rsid w:val="00CE4F6F"/>
    <w:rsid w:val="00CE5D39"/>
    <w:rsid w:val="00D223EA"/>
    <w:rsid w:val="00D32039"/>
    <w:rsid w:val="00D32342"/>
    <w:rsid w:val="00D358E2"/>
    <w:rsid w:val="00D41F2E"/>
    <w:rsid w:val="00D56EB5"/>
    <w:rsid w:val="00D57DDA"/>
    <w:rsid w:val="00D60474"/>
    <w:rsid w:val="00D60D5F"/>
    <w:rsid w:val="00D84CA7"/>
    <w:rsid w:val="00D95E2D"/>
    <w:rsid w:val="00DA15A0"/>
    <w:rsid w:val="00DA1F06"/>
    <w:rsid w:val="00DA2835"/>
    <w:rsid w:val="00DA2D7F"/>
    <w:rsid w:val="00DB2325"/>
    <w:rsid w:val="00DD7364"/>
    <w:rsid w:val="00DE5A83"/>
    <w:rsid w:val="00DF0351"/>
    <w:rsid w:val="00E03601"/>
    <w:rsid w:val="00E13D8D"/>
    <w:rsid w:val="00E34AA2"/>
    <w:rsid w:val="00E3688A"/>
    <w:rsid w:val="00E45AB9"/>
    <w:rsid w:val="00E57155"/>
    <w:rsid w:val="00E74681"/>
    <w:rsid w:val="00E97181"/>
    <w:rsid w:val="00EA12CD"/>
    <w:rsid w:val="00EA5447"/>
    <w:rsid w:val="00EA72F1"/>
    <w:rsid w:val="00EA7966"/>
    <w:rsid w:val="00EC4E45"/>
    <w:rsid w:val="00EF527F"/>
    <w:rsid w:val="00F10E0C"/>
    <w:rsid w:val="00F1707B"/>
    <w:rsid w:val="00F235DC"/>
    <w:rsid w:val="00F23F3D"/>
    <w:rsid w:val="00F24750"/>
    <w:rsid w:val="00F25275"/>
    <w:rsid w:val="00F31B76"/>
    <w:rsid w:val="00F4563D"/>
    <w:rsid w:val="00F604A3"/>
    <w:rsid w:val="00F61FC9"/>
    <w:rsid w:val="00F63237"/>
    <w:rsid w:val="00F652D4"/>
    <w:rsid w:val="00FA707D"/>
    <w:rsid w:val="00FD70B1"/>
    <w:rsid w:val="00FE3820"/>
    <w:rsid w:val="00FF3E6B"/>
    <w:rsid w:val="00FF5275"/>
    <w:rsid w:val="00FF67DC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2D4F"/>
  <w15:docId w15:val="{D64491DA-8FAC-430E-930F-BA1F971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C52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paragraph" w:styleId="ab">
    <w:name w:val="No Spacing"/>
    <w:aliases w:val="TNR"/>
    <w:next w:val="a"/>
    <w:uiPriority w:val="1"/>
    <w:qFormat/>
    <w:rsid w:val="00B321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ac">
    <w:name w:val="header"/>
    <w:basedOn w:val="a"/>
    <w:link w:val="ad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styleId="ae">
    <w:name w:val="footer"/>
    <w:basedOn w:val="a"/>
    <w:link w:val="af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customStyle="1" w:styleId="docdata">
    <w:name w:val="docdata"/>
    <w:aliases w:val="docy,v5,8823,bqiaagaaeyqcaaagiaiaaaowhwaabaqfaaaaaaaaaaaaaaaaaaaaaaaaaaaaaaaaaaaaaaaaaaaaaaaaaaaaaaaaaaaaaaaaaaaaaaaaaaaaaaaaaaaaaaaaaaaaaaaaaaaaaaaaaaaaaaaaaaaaaaaaaaaaaaaaaaaaaaaaaaaaaaaaaaaaaaaaaaaaaaaaaaaaaaaaaaaaaaaaaaaaaaaaaaaaaaaaaaaaaaaa"/>
    <w:basedOn w:val="a"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Normal (Web)"/>
    <w:basedOn w:val="a"/>
    <w:uiPriority w:val="99"/>
    <w:semiHidden/>
    <w:unhideWhenUsed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1">
    <w:name w:val="Hyperlink"/>
    <w:basedOn w:val="a0"/>
    <w:uiPriority w:val="99"/>
    <w:unhideWhenUsed/>
    <w:rsid w:val="009A414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99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A77C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3">
    <w:name w:val="Strong"/>
    <w:basedOn w:val="a0"/>
    <w:uiPriority w:val="22"/>
    <w:qFormat/>
    <w:rsid w:val="00AA7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amma.app/docs/-1jcn354aa7zhtr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3D6BA-A01B-4879-A5B5-018E33CCE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1382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Chengar Olga</dc:creator>
  <cp:lastModifiedBy>Komp</cp:lastModifiedBy>
  <cp:revision>7</cp:revision>
  <cp:lastPrinted>2025-11-17T07:07:00Z</cp:lastPrinted>
  <dcterms:created xsi:type="dcterms:W3CDTF">2025-12-01T08:16:00Z</dcterms:created>
  <dcterms:modified xsi:type="dcterms:W3CDTF">2025-12-28T21:30:00Z</dcterms:modified>
</cp:coreProperties>
</file>