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7012" w14:textId="77EC9DC1" w:rsidR="00290F0D" w:rsidRPr="00290F0D" w:rsidRDefault="00290F0D" w:rsidP="00290F0D">
      <w:pPr>
        <w:jc w:val="center"/>
        <w:rPr>
          <w:b/>
          <w:bCs/>
          <w:sz w:val="32"/>
          <w:szCs w:val="32"/>
        </w:rPr>
      </w:pPr>
      <w:r w:rsidRPr="00290F0D">
        <w:rPr>
          <w:b/>
          <w:bCs/>
          <w:sz w:val="32"/>
          <w:szCs w:val="32"/>
        </w:rPr>
        <w:t xml:space="preserve">Commissioner Rich Zeck Priorities for </w:t>
      </w:r>
      <w:r w:rsidR="00230DC3">
        <w:rPr>
          <w:b/>
          <w:bCs/>
          <w:sz w:val="32"/>
          <w:szCs w:val="32"/>
        </w:rPr>
        <w:t>District</w:t>
      </w:r>
      <w:r w:rsidRPr="00290F0D">
        <w:rPr>
          <w:b/>
          <w:bCs/>
          <w:sz w:val="32"/>
          <w:szCs w:val="32"/>
        </w:rPr>
        <w:t xml:space="preserve"> 6</w:t>
      </w:r>
    </w:p>
    <w:p w14:paraId="65C05F14" w14:textId="77777777" w:rsidR="00290F0D" w:rsidRDefault="00290F0D" w:rsidP="00290F0D"/>
    <w:p w14:paraId="5B8453F1" w14:textId="007D660B" w:rsidR="00290F0D" w:rsidRPr="00290F0D" w:rsidRDefault="00290F0D" w:rsidP="00290F0D">
      <w:pPr>
        <w:rPr>
          <w:b/>
          <w:bCs/>
        </w:rPr>
      </w:pPr>
      <w:r w:rsidRPr="00290F0D">
        <w:rPr>
          <w:b/>
          <w:bCs/>
        </w:rPr>
        <w:t>1. Proven Leadership &amp; Continuing the Work for District 6</w:t>
      </w:r>
    </w:p>
    <w:p w14:paraId="3B56C182" w14:textId="77777777" w:rsidR="00290F0D" w:rsidRPr="00290F0D" w:rsidRDefault="00290F0D" w:rsidP="00290F0D">
      <w:r w:rsidRPr="00290F0D">
        <w:t>As the elected Mayor of Simpson, I have already been serving and delivering results for the people of this district. I understand our rural needs because I’ve been working on them firsthand—expanding infrastructure, supporting first responders, strengthening community partnerships, and advocating for responsible growth. As County Commissioner, I will expand this work county-wide, bringing experienced leadership, fiscal discipline, and a track record of action to fight for every community in District 6.</w:t>
      </w:r>
    </w:p>
    <w:p w14:paraId="77EB11FE" w14:textId="77777777" w:rsidR="00290F0D" w:rsidRPr="00290F0D" w:rsidRDefault="00290F0D" w:rsidP="00290F0D"/>
    <w:p w14:paraId="101E3769" w14:textId="2F8D0F2C" w:rsidR="00290F0D" w:rsidRPr="00290F0D" w:rsidRDefault="00290F0D" w:rsidP="00290F0D">
      <w:pPr>
        <w:rPr>
          <w:b/>
          <w:bCs/>
        </w:rPr>
      </w:pPr>
      <w:r w:rsidRPr="00290F0D">
        <w:rPr>
          <w:b/>
          <w:bCs/>
        </w:rPr>
        <w:t>2. Closing the Rural Divide</w:t>
      </w:r>
    </w:p>
    <w:p w14:paraId="2CBA2243" w14:textId="77777777" w:rsidR="00290F0D" w:rsidRPr="00290F0D" w:rsidRDefault="00290F0D" w:rsidP="00290F0D">
      <w:r w:rsidRPr="00290F0D">
        <w:t>Many families in District 6 feel forgotten. I will champion fair investment in infrastructure, broadband, and essential services—without unnecessary government expansion. Protecting our rural communities means ensuring they have the same access to opportunity as the rest of Pitt County.</w:t>
      </w:r>
    </w:p>
    <w:p w14:paraId="42DFCE33" w14:textId="77777777" w:rsidR="00290F0D" w:rsidRPr="00290F0D" w:rsidRDefault="00290F0D" w:rsidP="00290F0D"/>
    <w:p w14:paraId="1EF6429C" w14:textId="77777777" w:rsidR="00290F0D" w:rsidRPr="00290F0D" w:rsidRDefault="00290F0D" w:rsidP="00290F0D">
      <w:pPr>
        <w:rPr>
          <w:b/>
          <w:bCs/>
        </w:rPr>
      </w:pPr>
      <w:r w:rsidRPr="00290F0D">
        <w:rPr>
          <w:b/>
          <w:bCs/>
        </w:rPr>
        <w:t>3. Advocating for Rural Healthcare Access</w:t>
      </w:r>
    </w:p>
    <w:p w14:paraId="32782898" w14:textId="1B4B8C7F" w:rsidR="00290F0D" w:rsidRPr="00290F0D" w:rsidRDefault="00290F0D" w:rsidP="00290F0D">
      <w:r w:rsidRPr="00290F0D">
        <w:t>Rural families deserve timely, dependable healthcare. I will push for expanded EMS coverage, partnerships with local health systems, telehealth access, and recruitment incentives for rural medical professionals. This keeps care local, reduces waiting times, and improves emergency response without raising taxes.</w:t>
      </w:r>
    </w:p>
    <w:p w14:paraId="1C952734" w14:textId="77777777" w:rsidR="00290F0D" w:rsidRPr="00290F0D" w:rsidRDefault="00290F0D" w:rsidP="00290F0D"/>
    <w:p w14:paraId="210DC0E5" w14:textId="518BE379" w:rsidR="00290F0D" w:rsidRPr="00290F0D" w:rsidRDefault="00290F0D" w:rsidP="00290F0D">
      <w:pPr>
        <w:rPr>
          <w:b/>
          <w:bCs/>
        </w:rPr>
      </w:pPr>
      <w:r w:rsidRPr="00290F0D">
        <w:rPr>
          <w:b/>
          <w:bCs/>
        </w:rPr>
        <w:t>4. Economic Development That Works for Us</w:t>
      </w:r>
    </w:p>
    <w:p w14:paraId="5518CF59" w14:textId="77777777" w:rsidR="00290F0D" w:rsidRPr="00290F0D" w:rsidRDefault="00290F0D" w:rsidP="00290F0D">
      <w:r w:rsidRPr="00290F0D">
        <w:t>Economic growth should benefit our families, not Raleigh insiders. I support responsible development that attracts jobs, supports small businesses, grows our tax base, and protects property rights. Smart growth fuels lower taxes and keeps more dollars circulating in Pitt County.</w:t>
      </w:r>
    </w:p>
    <w:p w14:paraId="2DE0EEFD" w14:textId="77777777" w:rsidR="00290F0D" w:rsidRDefault="00290F0D" w:rsidP="00290F0D"/>
    <w:p w14:paraId="2A2E4B55" w14:textId="77777777" w:rsidR="00290F0D" w:rsidRDefault="00290F0D" w:rsidP="00290F0D"/>
    <w:p w14:paraId="7E7E7BE3" w14:textId="77777777" w:rsidR="00290F0D" w:rsidRDefault="00290F0D" w:rsidP="00290F0D"/>
    <w:p w14:paraId="5D0EA2EC" w14:textId="4D0CC8C1" w:rsidR="00290F0D" w:rsidRPr="00290F0D" w:rsidRDefault="00290F0D" w:rsidP="00290F0D">
      <w:pPr>
        <w:rPr>
          <w:b/>
          <w:bCs/>
        </w:rPr>
      </w:pPr>
      <w:r w:rsidRPr="00290F0D">
        <w:rPr>
          <w:b/>
          <w:bCs/>
        </w:rPr>
        <w:t>5. Utility Expansion &amp; Modern Infrastructure</w:t>
      </w:r>
    </w:p>
    <w:p w14:paraId="6429750F" w14:textId="77777777" w:rsidR="00290F0D" w:rsidRDefault="00290F0D" w:rsidP="00290F0D">
      <w:r w:rsidRPr="00290F0D">
        <w:t>District 6 needs reliable utilities to grow. I will work to expand water, sewer, and prioritize projects based on need—not politics—and ensure funds are used efficiently. Modern infrastructure opens the door for business investment and improves the quality of life for every household.</w:t>
      </w:r>
    </w:p>
    <w:p w14:paraId="6A7AF51D" w14:textId="77777777" w:rsidR="00290F0D" w:rsidRPr="00290F0D" w:rsidRDefault="00290F0D" w:rsidP="00290F0D"/>
    <w:p w14:paraId="5E2C3BA2" w14:textId="3C148B83" w:rsidR="00290F0D" w:rsidRPr="00290F0D" w:rsidRDefault="00290F0D" w:rsidP="00290F0D">
      <w:pPr>
        <w:rPr>
          <w:b/>
          <w:bCs/>
        </w:rPr>
      </w:pPr>
      <w:r w:rsidRPr="00290F0D">
        <w:rPr>
          <w:b/>
          <w:bCs/>
        </w:rPr>
        <w:t>6. Strengthening CTE &amp; Educational Partnerships</w:t>
      </w:r>
    </w:p>
    <w:p w14:paraId="1BA3FD53" w14:textId="77777777" w:rsidR="00290F0D" w:rsidRPr="00290F0D" w:rsidRDefault="00290F0D" w:rsidP="00290F0D">
      <w:r w:rsidRPr="00290F0D">
        <w:t xml:space="preserve">Not every student needs a four-year degree to succeed. I will advocate for expanded Career &amp; Technical Education, apprenticeships, and partnerships with local businesses, PCC, and trade programs. This creates workforce pipelines in welding, HVAC, healthcare, public safety, IT, and </w:t>
      </w:r>
      <w:proofErr w:type="gramStart"/>
      <w:r w:rsidRPr="00290F0D">
        <w:t>more—supporting</w:t>
      </w:r>
      <w:proofErr w:type="gramEnd"/>
      <w:r w:rsidRPr="00290F0D">
        <w:t xml:space="preserve"> both students and local employers.</w:t>
      </w:r>
    </w:p>
    <w:p w14:paraId="512EBF30" w14:textId="77777777" w:rsidR="00290F0D" w:rsidRDefault="00290F0D" w:rsidP="00290F0D"/>
    <w:p w14:paraId="0A5219B7" w14:textId="2DE35E04" w:rsidR="00290F0D" w:rsidRPr="00290F0D" w:rsidRDefault="00290F0D" w:rsidP="00290F0D">
      <w:pPr>
        <w:rPr>
          <w:b/>
          <w:bCs/>
        </w:rPr>
      </w:pPr>
      <w:r w:rsidRPr="00290F0D">
        <w:rPr>
          <w:b/>
          <w:bCs/>
        </w:rPr>
        <w:t>7. Supporting First Responders &amp; Skilled Labor</w:t>
      </w:r>
    </w:p>
    <w:p w14:paraId="4D1557FC" w14:textId="77777777" w:rsidR="00290F0D" w:rsidRPr="00290F0D" w:rsidRDefault="00290F0D" w:rsidP="00290F0D">
      <w:r w:rsidRPr="00290F0D">
        <w:t>Our firefighters, EMS teams, and deputies deserve dependable staffing, equipment, and training. I support strengthening recruitment and retention efforts and building skilled labor pipelines to fill shortages. A safe county starts with supporting the men and women who protect it every day.</w:t>
      </w:r>
    </w:p>
    <w:p w14:paraId="5CF5B8C1" w14:textId="77777777" w:rsidR="00290F0D" w:rsidRPr="00290F0D" w:rsidRDefault="00290F0D" w:rsidP="00290F0D"/>
    <w:p w14:paraId="59BDB8DA" w14:textId="09697613" w:rsidR="00290F0D" w:rsidRPr="00290F0D" w:rsidRDefault="00290F0D" w:rsidP="00290F0D">
      <w:pPr>
        <w:rPr>
          <w:b/>
          <w:bCs/>
        </w:rPr>
      </w:pPr>
      <w:r w:rsidRPr="00290F0D">
        <w:rPr>
          <w:b/>
          <w:bCs/>
        </w:rPr>
        <w:t>8. Addressing Public School Capacity &amp; Taxpayer Efficiency</w:t>
      </w:r>
    </w:p>
    <w:p w14:paraId="0B1D3434" w14:textId="77777777" w:rsidR="00290F0D" w:rsidRPr="00290F0D" w:rsidRDefault="00290F0D" w:rsidP="00290F0D">
      <w:r w:rsidRPr="00290F0D">
        <w:t>Our schools are overcrowded, and temporary fixes aren’t enough. I will push for long-term capacity planning, transparent budgeting, and reinvestment in classrooms, teachers, and classified staff—without burdening taxpayers. Smart planning today prevents expensive emergency building projects tomorrow.</w:t>
      </w:r>
    </w:p>
    <w:p w14:paraId="6FBB5A36" w14:textId="77777777" w:rsidR="00290F0D" w:rsidRDefault="00290F0D"/>
    <w:sectPr w:rsidR="00290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0D"/>
    <w:rsid w:val="00230DC3"/>
    <w:rsid w:val="00290F0D"/>
    <w:rsid w:val="00773E36"/>
    <w:rsid w:val="007E27B8"/>
    <w:rsid w:val="009579B4"/>
    <w:rsid w:val="00A033D5"/>
    <w:rsid w:val="00AE0AE0"/>
    <w:rsid w:val="00C30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C8F6"/>
  <w15:chartTrackingRefBased/>
  <w15:docId w15:val="{41562BD0-58A6-436C-94C1-CE129255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0D"/>
    <w:rPr>
      <w:rFonts w:eastAsiaTheme="majorEastAsia" w:cstheme="majorBidi"/>
      <w:color w:val="272727" w:themeColor="text1" w:themeTint="D8"/>
    </w:rPr>
  </w:style>
  <w:style w:type="paragraph" w:styleId="Title">
    <w:name w:val="Title"/>
    <w:basedOn w:val="Normal"/>
    <w:next w:val="Normal"/>
    <w:link w:val="TitleChar"/>
    <w:uiPriority w:val="10"/>
    <w:qFormat/>
    <w:rsid w:val="0029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0D"/>
    <w:pPr>
      <w:spacing w:before="160"/>
      <w:jc w:val="center"/>
    </w:pPr>
    <w:rPr>
      <w:i/>
      <w:iCs/>
      <w:color w:val="404040" w:themeColor="text1" w:themeTint="BF"/>
    </w:rPr>
  </w:style>
  <w:style w:type="character" w:customStyle="1" w:styleId="QuoteChar">
    <w:name w:val="Quote Char"/>
    <w:basedOn w:val="DefaultParagraphFont"/>
    <w:link w:val="Quote"/>
    <w:uiPriority w:val="29"/>
    <w:rsid w:val="00290F0D"/>
    <w:rPr>
      <w:i/>
      <w:iCs/>
      <w:color w:val="404040" w:themeColor="text1" w:themeTint="BF"/>
    </w:rPr>
  </w:style>
  <w:style w:type="paragraph" w:styleId="ListParagraph">
    <w:name w:val="List Paragraph"/>
    <w:basedOn w:val="Normal"/>
    <w:uiPriority w:val="34"/>
    <w:qFormat/>
    <w:rsid w:val="00290F0D"/>
    <w:pPr>
      <w:ind w:left="720"/>
      <w:contextualSpacing/>
    </w:pPr>
  </w:style>
  <w:style w:type="character" w:styleId="IntenseEmphasis">
    <w:name w:val="Intense Emphasis"/>
    <w:basedOn w:val="DefaultParagraphFont"/>
    <w:uiPriority w:val="21"/>
    <w:qFormat/>
    <w:rsid w:val="00290F0D"/>
    <w:rPr>
      <w:i/>
      <w:iCs/>
      <w:color w:val="0F4761" w:themeColor="accent1" w:themeShade="BF"/>
    </w:rPr>
  </w:style>
  <w:style w:type="paragraph" w:styleId="IntenseQuote">
    <w:name w:val="Intense Quote"/>
    <w:basedOn w:val="Normal"/>
    <w:next w:val="Normal"/>
    <w:link w:val="IntenseQuoteChar"/>
    <w:uiPriority w:val="30"/>
    <w:qFormat/>
    <w:rsid w:val="0029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F0D"/>
    <w:rPr>
      <w:i/>
      <w:iCs/>
      <w:color w:val="0F4761" w:themeColor="accent1" w:themeShade="BF"/>
    </w:rPr>
  </w:style>
  <w:style w:type="character" w:styleId="IntenseReference">
    <w:name w:val="Intense Reference"/>
    <w:basedOn w:val="DefaultParagraphFont"/>
    <w:uiPriority w:val="32"/>
    <w:qFormat/>
    <w:rsid w:val="00290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429</Words>
  <Characters>2596</Characters>
  <Application>Microsoft Office Word</Application>
  <DocSecurity>0</DocSecurity>
  <Lines>53</Lines>
  <Paragraphs>17</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Zeck</dc:creator>
  <cp:keywords/>
  <dc:description/>
  <cp:lastModifiedBy>Rich Zeck</cp:lastModifiedBy>
  <cp:revision>3</cp:revision>
  <cp:lastPrinted>2026-01-07T13:11:00Z</cp:lastPrinted>
  <dcterms:created xsi:type="dcterms:W3CDTF">2025-12-05T13:17:00Z</dcterms:created>
  <dcterms:modified xsi:type="dcterms:W3CDTF">2026-01-06T16:42:00Z</dcterms:modified>
</cp:coreProperties>
</file>