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CF" w:rsidRDefault="004C28CF" w:rsidP="00C41FCA">
      <w:pPr>
        <w:ind w:left="404" w:firstLine="202"/>
        <w:jc w:val="center"/>
        <w:rPr>
          <w:b/>
          <w:sz w:val="24"/>
        </w:rPr>
      </w:pPr>
    </w:p>
    <w:p w:rsidR="00C41FCA" w:rsidRPr="00750F1C" w:rsidRDefault="00C41FCA" w:rsidP="00C41FCA">
      <w:pPr>
        <w:ind w:left="404" w:firstLine="202"/>
        <w:jc w:val="center"/>
        <w:rPr>
          <w:lang w:val="en-GB" w:eastAsia="en-US"/>
        </w:rPr>
      </w:pPr>
      <w:r>
        <w:rPr>
          <w:noProof/>
        </w:rPr>
        <mc:AlternateContent>
          <mc:Choice Requires="wps">
            <w:drawing>
              <wp:anchor distT="0" distB="0" distL="114935" distR="114935" simplePos="0" relativeHeight="251659264" behindDoc="0" locked="0" layoutInCell="1" allowOverlap="1">
                <wp:simplePos x="0" y="0"/>
                <wp:positionH relativeFrom="margin">
                  <wp:posOffset>1905</wp:posOffset>
                </wp:positionH>
                <wp:positionV relativeFrom="page">
                  <wp:posOffset>914400</wp:posOffset>
                </wp:positionV>
                <wp:extent cx="6281420" cy="1640205"/>
                <wp:effectExtent l="1905" t="0" r="3175" b="76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7D09" w:rsidRDefault="00CA7D09" w:rsidP="00C41FCA">
                            <w:pPr>
                              <w:pStyle w:val="Heading"/>
                              <w:rPr>
                                <w:b/>
                                <w:sz w:val="28"/>
                                <w:szCs w:val="28"/>
                                <w:lang w:val="en-GB"/>
                              </w:rPr>
                            </w:pPr>
                          </w:p>
                          <w:p w:rsidR="00CA7D09" w:rsidRPr="00B778DA" w:rsidRDefault="00CA7D09" w:rsidP="00C41FCA">
                            <w:pPr>
                              <w:pStyle w:val="Heading"/>
                              <w:rPr>
                                <w:b/>
                                <w:sz w:val="28"/>
                                <w:szCs w:val="28"/>
                              </w:rPr>
                            </w:pPr>
                            <w:r>
                              <w:rPr>
                                <w:b/>
                                <w:sz w:val="28"/>
                                <w:szCs w:val="28"/>
                                <w:lang w:val="en-GB"/>
                              </w:rPr>
                              <w:t>Currency Classification System for visually impaired</w:t>
                            </w:r>
                          </w:p>
                          <w:p w:rsidR="00CA7D09" w:rsidRDefault="00CA7D09" w:rsidP="00C41FCA"/>
                          <w:tbl>
                            <w:tblPr>
                              <w:tblW w:w="0" w:type="auto"/>
                              <w:tblLayout w:type="fixed"/>
                              <w:tblLook w:val="0000" w:firstRow="0" w:lastRow="0" w:firstColumn="0" w:lastColumn="0" w:noHBand="0" w:noVBand="0"/>
                            </w:tblPr>
                            <w:tblGrid>
                              <w:gridCol w:w="4810"/>
                              <w:gridCol w:w="4810"/>
                            </w:tblGrid>
                            <w:tr w:rsidR="00CA7D09">
                              <w:tc>
                                <w:tcPr>
                                  <w:tcW w:w="4810" w:type="dxa"/>
                                  <w:shd w:val="clear" w:color="auto" w:fill="auto"/>
                                </w:tcPr>
                                <w:p w:rsidR="00CA7D09" w:rsidRDefault="00CA7D09">
                                  <w:pPr>
                                    <w:jc w:val="center"/>
                                    <w:rPr>
                                      <w:sz w:val="24"/>
                                      <w:szCs w:val="24"/>
                                      <w:lang w:val="en-GB" w:eastAsia="en-GB"/>
                                    </w:rPr>
                                  </w:pPr>
                                  <w:r>
                                    <w:rPr>
                                      <w:sz w:val="24"/>
                                      <w:szCs w:val="24"/>
                                      <w:lang w:val="en-GB" w:eastAsia="en-GB"/>
                                    </w:rPr>
                                    <w:t>Sujit J. Singh</w:t>
                                  </w:r>
                                </w:p>
                                <w:p w:rsidR="00CA7D09" w:rsidRDefault="00CA7D09">
                                  <w:pPr>
                                    <w:jc w:val="center"/>
                                    <w:rPr>
                                      <w:sz w:val="24"/>
                                      <w:szCs w:val="24"/>
                                      <w:lang w:val="en-GB" w:eastAsia="en-GB"/>
                                    </w:rPr>
                                  </w:pPr>
                                  <w:r>
                                    <w:rPr>
                                      <w:sz w:val="24"/>
                                      <w:szCs w:val="24"/>
                                      <w:lang w:val="en-GB" w:eastAsia="en-GB"/>
                                    </w:rPr>
                                    <w:t>University at Buffalo</w:t>
                                  </w:r>
                                </w:p>
                                <w:p w:rsidR="00CA7D09" w:rsidRDefault="00CA7D09">
                                  <w:pPr>
                                    <w:jc w:val="center"/>
                                    <w:rPr>
                                      <w:rFonts w:ascii="Courier" w:hAnsi="Courier" w:cs="Courier"/>
                                      <w:sz w:val="18"/>
                                      <w:szCs w:val="18"/>
                                      <w:lang w:val="en-GB" w:eastAsia="en-GB"/>
                                    </w:rPr>
                                  </w:pPr>
                                  <w:r>
                                    <w:rPr>
                                      <w:sz w:val="24"/>
                                      <w:szCs w:val="24"/>
                                      <w:lang w:val="en-GB" w:eastAsia="en-GB"/>
                                    </w:rPr>
                                    <w:t>University at Buffalo, Buffalo, N.Y, U.S.A</w:t>
                                  </w:r>
                                </w:p>
                                <w:p w:rsidR="00CA7D09" w:rsidRDefault="00CA7D09">
                                  <w:pPr>
                                    <w:jc w:val="center"/>
                                  </w:pPr>
                                  <w:r>
                                    <w:rPr>
                                      <w:rFonts w:ascii="Courier" w:hAnsi="Courier" w:cs="Courier"/>
                                      <w:sz w:val="18"/>
                                      <w:szCs w:val="18"/>
                                      <w:lang w:val="en-GB" w:eastAsia="en-GB"/>
                                    </w:rPr>
                                    <w:t>sujitjit@buffalo.edu</w:t>
                                  </w:r>
                                </w:p>
                                <w:p w:rsidR="00CA7D09" w:rsidRDefault="00CA7D09">
                                  <w:pPr>
                                    <w:jc w:val="center"/>
                                  </w:pPr>
                                </w:p>
                              </w:tc>
                              <w:tc>
                                <w:tcPr>
                                  <w:tcW w:w="4810" w:type="dxa"/>
                                  <w:shd w:val="clear" w:color="auto" w:fill="auto"/>
                                </w:tcPr>
                                <w:p w:rsidR="00CA7D09" w:rsidRDefault="00CA7D09">
                                  <w:pPr>
                                    <w:jc w:val="center"/>
                                    <w:rPr>
                                      <w:color w:val="000000"/>
                                      <w:sz w:val="24"/>
                                      <w:szCs w:val="24"/>
                                      <w:lang w:val="en-GB" w:eastAsia="en-GB"/>
                                    </w:rPr>
                                  </w:pPr>
                                  <w:r>
                                    <w:rPr>
                                      <w:color w:val="000000"/>
                                      <w:sz w:val="24"/>
                                      <w:szCs w:val="24"/>
                                      <w:lang w:val="en-GB" w:eastAsia="en-GB"/>
                                    </w:rPr>
                                    <w:t>Gautam A. Shende</w:t>
                                  </w:r>
                                </w:p>
                                <w:p w:rsidR="00CA7D09" w:rsidRDefault="00CA7D09">
                                  <w:pPr>
                                    <w:jc w:val="center"/>
                                    <w:rPr>
                                      <w:color w:val="000000"/>
                                      <w:sz w:val="24"/>
                                      <w:szCs w:val="24"/>
                                      <w:lang w:val="en-GB" w:eastAsia="en-GB"/>
                                    </w:rPr>
                                  </w:pPr>
                                  <w:r>
                                    <w:rPr>
                                      <w:color w:val="000000"/>
                                      <w:sz w:val="24"/>
                                      <w:szCs w:val="24"/>
                                      <w:lang w:val="en-GB" w:eastAsia="en-GB"/>
                                    </w:rPr>
                                    <w:t>University at Buffalo</w:t>
                                  </w:r>
                                </w:p>
                                <w:p w:rsidR="00CA7D09" w:rsidRDefault="00CA7D09" w:rsidP="00CA7D09">
                                  <w:pPr>
                                    <w:jc w:val="center"/>
                                    <w:rPr>
                                      <w:rFonts w:ascii="Courier" w:hAnsi="Courier" w:cs="Courier"/>
                                      <w:sz w:val="18"/>
                                      <w:szCs w:val="18"/>
                                      <w:lang w:val="en-GB" w:eastAsia="en-GB"/>
                                    </w:rPr>
                                  </w:pPr>
                                  <w:r>
                                    <w:rPr>
                                      <w:sz w:val="24"/>
                                      <w:szCs w:val="24"/>
                                      <w:lang w:val="en-GB" w:eastAsia="en-GB"/>
                                    </w:rPr>
                                    <w:t>University at Buffalo, Buffalo, N.Y, U.S.A</w:t>
                                  </w:r>
                                </w:p>
                                <w:p w:rsidR="00CA7D09" w:rsidRPr="00F56D3B" w:rsidRDefault="00CA7D09">
                                  <w:pPr>
                                    <w:jc w:val="center"/>
                                    <w:rPr>
                                      <w:color w:val="000000" w:themeColor="text1"/>
                                    </w:rPr>
                                  </w:pPr>
                                  <w:r w:rsidRPr="00F56D3B">
                                    <w:rPr>
                                      <w:rFonts w:ascii="Courier" w:hAnsi="Courier" w:cs="Courier"/>
                                      <w:color w:val="000000" w:themeColor="text1"/>
                                      <w:sz w:val="18"/>
                                      <w:szCs w:val="18"/>
                                      <w:lang w:val="en-GB" w:eastAsia="en-GB"/>
                                    </w:rPr>
                                    <w:t>gautamav@buffalo.edu</w:t>
                                  </w:r>
                                </w:p>
                                <w:p w:rsidR="00CA7D09" w:rsidRDefault="00CA7D09">
                                  <w:pPr>
                                    <w:jc w:val="center"/>
                                  </w:pPr>
                                </w:p>
                              </w:tc>
                            </w:tr>
                          </w:tbl>
                          <w:p w:rsidR="00CA7D09" w:rsidRDefault="00CA7D09" w:rsidP="00C41FC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1in;width:494.6pt;height:129.1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" stroked="f">
                <v:fill opacity="0"/>
                <v:textbox inset="0,0,0,0">
                  <w:txbxContent>
                    <w:p w:rsidR="00CA7D09" w:rsidRDefault="00CA7D09" w:rsidP="00C41FCA">
                      <w:pPr>
                        <w:pStyle w:val="Heading"/>
                        <w:rPr>
                          <w:b/>
                          <w:sz w:val="28"/>
                          <w:szCs w:val="28"/>
                          <w:lang w:val="en-GB"/>
                        </w:rPr>
                      </w:pPr>
                    </w:p>
                    <w:p w:rsidR="00CA7D09" w:rsidRPr="00B778DA" w:rsidRDefault="00CA7D09" w:rsidP="00C41FCA">
                      <w:pPr>
                        <w:pStyle w:val="Heading"/>
                        <w:rPr>
                          <w:b/>
                          <w:sz w:val="28"/>
                          <w:szCs w:val="28"/>
                        </w:rPr>
                      </w:pPr>
                      <w:r>
                        <w:rPr>
                          <w:b/>
                          <w:sz w:val="28"/>
                          <w:szCs w:val="28"/>
                          <w:lang w:val="en-GB"/>
                        </w:rPr>
                        <w:t>Currency Classification System for visually impaired</w:t>
                      </w:r>
                    </w:p>
                    <w:p w:rsidR="00CA7D09" w:rsidRDefault="00CA7D09" w:rsidP="00C41FCA"/>
                    <w:tbl>
                      <w:tblPr>
                        <w:tblW w:w="0" w:type="auto"/>
                        <w:tblLayout w:type="fixed"/>
                        <w:tblLook w:val="0000" w:firstRow="0" w:lastRow="0" w:firstColumn="0" w:lastColumn="0" w:noHBand="0" w:noVBand="0"/>
                      </w:tblPr>
                      <w:tblGrid>
                        <w:gridCol w:w="4810"/>
                        <w:gridCol w:w="4810"/>
                      </w:tblGrid>
                      <w:tr w:rsidR="00CA7D09">
                        <w:tc>
                          <w:tcPr>
                            <w:tcW w:w="4810" w:type="dxa"/>
                            <w:shd w:val="clear" w:color="auto" w:fill="auto"/>
                          </w:tcPr>
                          <w:p w:rsidR="00CA7D09" w:rsidRDefault="00CA7D09">
                            <w:pPr>
                              <w:jc w:val="center"/>
                              <w:rPr>
                                <w:sz w:val="24"/>
                                <w:szCs w:val="24"/>
                                <w:lang w:val="en-GB" w:eastAsia="en-GB"/>
                              </w:rPr>
                            </w:pPr>
                            <w:r>
                              <w:rPr>
                                <w:sz w:val="24"/>
                                <w:szCs w:val="24"/>
                                <w:lang w:val="en-GB" w:eastAsia="en-GB"/>
                              </w:rPr>
                              <w:t>Sujit J. Singh</w:t>
                            </w:r>
                          </w:p>
                          <w:p w:rsidR="00CA7D09" w:rsidRDefault="00CA7D09">
                            <w:pPr>
                              <w:jc w:val="center"/>
                              <w:rPr>
                                <w:sz w:val="24"/>
                                <w:szCs w:val="24"/>
                                <w:lang w:val="en-GB" w:eastAsia="en-GB"/>
                              </w:rPr>
                            </w:pPr>
                            <w:r>
                              <w:rPr>
                                <w:sz w:val="24"/>
                                <w:szCs w:val="24"/>
                                <w:lang w:val="en-GB" w:eastAsia="en-GB"/>
                              </w:rPr>
                              <w:t>University at Buffalo</w:t>
                            </w:r>
                          </w:p>
                          <w:p w:rsidR="00CA7D09" w:rsidRDefault="00CA7D09">
                            <w:pPr>
                              <w:jc w:val="center"/>
                              <w:rPr>
                                <w:rFonts w:ascii="Courier" w:hAnsi="Courier" w:cs="Courier"/>
                                <w:sz w:val="18"/>
                                <w:szCs w:val="18"/>
                                <w:lang w:val="en-GB" w:eastAsia="en-GB"/>
                              </w:rPr>
                            </w:pPr>
                            <w:r>
                              <w:rPr>
                                <w:sz w:val="24"/>
                                <w:szCs w:val="24"/>
                                <w:lang w:val="en-GB" w:eastAsia="en-GB"/>
                              </w:rPr>
                              <w:t>University at Buffalo, Buffalo, N.Y, U.S.A</w:t>
                            </w:r>
                          </w:p>
                          <w:p w:rsidR="00CA7D09" w:rsidRDefault="00CA7D09">
                            <w:pPr>
                              <w:jc w:val="center"/>
                            </w:pPr>
                            <w:r>
                              <w:rPr>
                                <w:rFonts w:ascii="Courier" w:hAnsi="Courier" w:cs="Courier"/>
                                <w:sz w:val="18"/>
                                <w:szCs w:val="18"/>
                                <w:lang w:val="en-GB" w:eastAsia="en-GB"/>
                              </w:rPr>
                              <w:t>sujitjit@buffalo.edu</w:t>
                            </w:r>
                          </w:p>
                          <w:p w:rsidR="00CA7D09" w:rsidRDefault="00CA7D09">
                            <w:pPr>
                              <w:jc w:val="center"/>
                            </w:pPr>
                          </w:p>
                        </w:tc>
                        <w:tc>
                          <w:tcPr>
                            <w:tcW w:w="4810" w:type="dxa"/>
                            <w:shd w:val="clear" w:color="auto" w:fill="auto"/>
                          </w:tcPr>
                          <w:p w:rsidR="00CA7D09" w:rsidRDefault="00CA7D09">
                            <w:pPr>
                              <w:jc w:val="center"/>
                              <w:rPr>
                                <w:color w:val="000000"/>
                                <w:sz w:val="24"/>
                                <w:szCs w:val="24"/>
                                <w:lang w:val="en-GB" w:eastAsia="en-GB"/>
                              </w:rPr>
                            </w:pPr>
                            <w:r>
                              <w:rPr>
                                <w:color w:val="000000"/>
                                <w:sz w:val="24"/>
                                <w:szCs w:val="24"/>
                                <w:lang w:val="en-GB" w:eastAsia="en-GB"/>
                              </w:rPr>
                              <w:t>Gautam A. Shende</w:t>
                            </w:r>
                          </w:p>
                          <w:p w:rsidR="00CA7D09" w:rsidRDefault="00CA7D09">
                            <w:pPr>
                              <w:jc w:val="center"/>
                              <w:rPr>
                                <w:color w:val="000000"/>
                                <w:sz w:val="24"/>
                                <w:szCs w:val="24"/>
                                <w:lang w:val="en-GB" w:eastAsia="en-GB"/>
                              </w:rPr>
                            </w:pPr>
                            <w:r>
                              <w:rPr>
                                <w:color w:val="000000"/>
                                <w:sz w:val="24"/>
                                <w:szCs w:val="24"/>
                                <w:lang w:val="en-GB" w:eastAsia="en-GB"/>
                              </w:rPr>
                              <w:t>University at Buffalo</w:t>
                            </w:r>
                          </w:p>
                          <w:p w:rsidR="00CA7D09" w:rsidRDefault="00CA7D09" w:rsidP="00CA7D09">
                            <w:pPr>
                              <w:jc w:val="center"/>
                              <w:rPr>
                                <w:rFonts w:ascii="Courier" w:hAnsi="Courier" w:cs="Courier"/>
                                <w:sz w:val="18"/>
                                <w:szCs w:val="18"/>
                                <w:lang w:val="en-GB" w:eastAsia="en-GB"/>
                              </w:rPr>
                            </w:pPr>
                            <w:r>
                              <w:rPr>
                                <w:sz w:val="24"/>
                                <w:szCs w:val="24"/>
                                <w:lang w:val="en-GB" w:eastAsia="en-GB"/>
                              </w:rPr>
                              <w:t>University at Buffalo, Buffalo, N.Y, U.S.A</w:t>
                            </w:r>
                          </w:p>
                          <w:p w:rsidR="00CA7D09" w:rsidRPr="00F56D3B" w:rsidRDefault="00CA7D09">
                            <w:pPr>
                              <w:jc w:val="center"/>
                              <w:rPr>
                                <w:color w:val="000000" w:themeColor="text1"/>
                              </w:rPr>
                            </w:pPr>
                            <w:r w:rsidRPr="00F56D3B">
                              <w:rPr>
                                <w:rFonts w:ascii="Courier" w:hAnsi="Courier" w:cs="Courier"/>
                                <w:color w:val="000000" w:themeColor="text1"/>
                                <w:sz w:val="18"/>
                                <w:szCs w:val="18"/>
                                <w:lang w:val="en-GB" w:eastAsia="en-GB"/>
                              </w:rPr>
                              <w:t>gautamav@buffalo.edu</w:t>
                            </w:r>
                          </w:p>
                          <w:p w:rsidR="00CA7D09" w:rsidRDefault="00CA7D09">
                            <w:pPr>
                              <w:jc w:val="center"/>
                            </w:pPr>
                          </w:p>
                        </w:tc>
                      </w:tr>
                    </w:tbl>
                    <w:p w:rsidR="00CA7D09" w:rsidRDefault="00CA7D09" w:rsidP="00C41FCA"/>
                  </w:txbxContent>
                </v:textbox>
                <w10:wrap type="topAndBottom" anchorx="margin" anchory="page"/>
              </v:shape>
            </w:pict>
          </mc:Fallback>
        </mc:AlternateContent>
      </w:r>
      <w:r>
        <w:rPr>
          <w:b/>
          <w:sz w:val="24"/>
        </w:rPr>
        <w:t>Abstract</w:t>
      </w:r>
    </w:p>
    <w:p w:rsidR="00C41FCA" w:rsidRDefault="00C41FCA" w:rsidP="00C41FCA">
      <w:pPr>
        <w:pStyle w:val="Abstract"/>
        <w:ind w:firstLine="0"/>
      </w:pPr>
    </w:p>
    <w:p w:rsidR="00C41FCA" w:rsidRDefault="00C41FCA" w:rsidP="00C41FCA">
      <w:pPr>
        <w:pStyle w:val="Abstract"/>
        <w:rPr>
          <w:i/>
        </w:rPr>
      </w:pPr>
      <w:r w:rsidRPr="00B778DA">
        <w:rPr>
          <w:i/>
        </w:rPr>
        <w:t xml:space="preserve">The </w:t>
      </w:r>
      <w:r>
        <w:rPr>
          <w:i/>
        </w:rPr>
        <w:t>use of currency is an absolute matter for exchange in every – day life of an individual. This exchange become more difficult to people with visual impairments. The proposed system makes use of image classification technique to solve difficulties of the partially sighted. T</w:t>
      </w:r>
      <w:r w:rsidR="000F2C32">
        <w:rPr>
          <w:i/>
        </w:rPr>
        <w:t>he proposed system is developed using</w:t>
      </w:r>
      <w:r>
        <w:rPr>
          <w:i/>
        </w:rPr>
        <w:t xml:space="preserve"> Bag of words (BOW) approach to classify currencies of two countries, USA and India. </w:t>
      </w:r>
    </w:p>
    <w:p w:rsidR="00C41FCA" w:rsidRPr="000908BE" w:rsidRDefault="00C41FCA" w:rsidP="00C41FCA"/>
    <w:p w:rsidR="00C41FCA" w:rsidRDefault="00C41FCA" w:rsidP="00C41FCA">
      <w:pPr>
        <w:numPr>
          <w:ilvl w:val="0"/>
          <w:numId w:val="1"/>
        </w:numPr>
      </w:pPr>
      <w:r>
        <w:t>Introduction</w:t>
      </w:r>
    </w:p>
    <w:p w:rsidR="000F2C32" w:rsidRDefault="000F2C32" w:rsidP="0006770D">
      <w:pPr>
        <w:jc w:val="both"/>
      </w:pPr>
      <w:r>
        <w:t xml:space="preserve">     Paper currency is a vital mode of exchange for performing every-day commercial and non-commercial activities. The main difficulty faced by specially challenged people needs to be addressed using the modern computer science approach. Computer vision and image processing in its extensive applicability addresses some of these problems. One such problem related to Paper currency recognition is addressed in this proposed system. The proposed system uses Classification technique combined with image processing to build a system that </w:t>
      </w:r>
      <w:r w:rsidR="0006770D">
        <w:t>can recognize authenticity, type, and nature of currency (In which country it lies). For this, we are using Bag of Words approach as explained below.</w:t>
      </w:r>
      <w:r>
        <w:t xml:space="preserve"> </w:t>
      </w:r>
    </w:p>
    <w:p w:rsidR="0086342A" w:rsidRDefault="0086342A" w:rsidP="0006770D">
      <w:pPr>
        <w:jc w:val="both"/>
      </w:pPr>
      <w:r>
        <w:t xml:space="preserve">    Bag of words, also known as vector – space model is a way of representing textual data in the form of dictionary. This dictionary can be obtained from the methods like clustering. The idea can even be extended from text to image and hence it is a significant development in the field of computer vision. It is generally used in the domains of information retrieval</w:t>
      </w:r>
      <w:r w:rsidR="00B2025A">
        <w:t>, document classification</w:t>
      </w:r>
      <w:r>
        <w:t xml:space="preserve"> and natural language processing.</w:t>
      </w:r>
      <w:r w:rsidR="004C28CF">
        <w:t xml:space="preserve"> </w:t>
      </w:r>
      <w:r w:rsidR="00EC6E0B">
        <w:t>Along with Bag of words, different smoothening filters are used that helps in feature detection and extraction. These filters are formed at different scale forming a filter</w:t>
      </w:r>
      <w:r w:rsidR="00131D0F">
        <w:t xml:space="preserve"> bank. </w:t>
      </w:r>
      <w:r w:rsidR="004C28CF">
        <w:t>The concept of bag of words is thoroughly discussed in the upcoming sections.</w:t>
      </w:r>
    </w:p>
    <w:p w:rsidR="00C41FCA" w:rsidRDefault="00C41FCA" w:rsidP="00C41FCA">
      <w:pPr>
        <w:pStyle w:val="Heading1"/>
        <w:numPr>
          <w:ilvl w:val="0"/>
          <w:numId w:val="1"/>
        </w:numPr>
      </w:pPr>
      <w:r>
        <w:t>Literature Review</w:t>
      </w:r>
    </w:p>
    <w:p w:rsidR="00C41FCA" w:rsidRDefault="00C41FCA" w:rsidP="00C41FCA">
      <w:pPr>
        <w:pStyle w:val="Text"/>
      </w:pPr>
      <w:r>
        <w:t>Computer vision and image processing plays a vital role in solving some of the problems of specially challenged people, especially the one with the visual impairment. This has led to many studies in this field. Some of the examples include using image processing techniques to further apply it in various systems like scanners and camera to increase its applicability as represented in papers discussed in the literature.</w:t>
      </w:r>
    </w:p>
    <w:p w:rsidR="00C41FCA" w:rsidRDefault="00C41FCA" w:rsidP="00C41FCA">
      <w:pPr>
        <w:pStyle w:val="Text"/>
      </w:pPr>
      <w:r>
        <w:t>In a research paper</w:t>
      </w:r>
      <w:r w:rsidRPr="00A64D01">
        <w:rPr>
          <w:vertAlign w:val="superscript"/>
        </w:rPr>
        <w:t>[</w:t>
      </w:r>
      <w:r>
        <w:rPr>
          <w:vertAlign w:val="superscript"/>
        </w:rPr>
        <w:t>1</w:t>
      </w:r>
      <w:r w:rsidRPr="00A64D01">
        <w:rPr>
          <w:vertAlign w:val="superscript"/>
        </w:rPr>
        <w:t>]</w:t>
      </w:r>
      <w:r>
        <w:t xml:space="preserve"> (by Naura Semary, 2015), the simple image processing techniques like histogram equalization, noise removal, image segmentation, etc. techniques is used. The region of interest (ROI) extraction gives the features that are matched to recognize currency. Our system use a set of 20 filters, namely, Gaussian, Laplacian of Gaussian (LOG), </w:t>
      </w:r>
      <w:r w:rsidR="000338AF">
        <w:t>dx-scale and dy-scale filter</w:t>
      </w:r>
      <w:r>
        <w:t xml:space="preserve"> etc. to extract features (visual words) as the filter responses that are used for training. The guessing of test images are done against the labels formed from these visual words. </w:t>
      </w:r>
    </w:p>
    <w:p w:rsidR="00C41FCA" w:rsidRDefault="00C41FCA" w:rsidP="00C41FCA">
      <w:pPr>
        <w:pStyle w:val="Text"/>
      </w:pPr>
      <w:r>
        <w:t>In another research paper</w:t>
      </w:r>
      <w:r w:rsidRPr="00A64D01">
        <w:rPr>
          <w:vertAlign w:val="superscript"/>
        </w:rPr>
        <w:t>[</w:t>
      </w:r>
      <w:r>
        <w:rPr>
          <w:vertAlign w:val="superscript"/>
        </w:rPr>
        <w:t>2</w:t>
      </w:r>
      <w:r w:rsidRPr="00A64D01">
        <w:rPr>
          <w:vertAlign w:val="superscript"/>
        </w:rPr>
        <w:t>]</w:t>
      </w:r>
      <w:r>
        <w:t xml:space="preserve"> (by Kuldeep Verma, Bhupesh Kumar Singh, and Anupam Agarwal, 2011), the recognition of Indian currency is done based on text analysis. The main drawback of this system is that the feature extraction just depends upon the intrinsic feature. This has been addressed in the proposed system as applying different filters to various scales not only extract texture but also gradient and other properties of an image. For e.g. : LOG is also used for extracting gradient properties of an image.</w:t>
      </w:r>
    </w:p>
    <w:p w:rsidR="00C41FCA" w:rsidRDefault="00C41FCA" w:rsidP="00C41FCA">
      <w:pPr>
        <w:pStyle w:val="Heading2"/>
        <w:numPr>
          <w:ilvl w:val="0"/>
          <w:numId w:val="1"/>
        </w:numPr>
      </w:pPr>
      <w:r>
        <w:t>Methodology</w:t>
      </w:r>
    </w:p>
    <w:p w:rsidR="00C41FCA" w:rsidRDefault="00C41FCA" w:rsidP="00C41FCA">
      <w:pPr>
        <w:pStyle w:val="Text"/>
      </w:pPr>
      <w:r>
        <w:t xml:space="preserve">The classification algorithm used (BOW) is applied on a self - developed dataset. </w:t>
      </w:r>
      <w:r w:rsidR="00EA75E7">
        <w:t xml:space="preserve">The training dataset consisted of a set of 397 images and the test set consisted of 35 images. </w:t>
      </w:r>
      <w:r>
        <w:t>It goes through the following stages as shown in the diagram below:</w:t>
      </w:r>
    </w:p>
    <w:p w:rsidR="00C41FCA" w:rsidRDefault="00C41FCA" w:rsidP="00C41FCA">
      <w:pPr>
        <w:pStyle w:val="Text"/>
      </w:pPr>
    </w:p>
    <w:p w:rsidR="00C41FCA" w:rsidRDefault="00C41FCA" w:rsidP="00C41FCA">
      <w:pPr>
        <w:pStyle w:val="Text"/>
        <w:jc w:val="center"/>
      </w:pPr>
      <w:r w:rsidRPr="00E33F86">
        <w:rPr>
          <w:noProof/>
        </w:rPr>
        <w:lastRenderedPageBreak/>
        <w:drawing>
          <wp:inline distT="0" distB="0" distL="0" distR="0">
            <wp:extent cx="1401997" cy="3721387"/>
            <wp:effectExtent l="0" t="0" r="8255" b="0"/>
            <wp:docPr id="1" name="Picture 1" descr="C:\Users\Edexworld pc\Desktop\Currency-Recognition\projec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xworld pc\Desktop\Currency-Recognition\project\methodolog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1281" cy="3746029"/>
                    </a:xfrm>
                    <a:prstGeom prst="rect">
                      <a:avLst/>
                    </a:prstGeom>
                    <a:noFill/>
                    <a:ln>
                      <a:noFill/>
                    </a:ln>
                  </pic:spPr>
                </pic:pic>
              </a:graphicData>
            </a:graphic>
          </wp:inline>
        </w:drawing>
      </w:r>
    </w:p>
    <w:p w:rsidR="00C41FCA" w:rsidRDefault="00C41FCA" w:rsidP="00C41FCA">
      <w:pPr>
        <w:pStyle w:val="Text"/>
        <w:jc w:val="center"/>
      </w:pPr>
    </w:p>
    <w:p w:rsidR="00C41FCA" w:rsidRPr="00E33F86" w:rsidRDefault="00C41FCA" w:rsidP="00C41FCA">
      <w:pPr>
        <w:pStyle w:val="Text"/>
        <w:jc w:val="center"/>
      </w:pPr>
      <w:r w:rsidRPr="00E33F86">
        <w:t>Fig 3.1 Phases of the proposed system</w:t>
      </w:r>
    </w:p>
    <w:p w:rsidR="00C41FCA" w:rsidRDefault="00C41FCA" w:rsidP="00C41FCA">
      <w:pPr>
        <w:pStyle w:val="Text"/>
      </w:pPr>
    </w:p>
    <w:p w:rsidR="00031995" w:rsidRDefault="00031995" w:rsidP="00031995">
      <w:pPr>
        <w:pStyle w:val="Text"/>
        <w:numPr>
          <w:ilvl w:val="1"/>
          <w:numId w:val="4"/>
        </w:numPr>
      </w:pPr>
      <w:r>
        <w:t>Dataset Extraction</w:t>
      </w:r>
    </w:p>
    <w:p w:rsidR="00031995" w:rsidRDefault="00031995" w:rsidP="00031995">
      <w:pPr>
        <w:pStyle w:val="Text"/>
        <w:ind w:left="360" w:firstLine="0"/>
      </w:pPr>
      <w:r>
        <w:t xml:space="preserve">     </w:t>
      </w:r>
      <w:r>
        <w:t xml:space="preserve">The data was extracted manually for the 12 different currency notes. For training set, we downloaded the standard front and back images from online sources and then performed various transforms on these images to create a training set of 12 images. </w:t>
      </w:r>
    </w:p>
    <w:p w:rsidR="00031995" w:rsidRDefault="00031995" w:rsidP="00031995">
      <w:pPr>
        <w:pStyle w:val="Text"/>
        <w:ind w:left="360" w:firstLine="0"/>
      </w:pPr>
      <w:r>
        <w:t xml:space="preserve">For testing, to make it more realistic, we took real time pictures from our mobile phones and used them as input for testing. </w:t>
      </w:r>
    </w:p>
    <w:p w:rsidR="00031995" w:rsidRDefault="00031995" w:rsidP="00031995">
      <w:pPr>
        <w:pStyle w:val="Text"/>
        <w:ind w:left="564" w:firstLine="0"/>
      </w:pPr>
    </w:p>
    <w:p w:rsidR="00031995" w:rsidRDefault="00031995" w:rsidP="00031995">
      <w:pPr>
        <w:pStyle w:val="Text"/>
        <w:numPr>
          <w:ilvl w:val="1"/>
          <w:numId w:val="4"/>
        </w:numPr>
      </w:pPr>
      <w:r>
        <w:t>Dataset Pre-processing</w:t>
      </w:r>
    </w:p>
    <w:p w:rsidR="00031995" w:rsidRDefault="00031995" w:rsidP="00031995">
      <w:pPr>
        <w:pStyle w:val="Text"/>
        <w:ind w:left="360" w:firstLine="0"/>
      </w:pPr>
      <w:r>
        <w:t xml:space="preserve">     </w:t>
      </w:r>
      <w:r>
        <w:t>Python preprocessing -&gt; using local file path as input and 1 to 12 as output labels mapped with IN50 and so on</w:t>
      </w:r>
      <w:r>
        <w:t xml:space="preserve">. </w:t>
      </w:r>
      <w:r>
        <w:t>The training dataset was synthetically generated using image augmentation techniques of translation, rotation, scaling, cropping, resizing and affine transformation. The implementation of the proposed system is done in python – OpenCV and the processing of the algorithm and result formulation is done in Matlab.</w:t>
      </w:r>
    </w:p>
    <w:p w:rsidR="00031995" w:rsidRDefault="00031995" w:rsidP="00031995">
      <w:pPr>
        <w:pStyle w:val="Text"/>
        <w:ind w:left="564" w:firstLine="0"/>
      </w:pPr>
    </w:p>
    <w:p w:rsidR="00031995" w:rsidRDefault="00031995" w:rsidP="00031995">
      <w:pPr>
        <w:pStyle w:val="Text"/>
        <w:numPr>
          <w:ilvl w:val="1"/>
          <w:numId w:val="4"/>
        </w:numPr>
      </w:pPr>
      <w:r>
        <w:t>Extracting features from images</w:t>
      </w:r>
    </w:p>
    <w:p w:rsidR="00031995" w:rsidRDefault="00031995" w:rsidP="00031995">
      <w:pPr>
        <w:pStyle w:val="Text"/>
        <w:ind w:left="360"/>
      </w:pPr>
      <w:r>
        <w:t xml:space="preserve">For feature extraction, we have used a combination of 4 different filters. </w:t>
      </w:r>
    </w:p>
    <w:p w:rsidR="00031995" w:rsidRDefault="00031995" w:rsidP="00031995">
      <w:pPr>
        <w:pStyle w:val="Text"/>
      </w:pPr>
      <w:r>
        <w:t xml:space="preserve">   4.3.1. </w:t>
      </w:r>
      <w:r>
        <w:t xml:space="preserve"> Gaussian Filter</w:t>
      </w:r>
    </w:p>
    <w:p w:rsidR="00031995" w:rsidRDefault="00031995" w:rsidP="00031995">
      <w:pPr>
        <w:pStyle w:val="Text"/>
        <w:ind w:left="360" w:firstLine="0"/>
      </w:pPr>
      <w:r>
        <w:t xml:space="preserve">   </w:t>
      </w:r>
      <w:r>
        <w:t xml:space="preserve">The default Gaussian filter using the fspecial function has the following 3 x 3 representation in </w:t>
      </w:r>
      <w:r>
        <w:t>Matlab:</w:t>
      </w:r>
    </w:p>
    <w:p w:rsidR="00031995" w:rsidRDefault="00031995" w:rsidP="00031995">
      <w:pPr>
        <w:pStyle w:val="Text"/>
        <w:ind w:left="360"/>
      </w:pPr>
    </w:p>
    <w:p w:rsidR="00031995" w:rsidRDefault="00031995" w:rsidP="00031995">
      <w:pPr>
        <w:pStyle w:val="Text"/>
        <w:ind w:left="360"/>
      </w:pPr>
      <w:r>
        <w:t>0.0113</w:t>
      </w:r>
      <w:r>
        <w:tab/>
        <w:t>0.0838</w:t>
      </w:r>
      <w:r>
        <w:tab/>
        <w:t>0.0113</w:t>
      </w:r>
    </w:p>
    <w:p w:rsidR="00031995" w:rsidRDefault="00031995" w:rsidP="00031995">
      <w:pPr>
        <w:pStyle w:val="Text"/>
        <w:ind w:left="360"/>
      </w:pPr>
      <w:r>
        <w:t>0.0838</w:t>
      </w:r>
      <w:r>
        <w:tab/>
        <w:t>0.6193</w:t>
      </w:r>
      <w:r>
        <w:tab/>
        <w:t>0.0838</w:t>
      </w:r>
    </w:p>
    <w:p w:rsidR="00031995" w:rsidRDefault="00031995" w:rsidP="00031995">
      <w:pPr>
        <w:pStyle w:val="Text"/>
        <w:ind w:left="360"/>
      </w:pPr>
      <w:r>
        <w:t>0.0113</w:t>
      </w:r>
      <w:r>
        <w:tab/>
        <w:t>0.0838</w:t>
      </w:r>
      <w:r>
        <w:tab/>
        <w:t>0.0113</w:t>
      </w:r>
    </w:p>
    <w:p w:rsidR="00031995" w:rsidRDefault="00031995" w:rsidP="00031995">
      <w:pPr>
        <w:pStyle w:val="Text"/>
        <w:ind w:firstLine="0"/>
      </w:pPr>
    </w:p>
    <w:p w:rsidR="00031995" w:rsidRDefault="00031995" w:rsidP="00031995">
      <w:pPr>
        <w:pStyle w:val="Text"/>
        <w:ind w:left="360" w:firstLine="0"/>
      </w:pPr>
      <w:r>
        <w:t>The filter is high at the centre and it falls off when we move towards the edges and further drops down as we move to the corners. This creates a smoothening effect and smoothens any sharp, thereby also trying to remove or reduce noise.</w:t>
      </w:r>
    </w:p>
    <w:p w:rsidR="00031995" w:rsidRDefault="00031995" w:rsidP="00031995">
      <w:pPr>
        <w:pStyle w:val="Text"/>
        <w:ind w:left="360" w:firstLine="0"/>
      </w:pPr>
    </w:p>
    <w:p w:rsidR="00031995" w:rsidRDefault="00031995" w:rsidP="00031995">
      <w:pPr>
        <w:pStyle w:val="Text"/>
      </w:pPr>
      <w:r>
        <w:t xml:space="preserve">   4.3.2. </w:t>
      </w:r>
      <w:r>
        <w:t>Laplace of Gaussian filter:</w:t>
      </w:r>
    </w:p>
    <w:p w:rsidR="00031995" w:rsidRDefault="00031995" w:rsidP="00031995">
      <w:pPr>
        <w:pStyle w:val="Text"/>
        <w:ind w:left="360"/>
      </w:pPr>
      <w:r>
        <w:t>The default Laplace of Gaussian filter using the fspecial function has the following 5 x 5 representation in Matlab:</w:t>
      </w:r>
    </w:p>
    <w:p w:rsidR="00031995" w:rsidRDefault="00031995" w:rsidP="00031995">
      <w:pPr>
        <w:pStyle w:val="Text"/>
        <w:ind w:left="360"/>
      </w:pPr>
    </w:p>
    <w:p w:rsidR="00031995" w:rsidRDefault="00031995" w:rsidP="00031995">
      <w:pPr>
        <w:pStyle w:val="Text"/>
        <w:ind w:left="360"/>
      </w:pPr>
      <w:r>
        <w:t>0.0448</w:t>
      </w:r>
      <w:r>
        <w:tab/>
        <w:t>0.0468</w:t>
      </w:r>
      <w:r>
        <w:tab/>
        <w:t>0.0564</w:t>
      </w:r>
      <w:r>
        <w:tab/>
        <w:t>0.0468</w:t>
      </w:r>
      <w:r>
        <w:tab/>
        <w:t>0.0448</w:t>
      </w:r>
    </w:p>
    <w:p w:rsidR="00031995" w:rsidRDefault="00031995" w:rsidP="00031995">
      <w:pPr>
        <w:pStyle w:val="Text"/>
        <w:ind w:left="360"/>
      </w:pPr>
      <w:r>
        <w:t>0.0468</w:t>
      </w:r>
      <w:r>
        <w:tab/>
        <w:t>0.3167</w:t>
      </w:r>
      <w:r>
        <w:tab/>
        <w:t>0.7146</w:t>
      </w:r>
      <w:r>
        <w:tab/>
        <w:t>0.3167</w:t>
      </w:r>
      <w:r>
        <w:tab/>
        <w:t>0.0468</w:t>
      </w:r>
    </w:p>
    <w:p w:rsidR="00031995" w:rsidRDefault="00031995" w:rsidP="00031995">
      <w:pPr>
        <w:pStyle w:val="Text"/>
        <w:ind w:left="360"/>
      </w:pPr>
      <w:r>
        <w:t>0.0564</w:t>
      </w:r>
      <w:r>
        <w:tab/>
        <w:t>0.7146</w:t>
      </w:r>
      <w:r>
        <w:tab/>
        <w:t>-4.9048</w:t>
      </w:r>
      <w:r>
        <w:tab/>
        <w:t>0.7146</w:t>
      </w:r>
      <w:r>
        <w:tab/>
        <w:t>0.0564</w:t>
      </w:r>
    </w:p>
    <w:p w:rsidR="00031995" w:rsidRDefault="00031995" w:rsidP="00031995">
      <w:pPr>
        <w:pStyle w:val="Text"/>
        <w:ind w:left="360"/>
      </w:pPr>
      <w:r>
        <w:t>0.0468</w:t>
      </w:r>
      <w:r>
        <w:tab/>
        <w:t>0.3167</w:t>
      </w:r>
      <w:r>
        <w:tab/>
        <w:t>0.7146</w:t>
      </w:r>
      <w:r>
        <w:tab/>
        <w:t>0.3167</w:t>
      </w:r>
      <w:r>
        <w:tab/>
        <w:t>0.0468</w:t>
      </w:r>
    </w:p>
    <w:p w:rsidR="00031995" w:rsidRDefault="00031995" w:rsidP="00031995">
      <w:pPr>
        <w:pStyle w:val="Text"/>
        <w:ind w:left="360"/>
      </w:pPr>
      <w:r>
        <w:t>0.0448</w:t>
      </w:r>
      <w:r>
        <w:tab/>
        <w:t>0.0468</w:t>
      </w:r>
      <w:r>
        <w:tab/>
        <w:t>0.0564</w:t>
      </w:r>
      <w:r>
        <w:tab/>
        <w:t>0.0468</w:t>
      </w:r>
      <w:r>
        <w:tab/>
        <w:t>0.0448</w:t>
      </w:r>
    </w:p>
    <w:p w:rsidR="00031995" w:rsidRDefault="00031995" w:rsidP="00031995">
      <w:pPr>
        <w:pStyle w:val="Text"/>
        <w:ind w:left="360"/>
      </w:pPr>
    </w:p>
    <w:p w:rsidR="00031995" w:rsidRDefault="00031995" w:rsidP="00031995">
      <w:pPr>
        <w:pStyle w:val="Text"/>
        <w:ind w:left="360"/>
      </w:pPr>
    </w:p>
    <w:p w:rsidR="00031995" w:rsidRDefault="00031995" w:rsidP="00031995">
      <w:pPr>
        <w:pStyle w:val="Text"/>
        <w:ind w:left="360" w:firstLine="0"/>
      </w:pPr>
      <w:r>
        <w:t>The filter is highly negative only at the center and then has decreasing positive values towards the edges that further decrease down the corners. The filter thus has kind of a reverse effect when compared to the Gaussian filter. On convolution, the borders have negative values and the pixels next to the borders have higher values. This helps in edge and line detection in the image.</w:t>
      </w:r>
    </w:p>
    <w:p w:rsidR="00031995" w:rsidRDefault="00031995" w:rsidP="00031995">
      <w:pPr>
        <w:pStyle w:val="Text"/>
        <w:ind w:left="360" w:firstLine="0"/>
      </w:pPr>
    </w:p>
    <w:p w:rsidR="00031995" w:rsidRDefault="00031995" w:rsidP="00031995">
      <w:pPr>
        <w:pStyle w:val="Text"/>
        <w:ind w:firstLine="0"/>
      </w:pPr>
      <w:r>
        <w:t xml:space="preserve">        4.3.3.</w:t>
      </w:r>
      <w:r>
        <w:t xml:space="preserve"> dxscale filter</w:t>
      </w:r>
    </w:p>
    <w:p w:rsidR="00031995" w:rsidRDefault="00031995" w:rsidP="00031995">
      <w:pPr>
        <w:pStyle w:val="Text"/>
        <w:ind w:left="360"/>
      </w:pPr>
      <w:r>
        <w:t>The default dxscale filter is obtained by just filtering the original Gaussian filter with the matrix [-1 0 1]. It has the following 3 x 3 representation in Matlab:</w:t>
      </w:r>
    </w:p>
    <w:p w:rsidR="00031995" w:rsidRDefault="00031995" w:rsidP="00031995">
      <w:pPr>
        <w:pStyle w:val="Text"/>
        <w:ind w:left="360"/>
      </w:pPr>
    </w:p>
    <w:p w:rsidR="00031995" w:rsidRDefault="00031995" w:rsidP="00031995">
      <w:pPr>
        <w:pStyle w:val="Text"/>
        <w:ind w:left="360"/>
      </w:pPr>
      <w:r>
        <w:t>0.0838</w:t>
      </w:r>
      <w:r>
        <w:tab/>
        <w:t>0  -0.0838</w:t>
      </w:r>
    </w:p>
    <w:p w:rsidR="00031995" w:rsidRDefault="00031995" w:rsidP="00031995">
      <w:pPr>
        <w:pStyle w:val="Text"/>
        <w:ind w:left="360"/>
      </w:pPr>
      <w:r>
        <w:t>0.6193</w:t>
      </w:r>
      <w:r>
        <w:tab/>
        <w:t>0  -0.6193</w:t>
      </w:r>
    </w:p>
    <w:p w:rsidR="00031995" w:rsidRDefault="00031995" w:rsidP="00031995">
      <w:pPr>
        <w:pStyle w:val="Text"/>
        <w:ind w:left="360"/>
      </w:pPr>
      <w:r>
        <w:t>0.0838</w:t>
      </w:r>
      <w:r>
        <w:tab/>
        <w:t>0  -0.0838</w:t>
      </w:r>
    </w:p>
    <w:p w:rsidR="00031995" w:rsidRDefault="00031995" w:rsidP="00031995">
      <w:pPr>
        <w:pStyle w:val="Text"/>
        <w:ind w:left="360"/>
      </w:pPr>
    </w:p>
    <w:p w:rsidR="00031995" w:rsidRDefault="00031995" w:rsidP="00031995">
      <w:pPr>
        <w:pStyle w:val="Text"/>
        <w:ind w:left="360"/>
      </w:pPr>
    </w:p>
    <w:p w:rsidR="00031995" w:rsidRDefault="00031995" w:rsidP="00031995">
      <w:pPr>
        <w:pStyle w:val="Text"/>
        <w:ind w:left="360"/>
      </w:pPr>
      <w:r>
        <w:t>The dxscale filter tries to highlight the edges and lines along the x axis i.e. along the vertical direction in image processing.</w:t>
      </w:r>
    </w:p>
    <w:p w:rsidR="00031995" w:rsidRDefault="00031995" w:rsidP="00031995">
      <w:pPr>
        <w:pStyle w:val="Text"/>
        <w:ind w:left="360"/>
      </w:pPr>
    </w:p>
    <w:p w:rsidR="00031995" w:rsidRDefault="00031995" w:rsidP="00031995">
      <w:pPr>
        <w:pStyle w:val="Text"/>
        <w:ind w:left="360"/>
      </w:pPr>
    </w:p>
    <w:p w:rsidR="00031995" w:rsidRDefault="00031995" w:rsidP="00031995">
      <w:pPr>
        <w:pStyle w:val="Text"/>
        <w:ind w:left="360"/>
      </w:pPr>
    </w:p>
    <w:p w:rsidR="00031995" w:rsidRDefault="00C40230" w:rsidP="00C40230">
      <w:pPr>
        <w:pStyle w:val="Text"/>
      </w:pPr>
      <w:r>
        <w:t xml:space="preserve">    4.3.4. </w:t>
      </w:r>
      <w:r w:rsidR="00031995">
        <w:t>dyscale filter</w:t>
      </w:r>
    </w:p>
    <w:p w:rsidR="00031995" w:rsidRDefault="00031995" w:rsidP="00031995">
      <w:pPr>
        <w:pStyle w:val="Text"/>
        <w:ind w:left="360"/>
      </w:pPr>
    </w:p>
    <w:p w:rsidR="00031995" w:rsidRDefault="00031995" w:rsidP="00031995">
      <w:pPr>
        <w:pStyle w:val="Text"/>
        <w:ind w:left="360"/>
      </w:pPr>
      <w:r>
        <w:t>The default dyscale filter is obtained by just filtering the original Gaussian filter with the transpose matrix [-1 0 1]. It has the following 3 x 3 representation in Matlab:</w:t>
      </w:r>
    </w:p>
    <w:p w:rsidR="00031995" w:rsidRDefault="00031995" w:rsidP="00031995">
      <w:pPr>
        <w:pStyle w:val="Text"/>
        <w:ind w:left="360"/>
      </w:pPr>
    </w:p>
    <w:p w:rsidR="00031995" w:rsidRDefault="00031995" w:rsidP="00031995">
      <w:pPr>
        <w:pStyle w:val="Text"/>
        <w:ind w:left="360"/>
      </w:pPr>
      <w:r>
        <w:lastRenderedPageBreak/>
        <w:t>0.0838</w:t>
      </w:r>
      <w:r>
        <w:tab/>
        <w:t xml:space="preserve"> 0.6193</w:t>
      </w:r>
      <w:r>
        <w:tab/>
        <w:t xml:space="preserve"> 0.0838</w:t>
      </w:r>
    </w:p>
    <w:p w:rsidR="00031995" w:rsidRDefault="00031995" w:rsidP="00031995">
      <w:pPr>
        <w:pStyle w:val="Text"/>
        <w:ind w:left="360"/>
      </w:pPr>
      <w:r>
        <w:t>0</w:t>
      </w:r>
      <w:r>
        <w:tab/>
        <w:t xml:space="preserve"> 0</w:t>
      </w:r>
      <w:r>
        <w:tab/>
        <w:t xml:space="preserve"> 0</w:t>
      </w:r>
    </w:p>
    <w:p w:rsidR="00031995" w:rsidRDefault="00031995" w:rsidP="00031995">
      <w:pPr>
        <w:pStyle w:val="Text"/>
        <w:ind w:left="360"/>
      </w:pPr>
      <w:r>
        <w:t>-0.0838</w:t>
      </w:r>
      <w:r>
        <w:tab/>
        <w:t xml:space="preserve"> -0.6193</w:t>
      </w:r>
      <w:r>
        <w:tab/>
        <w:t xml:space="preserve"> -0.0838</w:t>
      </w:r>
    </w:p>
    <w:p w:rsidR="00031995" w:rsidRDefault="00031995" w:rsidP="00031995">
      <w:pPr>
        <w:pStyle w:val="Text"/>
        <w:ind w:firstLine="0"/>
      </w:pPr>
    </w:p>
    <w:p w:rsidR="00031995" w:rsidRDefault="00031995" w:rsidP="00031995">
      <w:pPr>
        <w:pStyle w:val="Text"/>
        <w:ind w:left="360"/>
      </w:pPr>
      <w:r>
        <w:t>The dyscale filter tries to highlight the edges and lines along the y axis i.e along the horizontal direction in image processing.</w:t>
      </w:r>
    </w:p>
    <w:p w:rsidR="00031995" w:rsidRDefault="00031995" w:rsidP="00031995">
      <w:pPr>
        <w:pStyle w:val="Text"/>
        <w:ind w:left="360"/>
      </w:pPr>
    </w:p>
    <w:p w:rsidR="00031995" w:rsidRDefault="00031995" w:rsidP="00031995">
      <w:pPr>
        <w:pStyle w:val="Text"/>
        <w:numPr>
          <w:ilvl w:val="1"/>
          <w:numId w:val="5"/>
        </w:numPr>
      </w:pPr>
      <w:r>
        <w:t xml:space="preserve"> </w:t>
      </w:r>
      <w:r>
        <w:t>Creating Dictionary</w:t>
      </w:r>
    </w:p>
    <w:p w:rsidR="00031995" w:rsidRDefault="00031995" w:rsidP="00031995">
      <w:pPr>
        <w:pStyle w:val="Text"/>
        <w:ind w:left="360" w:firstLine="0"/>
      </w:pPr>
      <w:r>
        <w:t xml:space="preserve">      </w:t>
      </w:r>
      <w:r>
        <w:t xml:space="preserve">The dictionary is created from the various responses that we get after applying different filters to the images in the training set. </w:t>
      </w:r>
    </w:p>
    <w:p w:rsidR="00031995" w:rsidRDefault="00031995" w:rsidP="00031995">
      <w:pPr>
        <w:pStyle w:val="Text"/>
        <w:ind w:left="564" w:firstLine="0"/>
      </w:pPr>
    </w:p>
    <w:p w:rsidR="00031995" w:rsidRDefault="00031995" w:rsidP="00031995">
      <w:pPr>
        <w:pStyle w:val="Text"/>
        <w:ind w:left="564" w:firstLine="0"/>
      </w:pPr>
    </w:p>
    <w:p w:rsidR="00031995" w:rsidRDefault="00031995" w:rsidP="00031995">
      <w:pPr>
        <w:pStyle w:val="Text"/>
        <w:numPr>
          <w:ilvl w:val="1"/>
          <w:numId w:val="5"/>
        </w:numPr>
      </w:pPr>
      <w:r>
        <w:t>Creating Visual words</w:t>
      </w:r>
    </w:p>
    <w:p w:rsidR="00031995" w:rsidRDefault="00031995" w:rsidP="00031995">
      <w:pPr>
        <w:pStyle w:val="Text"/>
        <w:ind w:left="360"/>
      </w:pPr>
      <w:r>
        <w:t xml:space="preserve"> </w:t>
      </w:r>
      <w:r w:rsidRPr="00570DFE">
        <w:t>In bag of words, when we have to classify an image, we apply filters on it and then represent it using a wordmap which is simply representing the image by using only the words that are present in the created dictionary.</w:t>
      </w:r>
      <w:r>
        <w:t xml:space="preserve"> This is known as a visual word. </w:t>
      </w:r>
    </w:p>
    <w:p w:rsidR="00031995" w:rsidRDefault="00031995" w:rsidP="00031995">
      <w:pPr>
        <w:pStyle w:val="Text"/>
        <w:ind w:left="564" w:firstLine="0"/>
      </w:pPr>
    </w:p>
    <w:p w:rsidR="00031995" w:rsidRDefault="00031995" w:rsidP="00031995">
      <w:pPr>
        <w:pStyle w:val="Text"/>
        <w:ind w:left="564" w:firstLine="0"/>
      </w:pPr>
    </w:p>
    <w:p w:rsidR="00031995" w:rsidRDefault="00031995" w:rsidP="00031995">
      <w:pPr>
        <w:pStyle w:val="Text"/>
        <w:numPr>
          <w:ilvl w:val="1"/>
          <w:numId w:val="5"/>
        </w:numPr>
      </w:pPr>
      <w:r>
        <w:t>Image matching / Image guessing</w:t>
      </w:r>
    </w:p>
    <w:p w:rsidR="00031995" w:rsidRDefault="00031995" w:rsidP="00031995">
      <w:pPr>
        <w:pStyle w:val="Text"/>
        <w:ind w:left="360"/>
      </w:pPr>
      <w:r>
        <w:t xml:space="preserve">For image matching, we are using histogram matching along with knn. </w:t>
      </w:r>
      <w:r w:rsidRPr="00570DFE">
        <w:t>Essentially, while classifying the incoming images, instead of finding just the closest inst</w:t>
      </w:r>
      <w:r>
        <w:t>ance in the training data set, we</w:t>
      </w:r>
      <w:r w:rsidRPr="00570DFE">
        <w:t xml:space="preserve"> found out k closest instances to the input test image and then used the k nearest neighbors’ a</w:t>
      </w:r>
      <w:r>
        <w:t>lgorithm to predict the class. We</w:t>
      </w:r>
      <w:r w:rsidRPr="00570DFE">
        <w:t xml:space="preserve"> have used unweighted voting where in each of the neighbors votes is given equal weightage and thus the label with maximum number of votes is selected as the output label. This can be simply achieved by using the mode function.</w:t>
      </w:r>
    </w:p>
    <w:p w:rsidR="00031995" w:rsidRDefault="00031995" w:rsidP="00031995">
      <w:pPr>
        <w:pStyle w:val="Text"/>
        <w:ind w:left="360"/>
      </w:pPr>
    </w:p>
    <w:p w:rsidR="00BE6D0A" w:rsidRDefault="00031995" w:rsidP="00BE6D0A">
      <w:pPr>
        <w:pStyle w:val="Text"/>
        <w:numPr>
          <w:ilvl w:val="1"/>
          <w:numId w:val="5"/>
        </w:numPr>
      </w:pPr>
      <w:r>
        <w:t>Obtaining result / accuracy</w:t>
      </w:r>
      <w:r w:rsidR="00BE6D0A">
        <w:t xml:space="preserve"> – The result of the Image matching stage is realized into the confusion matrix and accuracy is calculated as follows:</w:t>
      </w:r>
    </w:p>
    <w:p w:rsidR="00BE6D0A" w:rsidRPr="00BE6D0A" w:rsidRDefault="00BE6D0A" w:rsidP="00BE6D0A">
      <w:pPr>
        <w:pStyle w:val="ListParagraph"/>
        <w:suppressAutoHyphens w:val="0"/>
        <w:autoSpaceDN w:val="0"/>
        <w:adjustRightInd w:val="0"/>
        <w:ind w:left="360"/>
        <w:jc w:val="center"/>
        <w:rPr>
          <w:rFonts w:eastAsiaTheme="minorHAnsi"/>
          <w:sz w:val="24"/>
          <w:szCs w:val="24"/>
        </w:rPr>
      </w:pPr>
      <w:r w:rsidRPr="00BE6D0A">
        <w:rPr>
          <w:rFonts w:eastAsiaTheme="minorHAnsi"/>
          <w:color w:val="000000"/>
        </w:rPr>
        <w:t>percent = trace(conf) / sum (conf(:));</w:t>
      </w:r>
    </w:p>
    <w:p w:rsidR="000338AF" w:rsidRDefault="00C41FCA" w:rsidP="007C46A1">
      <w:pPr>
        <w:pStyle w:val="Heading2"/>
        <w:numPr>
          <w:ilvl w:val="0"/>
          <w:numId w:val="5"/>
        </w:numPr>
      </w:pPr>
      <w:r>
        <w:t>Experiments / Results:</w:t>
      </w:r>
      <w:r w:rsidR="000338AF">
        <w:t xml:space="preserve">  </w:t>
      </w:r>
    </w:p>
    <w:p w:rsidR="000338AF" w:rsidRDefault="000338AF" w:rsidP="008F4011">
      <w:pPr>
        <w:pStyle w:val="ListParagraph"/>
        <w:numPr>
          <w:ilvl w:val="1"/>
          <w:numId w:val="7"/>
        </w:numPr>
      </w:pPr>
      <w:r>
        <w:t>Accuracy at different kNN values:</w:t>
      </w:r>
    </w:p>
    <w:p w:rsidR="000338AF" w:rsidRPr="000338AF" w:rsidRDefault="000338AF" w:rsidP="000338AF">
      <w:pPr>
        <w:jc w:val="both"/>
      </w:pPr>
      <w:r>
        <w:rPr>
          <w:rStyle w:val="f1076"/>
          <w:color w:val="000000"/>
          <w:shd w:val="clear" w:color="auto" w:fill="FFFFFF"/>
        </w:rPr>
        <w:t xml:space="preserve">     We</w:t>
      </w:r>
      <w:r w:rsidRPr="000338AF">
        <w:rPr>
          <w:rStyle w:val="f1076"/>
          <w:color w:val="000000"/>
          <w:shd w:val="clear" w:color="auto" w:fill="FFFFFF"/>
        </w:rPr>
        <w:t xml:space="preserve"> tried applying the k nearest neighbor</w:t>
      </w:r>
      <w:r>
        <w:rPr>
          <w:rStyle w:val="f1076"/>
          <w:color w:val="000000"/>
          <w:shd w:val="clear" w:color="auto" w:fill="FFFFFF"/>
        </w:rPr>
        <w:t xml:space="preserve"> (kNN)</w:t>
      </w:r>
      <w:r w:rsidRPr="000338AF">
        <w:rPr>
          <w:rStyle w:val="f1076"/>
          <w:color w:val="000000"/>
          <w:shd w:val="clear" w:color="auto" w:fill="FFFFFF"/>
        </w:rPr>
        <w:t xml:space="preserve"> for histogram comparison and image guessing. Essentially, while</w:t>
      </w:r>
      <w:r>
        <w:rPr>
          <w:rStyle w:val="f1076"/>
          <w:color w:val="000000"/>
          <w:shd w:val="clear" w:color="auto" w:fill="FFFFFF"/>
        </w:rPr>
        <w:t xml:space="preserve"> </w:t>
      </w:r>
      <w:r w:rsidRPr="000338AF">
        <w:rPr>
          <w:rStyle w:val="f1076"/>
          <w:color w:val="000000"/>
          <w:shd w:val="clear" w:color="auto" w:fill="FFFFFF"/>
        </w:rPr>
        <w:t xml:space="preserve">classifying the incoming images, instead of finding just the closest instance in the training data set, </w:t>
      </w:r>
      <w:r>
        <w:rPr>
          <w:rStyle w:val="f1076"/>
          <w:color w:val="000000"/>
          <w:shd w:val="clear" w:color="auto" w:fill="FFFFFF"/>
        </w:rPr>
        <w:t xml:space="preserve">it was </w:t>
      </w:r>
      <w:r w:rsidRPr="000338AF">
        <w:rPr>
          <w:rStyle w:val="f1076"/>
          <w:color w:val="000000"/>
          <w:shd w:val="clear" w:color="auto" w:fill="FFFFFF"/>
        </w:rPr>
        <w:t xml:space="preserve">found </w:t>
      </w:r>
      <w:r>
        <w:rPr>
          <w:rStyle w:val="f1076"/>
          <w:color w:val="000000"/>
          <w:shd w:val="clear" w:color="auto" w:fill="FFFFFF"/>
        </w:rPr>
        <w:t>that</w:t>
      </w:r>
      <w:r w:rsidRPr="000338AF">
        <w:rPr>
          <w:rStyle w:val="f1076"/>
          <w:color w:val="000000"/>
          <w:shd w:val="clear" w:color="auto" w:fill="FFFFFF"/>
        </w:rPr>
        <w:t xml:space="preserve"> k closest instances to the input test image and then used the k nearest neighbors’ algorithm</w:t>
      </w:r>
      <w:r>
        <w:rPr>
          <w:rStyle w:val="f1076"/>
          <w:color w:val="000000"/>
          <w:shd w:val="clear" w:color="auto" w:fill="FFFFFF"/>
        </w:rPr>
        <w:t xml:space="preserve"> to predict the class. We</w:t>
      </w:r>
      <w:r w:rsidRPr="000338AF">
        <w:rPr>
          <w:rStyle w:val="f1076"/>
          <w:color w:val="000000"/>
          <w:shd w:val="clear" w:color="auto" w:fill="FFFFFF"/>
        </w:rPr>
        <w:t xml:space="preserve"> have used unweighted voting where in each of the neighbors votes is given equal</w:t>
      </w:r>
      <w:r>
        <w:rPr>
          <w:rStyle w:val="f1076"/>
          <w:color w:val="000000"/>
          <w:shd w:val="clear" w:color="auto" w:fill="FFFFFF"/>
        </w:rPr>
        <w:t xml:space="preserve"> </w:t>
      </w:r>
      <w:r w:rsidRPr="000338AF">
        <w:rPr>
          <w:rStyle w:val="f1076"/>
          <w:color w:val="000000"/>
          <w:shd w:val="clear" w:color="auto" w:fill="FFFFFF"/>
        </w:rPr>
        <w:t>weightage and thus the label with maximum number of votes is selected as the output label. This can be</w:t>
      </w:r>
      <w:r>
        <w:rPr>
          <w:rStyle w:val="f1076"/>
          <w:color w:val="000000"/>
          <w:shd w:val="clear" w:color="auto" w:fill="FFFFFF"/>
        </w:rPr>
        <w:t xml:space="preserve"> </w:t>
      </w:r>
      <w:r w:rsidRPr="000338AF">
        <w:rPr>
          <w:rStyle w:val="f1076"/>
          <w:color w:val="000000"/>
          <w:shd w:val="clear" w:color="auto" w:fill="FFFFFF"/>
        </w:rPr>
        <w:t>simply achieved by using the mode function</w:t>
      </w:r>
    </w:p>
    <w:p w:rsidR="00C41FCA" w:rsidRDefault="00C41FCA" w:rsidP="000338AF">
      <w:pPr>
        <w:jc w:val="both"/>
      </w:pPr>
      <w:r>
        <w:t xml:space="preserve">    The algorithm was tested</w:t>
      </w:r>
      <w:r w:rsidR="000338AF">
        <w:t xml:space="preserve"> with different values of kNN</w:t>
      </w:r>
      <w:r>
        <w:t xml:space="preserve"> (K nearest neighbors) and the experimental results are displayed as follows:</w:t>
      </w:r>
    </w:p>
    <w:p w:rsidR="00C41FCA" w:rsidRDefault="00C41FCA" w:rsidP="000338AF">
      <w:pPr>
        <w:jc w:val="both"/>
      </w:pPr>
    </w:p>
    <w:tbl>
      <w:tblPr>
        <w:tblStyle w:val="TableGrid"/>
        <w:tblW w:w="0" w:type="auto"/>
        <w:tblInd w:w="648" w:type="dxa"/>
        <w:tblLook w:val="04A0" w:firstRow="1" w:lastRow="0" w:firstColumn="1" w:lastColumn="0" w:noHBand="0" w:noVBand="1"/>
      </w:tblPr>
      <w:tblGrid>
        <w:gridCol w:w="998"/>
        <w:gridCol w:w="1646"/>
        <w:gridCol w:w="983"/>
      </w:tblGrid>
      <w:tr w:rsidR="00C41FCA" w:rsidTr="00510B60">
        <w:tc>
          <w:tcPr>
            <w:tcW w:w="998" w:type="dxa"/>
          </w:tcPr>
          <w:p w:rsidR="00C41FCA" w:rsidRDefault="00C41FCA" w:rsidP="000338AF">
            <w:pPr>
              <w:jc w:val="both"/>
            </w:pPr>
            <w:r>
              <w:t xml:space="preserve">S.N. </w:t>
            </w:r>
          </w:p>
        </w:tc>
        <w:tc>
          <w:tcPr>
            <w:tcW w:w="1646" w:type="dxa"/>
          </w:tcPr>
          <w:p w:rsidR="00C41FCA" w:rsidRDefault="000338AF" w:rsidP="000338AF">
            <w:pPr>
              <w:jc w:val="both"/>
            </w:pPr>
            <w:r>
              <w:t>kNN</w:t>
            </w:r>
            <w:r w:rsidR="00C41FCA">
              <w:t xml:space="preserve"> value</w:t>
            </w:r>
          </w:p>
        </w:tc>
        <w:tc>
          <w:tcPr>
            <w:tcW w:w="983" w:type="dxa"/>
          </w:tcPr>
          <w:p w:rsidR="00C41FCA" w:rsidRDefault="00C41FCA" w:rsidP="000338AF">
            <w:pPr>
              <w:jc w:val="both"/>
            </w:pPr>
            <w:r>
              <w:t>Accuracy (in %)</w:t>
            </w:r>
          </w:p>
        </w:tc>
      </w:tr>
      <w:tr w:rsidR="00C41FCA" w:rsidTr="00510B60">
        <w:tc>
          <w:tcPr>
            <w:tcW w:w="998" w:type="dxa"/>
          </w:tcPr>
          <w:p w:rsidR="00C41FCA" w:rsidRDefault="00C41FCA" w:rsidP="000338AF">
            <w:pPr>
              <w:jc w:val="both"/>
            </w:pPr>
            <w:r>
              <w:t>1.</w:t>
            </w:r>
          </w:p>
        </w:tc>
        <w:tc>
          <w:tcPr>
            <w:tcW w:w="1646" w:type="dxa"/>
          </w:tcPr>
          <w:p w:rsidR="00C41FCA" w:rsidRDefault="00C41FCA" w:rsidP="000338AF">
            <w:pPr>
              <w:jc w:val="both"/>
            </w:pPr>
            <w:r>
              <w:t>2</w:t>
            </w:r>
          </w:p>
        </w:tc>
        <w:tc>
          <w:tcPr>
            <w:tcW w:w="983" w:type="dxa"/>
          </w:tcPr>
          <w:p w:rsidR="00C41FCA" w:rsidRDefault="00C41FCA" w:rsidP="000338AF">
            <w:pPr>
              <w:jc w:val="both"/>
            </w:pPr>
            <w:r>
              <w:t>35.6</w:t>
            </w:r>
          </w:p>
        </w:tc>
      </w:tr>
      <w:tr w:rsidR="00510B60" w:rsidTr="00510B60">
        <w:tc>
          <w:tcPr>
            <w:tcW w:w="998" w:type="dxa"/>
          </w:tcPr>
          <w:p w:rsidR="00510B60" w:rsidRDefault="00510B60" w:rsidP="000338AF">
            <w:pPr>
              <w:jc w:val="both"/>
            </w:pPr>
            <w:r>
              <w:t>2.</w:t>
            </w:r>
          </w:p>
        </w:tc>
        <w:tc>
          <w:tcPr>
            <w:tcW w:w="1646" w:type="dxa"/>
          </w:tcPr>
          <w:p w:rsidR="00510B60" w:rsidRDefault="00510B60" w:rsidP="000338AF">
            <w:pPr>
              <w:jc w:val="both"/>
            </w:pPr>
            <w:r>
              <w:t>5</w:t>
            </w:r>
          </w:p>
        </w:tc>
        <w:tc>
          <w:tcPr>
            <w:tcW w:w="983" w:type="dxa"/>
          </w:tcPr>
          <w:p w:rsidR="00510B60" w:rsidRDefault="00510B60" w:rsidP="000338AF">
            <w:pPr>
              <w:jc w:val="both"/>
            </w:pPr>
            <w:r w:rsidRPr="00757B87">
              <w:t>42.8571</w:t>
            </w:r>
          </w:p>
        </w:tc>
      </w:tr>
      <w:tr w:rsidR="00510B60" w:rsidTr="00510B60">
        <w:tc>
          <w:tcPr>
            <w:tcW w:w="998" w:type="dxa"/>
          </w:tcPr>
          <w:p w:rsidR="00510B60" w:rsidRDefault="00510B60" w:rsidP="000338AF">
            <w:pPr>
              <w:jc w:val="both"/>
            </w:pPr>
            <w:r>
              <w:t>3.</w:t>
            </w:r>
          </w:p>
        </w:tc>
        <w:tc>
          <w:tcPr>
            <w:tcW w:w="1646" w:type="dxa"/>
          </w:tcPr>
          <w:p w:rsidR="00510B60" w:rsidRDefault="00510B60" w:rsidP="000338AF">
            <w:pPr>
              <w:jc w:val="both"/>
            </w:pPr>
            <w:r>
              <w:t>6</w:t>
            </w:r>
          </w:p>
        </w:tc>
        <w:tc>
          <w:tcPr>
            <w:tcW w:w="983" w:type="dxa"/>
          </w:tcPr>
          <w:p w:rsidR="00510B60" w:rsidRDefault="00510B60" w:rsidP="000338AF">
            <w:pPr>
              <w:jc w:val="both"/>
            </w:pPr>
            <w:r>
              <w:t>45.7143</w:t>
            </w:r>
          </w:p>
        </w:tc>
      </w:tr>
      <w:tr w:rsidR="00510B60" w:rsidTr="00510B60">
        <w:tc>
          <w:tcPr>
            <w:tcW w:w="998" w:type="dxa"/>
          </w:tcPr>
          <w:p w:rsidR="00510B60" w:rsidRDefault="00510B60" w:rsidP="000338AF">
            <w:pPr>
              <w:jc w:val="both"/>
            </w:pPr>
            <w:r>
              <w:t>4</w:t>
            </w:r>
          </w:p>
        </w:tc>
        <w:tc>
          <w:tcPr>
            <w:tcW w:w="1646" w:type="dxa"/>
          </w:tcPr>
          <w:p w:rsidR="00510B60" w:rsidRDefault="00510B60" w:rsidP="000338AF">
            <w:pPr>
              <w:jc w:val="both"/>
            </w:pPr>
            <w:r>
              <w:t>7</w:t>
            </w:r>
          </w:p>
        </w:tc>
        <w:tc>
          <w:tcPr>
            <w:tcW w:w="983" w:type="dxa"/>
          </w:tcPr>
          <w:p w:rsidR="00510B60" w:rsidRDefault="000F2C32" w:rsidP="000338AF">
            <w:pPr>
              <w:jc w:val="both"/>
            </w:pPr>
            <w:r>
              <w:t>45.7143</w:t>
            </w:r>
          </w:p>
        </w:tc>
      </w:tr>
      <w:tr w:rsidR="000F2C32" w:rsidTr="00510B60">
        <w:tc>
          <w:tcPr>
            <w:tcW w:w="998" w:type="dxa"/>
          </w:tcPr>
          <w:p w:rsidR="000F2C32" w:rsidRDefault="000F2C32" w:rsidP="000338AF">
            <w:pPr>
              <w:jc w:val="both"/>
            </w:pPr>
            <w:r>
              <w:t>5.</w:t>
            </w:r>
          </w:p>
        </w:tc>
        <w:tc>
          <w:tcPr>
            <w:tcW w:w="1646" w:type="dxa"/>
          </w:tcPr>
          <w:p w:rsidR="000F2C32" w:rsidRDefault="000F2C32" w:rsidP="000338AF">
            <w:pPr>
              <w:jc w:val="both"/>
            </w:pPr>
            <w:r>
              <w:t>8</w:t>
            </w:r>
          </w:p>
        </w:tc>
        <w:tc>
          <w:tcPr>
            <w:tcW w:w="983" w:type="dxa"/>
          </w:tcPr>
          <w:p w:rsidR="000F2C32" w:rsidRDefault="000F2C32" w:rsidP="000338AF">
            <w:pPr>
              <w:jc w:val="both"/>
            </w:pPr>
            <w:r>
              <w:t>40</w:t>
            </w:r>
          </w:p>
        </w:tc>
      </w:tr>
      <w:tr w:rsidR="00510B60" w:rsidTr="00510B60">
        <w:tc>
          <w:tcPr>
            <w:tcW w:w="998" w:type="dxa"/>
          </w:tcPr>
          <w:p w:rsidR="00510B60" w:rsidRDefault="00865869" w:rsidP="000338AF">
            <w:pPr>
              <w:jc w:val="both"/>
            </w:pPr>
            <w:r>
              <w:t>6</w:t>
            </w:r>
            <w:r w:rsidR="00510B60">
              <w:t>.</w:t>
            </w:r>
          </w:p>
        </w:tc>
        <w:tc>
          <w:tcPr>
            <w:tcW w:w="1646" w:type="dxa"/>
          </w:tcPr>
          <w:p w:rsidR="00510B60" w:rsidRDefault="00510B60" w:rsidP="000338AF">
            <w:pPr>
              <w:jc w:val="both"/>
            </w:pPr>
            <w:r>
              <w:t>10</w:t>
            </w:r>
          </w:p>
        </w:tc>
        <w:tc>
          <w:tcPr>
            <w:tcW w:w="983" w:type="dxa"/>
          </w:tcPr>
          <w:p w:rsidR="00510B60" w:rsidRDefault="00510B60" w:rsidP="000338AF">
            <w:pPr>
              <w:jc w:val="both"/>
            </w:pPr>
            <w:r>
              <w:t>37.1429</w:t>
            </w:r>
          </w:p>
        </w:tc>
      </w:tr>
      <w:tr w:rsidR="00510B60" w:rsidTr="00510B60">
        <w:tc>
          <w:tcPr>
            <w:tcW w:w="998" w:type="dxa"/>
          </w:tcPr>
          <w:p w:rsidR="00510B60" w:rsidRDefault="00865869" w:rsidP="000338AF">
            <w:pPr>
              <w:jc w:val="both"/>
            </w:pPr>
            <w:r>
              <w:t>7</w:t>
            </w:r>
            <w:r w:rsidR="00510B60">
              <w:t>.</w:t>
            </w:r>
          </w:p>
        </w:tc>
        <w:tc>
          <w:tcPr>
            <w:tcW w:w="1646" w:type="dxa"/>
          </w:tcPr>
          <w:p w:rsidR="00510B60" w:rsidRDefault="00510B60" w:rsidP="000338AF">
            <w:pPr>
              <w:jc w:val="both"/>
            </w:pPr>
            <w:r>
              <w:t>15</w:t>
            </w:r>
          </w:p>
        </w:tc>
        <w:tc>
          <w:tcPr>
            <w:tcW w:w="983" w:type="dxa"/>
          </w:tcPr>
          <w:p w:rsidR="00510B60" w:rsidRDefault="00510B60" w:rsidP="000338AF">
            <w:pPr>
              <w:jc w:val="both"/>
            </w:pPr>
            <w:r>
              <w:t>31.4286</w:t>
            </w:r>
          </w:p>
        </w:tc>
      </w:tr>
      <w:tr w:rsidR="00510B60" w:rsidTr="00510B60">
        <w:tc>
          <w:tcPr>
            <w:tcW w:w="998" w:type="dxa"/>
          </w:tcPr>
          <w:p w:rsidR="00510B60" w:rsidRDefault="00865869" w:rsidP="000338AF">
            <w:pPr>
              <w:jc w:val="both"/>
            </w:pPr>
            <w:r>
              <w:t>8</w:t>
            </w:r>
            <w:r w:rsidR="00510B60">
              <w:t>.</w:t>
            </w:r>
          </w:p>
        </w:tc>
        <w:tc>
          <w:tcPr>
            <w:tcW w:w="1646" w:type="dxa"/>
          </w:tcPr>
          <w:p w:rsidR="00510B60" w:rsidRDefault="00510B60" w:rsidP="000338AF">
            <w:pPr>
              <w:jc w:val="both"/>
            </w:pPr>
            <w:r>
              <w:t>20</w:t>
            </w:r>
          </w:p>
        </w:tc>
        <w:tc>
          <w:tcPr>
            <w:tcW w:w="983" w:type="dxa"/>
          </w:tcPr>
          <w:p w:rsidR="00510B60" w:rsidRDefault="00510B60" w:rsidP="000338AF">
            <w:pPr>
              <w:jc w:val="both"/>
            </w:pPr>
            <w:r>
              <w:t>28.5714</w:t>
            </w:r>
          </w:p>
        </w:tc>
      </w:tr>
    </w:tbl>
    <w:p w:rsidR="00C41FCA" w:rsidRDefault="00C41FCA" w:rsidP="000338AF">
      <w:pPr>
        <w:jc w:val="both"/>
      </w:pPr>
    </w:p>
    <w:p w:rsidR="0006770D" w:rsidRDefault="0006770D" w:rsidP="0006770D">
      <w:pPr>
        <w:pStyle w:val="Text"/>
        <w:jc w:val="center"/>
      </w:pPr>
      <w:r>
        <w:t>Table 4</w:t>
      </w:r>
      <w:r w:rsidRPr="00E33F86">
        <w:t xml:space="preserve">.1 </w:t>
      </w:r>
      <w:r>
        <w:t>Accuracy at different kNN values</w:t>
      </w:r>
    </w:p>
    <w:p w:rsidR="00713F3C" w:rsidRDefault="00713F3C" w:rsidP="0006770D">
      <w:pPr>
        <w:pStyle w:val="Text"/>
        <w:jc w:val="center"/>
      </w:pPr>
    </w:p>
    <w:p w:rsidR="00713F3C" w:rsidRDefault="00713F3C" w:rsidP="0006770D">
      <w:pPr>
        <w:pStyle w:val="Text"/>
        <w:jc w:val="center"/>
        <w:rPr>
          <w:noProof/>
        </w:rPr>
      </w:pPr>
    </w:p>
    <w:p w:rsidR="00713F3C" w:rsidRPr="00E33F86" w:rsidRDefault="00713F3C" w:rsidP="0006770D">
      <w:pPr>
        <w:pStyle w:val="Text"/>
        <w:jc w:val="center"/>
      </w:pPr>
      <w:r>
        <w:rPr>
          <w:noProof/>
        </w:rPr>
        <w:drawing>
          <wp:inline distT="0" distB="0" distL="0" distR="0" wp14:anchorId="5FE69B95" wp14:editId="21AD605F">
            <wp:extent cx="2425148" cy="16926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344" t="42918" r="51190" b="25470"/>
                    <a:stretch/>
                  </pic:blipFill>
                  <pic:spPr bwMode="auto">
                    <a:xfrm>
                      <a:off x="0" y="0"/>
                      <a:ext cx="2457869" cy="1715511"/>
                    </a:xfrm>
                    <a:prstGeom prst="rect">
                      <a:avLst/>
                    </a:prstGeom>
                    <a:ln>
                      <a:noFill/>
                    </a:ln>
                    <a:extLst>
                      <a:ext uri="{53640926-AAD7-44D8-BBD7-CCE9431645EC}">
                        <a14:shadowObscured xmlns:a14="http://schemas.microsoft.com/office/drawing/2010/main"/>
                      </a:ext>
                    </a:extLst>
                  </pic:spPr>
                </pic:pic>
              </a:graphicData>
            </a:graphic>
          </wp:inline>
        </w:drawing>
      </w:r>
    </w:p>
    <w:p w:rsidR="0006770D" w:rsidRDefault="0006770D" w:rsidP="000338AF">
      <w:pPr>
        <w:jc w:val="both"/>
      </w:pPr>
    </w:p>
    <w:p w:rsidR="005B2254" w:rsidRDefault="005B2254" w:rsidP="005B2254">
      <w:pPr>
        <w:pStyle w:val="Text"/>
        <w:jc w:val="center"/>
      </w:pPr>
      <w:r>
        <w:t>Fig</w:t>
      </w:r>
      <w:r>
        <w:t xml:space="preserve"> 4</w:t>
      </w:r>
      <w:r w:rsidRPr="00E33F86">
        <w:t xml:space="preserve">.1 </w:t>
      </w:r>
      <w:r>
        <w:t>Graph showing accuracies</w:t>
      </w:r>
    </w:p>
    <w:p w:rsidR="005B2254" w:rsidRPr="005C26B9" w:rsidRDefault="005B2254" w:rsidP="000338AF">
      <w:pPr>
        <w:jc w:val="both"/>
      </w:pPr>
    </w:p>
    <w:p w:rsidR="00CA7D09" w:rsidRDefault="00865869" w:rsidP="008F4011">
      <w:pPr>
        <w:pStyle w:val="ListParagraph"/>
        <w:numPr>
          <w:ilvl w:val="1"/>
          <w:numId w:val="7"/>
        </w:numPr>
      </w:pPr>
      <w:r>
        <w:t>Analyzing accuracy</w:t>
      </w:r>
      <w:r w:rsidR="000F2C32">
        <w:t xml:space="preserve">: </w:t>
      </w:r>
    </w:p>
    <w:p w:rsidR="0006770D" w:rsidRDefault="0006770D" w:rsidP="0006770D">
      <w:pPr>
        <w:pStyle w:val="ListParagraph"/>
        <w:ind w:left="432"/>
      </w:pPr>
      <w:r>
        <w:t xml:space="preserve">     </w:t>
      </w:r>
      <w:r>
        <w:t xml:space="preserve">The confusion matrix of the model having high accuracy is given below: </w:t>
      </w:r>
    </w:p>
    <w:p w:rsidR="0006770D" w:rsidRDefault="0006770D" w:rsidP="0006770D">
      <w:pPr>
        <w:pStyle w:val="ListParagraph"/>
        <w:ind w:left="576"/>
      </w:pPr>
    </w:p>
    <w:tbl>
      <w:tblPr>
        <w:tblStyle w:val="TableGrid"/>
        <w:tblW w:w="4410" w:type="dxa"/>
        <w:tblInd w:w="445" w:type="dxa"/>
        <w:tblLook w:val="04A0" w:firstRow="1" w:lastRow="0" w:firstColumn="1" w:lastColumn="0" w:noHBand="0" w:noVBand="1"/>
      </w:tblPr>
      <w:tblGrid>
        <w:gridCol w:w="416"/>
        <w:gridCol w:w="316"/>
        <w:gridCol w:w="316"/>
        <w:gridCol w:w="316"/>
        <w:gridCol w:w="316"/>
        <w:gridCol w:w="316"/>
        <w:gridCol w:w="316"/>
        <w:gridCol w:w="316"/>
        <w:gridCol w:w="316"/>
        <w:gridCol w:w="316"/>
        <w:gridCol w:w="416"/>
        <w:gridCol w:w="416"/>
        <w:gridCol w:w="416"/>
      </w:tblGrid>
      <w:tr w:rsidR="0006770D" w:rsidTr="0006770D">
        <w:tc>
          <w:tcPr>
            <w:tcW w:w="221" w:type="dxa"/>
          </w:tcPr>
          <w:p w:rsidR="005A4834" w:rsidRDefault="005A4834" w:rsidP="005A4834">
            <w:pPr>
              <w:pStyle w:val="ListParagraph"/>
              <w:ind w:left="0"/>
            </w:pPr>
          </w:p>
        </w:tc>
        <w:tc>
          <w:tcPr>
            <w:tcW w:w="312" w:type="dxa"/>
          </w:tcPr>
          <w:p w:rsidR="005A4834" w:rsidRDefault="005A4834" w:rsidP="005A4834">
            <w:pPr>
              <w:pStyle w:val="ListParagraph"/>
              <w:ind w:left="0"/>
            </w:pPr>
            <w:r>
              <w:t>1</w:t>
            </w:r>
          </w:p>
        </w:tc>
        <w:tc>
          <w:tcPr>
            <w:tcW w:w="313" w:type="dxa"/>
          </w:tcPr>
          <w:p w:rsidR="005A4834" w:rsidRDefault="005A4834" w:rsidP="005A4834">
            <w:pPr>
              <w:pStyle w:val="ListParagraph"/>
              <w:ind w:left="0"/>
            </w:pPr>
            <w:r>
              <w:t>2</w:t>
            </w:r>
          </w:p>
        </w:tc>
        <w:tc>
          <w:tcPr>
            <w:tcW w:w="313" w:type="dxa"/>
          </w:tcPr>
          <w:p w:rsidR="005A4834" w:rsidRDefault="005A4834" w:rsidP="005A4834">
            <w:pPr>
              <w:pStyle w:val="ListParagraph"/>
              <w:ind w:left="0"/>
            </w:pPr>
            <w:r>
              <w:t>3</w:t>
            </w:r>
          </w:p>
        </w:tc>
        <w:tc>
          <w:tcPr>
            <w:tcW w:w="313" w:type="dxa"/>
          </w:tcPr>
          <w:p w:rsidR="005A4834" w:rsidRDefault="005A4834" w:rsidP="005A4834">
            <w:pPr>
              <w:pStyle w:val="ListParagraph"/>
              <w:ind w:left="0"/>
            </w:pPr>
            <w:r>
              <w:t>4</w:t>
            </w:r>
          </w:p>
        </w:tc>
        <w:tc>
          <w:tcPr>
            <w:tcW w:w="313" w:type="dxa"/>
          </w:tcPr>
          <w:p w:rsidR="005A4834" w:rsidRDefault="005A4834" w:rsidP="005A4834">
            <w:pPr>
              <w:pStyle w:val="ListParagraph"/>
              <w:ind w:left="0"/>
            </w:pPr>
            <w:r>
              <w:t>5</w:t>
            </w:r>
          </w:p>
        </w:tc>
        <w:tc>
          <w:tcPr>
            <w:tcW w:w="313" w:type="dxa"/>
          </w:tcPr>
          <w:p w:rsidR="005A4834" w:rsidRDefault="005A4834" w:rsidP="005A4834">
            <w:pPr>
              <w:pStyle w:val="ListParagraph"/>
              <w:ind w:left="0"/>
            </w:pPr>
            <w:r>
              <w:t>6</w:t>
            </w:r>
          </w:p>
        </w:tc>
        <w:tc>
          <w:tcPr>
            <w:tcW w:w="313" w:type="dxa"/>
          </w:tcPr>
          <w:p w:rsidR="005A4834" w:rsidRDefault="005A4834" w:rsidP="005A4834">
            <w:pPr>
              <w:pStyle w:val="ListParagraph"/>
              <w:ind w:left="0"/>
            </w:pPr>
            <w:r>
              <w:t>7</w:t>
            </w:r>
          </w:p>
        </w:tc>
        <w:tc>
          <w:tcPr>
            <w:tcW w:w="313" w:type="dxa"/>
          </w:tcPr>
          <w:p w:rsidR="005A4834" w:rsidRDefault="005A4834" w:rsidP="005A4834">
            <w:pPr>
              <w:pStyle w:val="ListParagraph"/>
              <w:ind w:left="0"/>
            </w:pPr>
            <w:r>
              <w:t>8</w:t>
            </w:r>
          </w:p>
        </w:tc>
        <w:tc>
          <w:tcPr>
            <w:tcW w:w="313" w:type="dxa"/>
          </w:tcPr>
          <w:p w:rsidR="005A4834" w:rsidRDefault="005A4834" w:rsidP="005A4834">
            <w:pPr>
              <w:pStyle w:val="ListParagraph"/>
              <w:ind w:left="0"/>
            </w:pPr>
            <w:r>
              <w:t>9</w:t>
            </w:r>
          </w:p>
        </w:tc>
        <w:tc>
          <w:tcPr>
            <w:tcW w:w="410" w:type="dxa"/>
          </w:tcPr>
          <w:p w:rsidR="005A4834" w:rsidRDefault="005A4834" w:rsidP="005A4834">
            <w:pPr>
              <w:pStyle w:val="ListParagraph"/>
              <w:ind w:left="0"/>
            </w:pPr>
            <w:r>
              <w:t>10</w:t>
            </w:r>
          </w:p>
        </w:tc>
        <w:tc>
          <w:tcPr>
            <w:tcW w:w="410" w:type="dxa"/>
          </w:tcPr>
          <w:p w:rsidR="005A4834" w:rsidRDefault="005A4834" w:rsidP="005A4834">
            <w:pPr>
              <w:pStyle w:val="ListParagraph"/>
              <w:ind w:left="0"/>
            </w:pPr>
            <w:r>
              <w:t>11</w:t>
            </w:r>
          </w:p>
        </w:tc>
        <w:tc>
          <w:tcPr>
            <w:tcW w:w="553" w:type="dxa"/>
          </w:tcPr>
          <w:p w:rsidR="005A4834" w:rsidRDefault="005A4834" w:rsidP="005A4834">
            <w:pPr>
              <w:pStyle w:val="ListParagraph"/>
              <w:ind w:left="0"/>
            </w:pPr>
            <w:r>
              <w:t>12</w:t>
            </w:r>
          </w:p>
        </w:tc>
      </w:tr>
      <w:tr w:rsidR="0006770D" w:rsidTr="0006770D">
        <w:tc>
          <w:tcPr>
            <w:tcW w:w="221" w:type="dxa"/>
          </w:tcPr>
          <w:p w:rsidR="005A4834" w:rsidRDefault="0006770D" w:rsidP="005A4834">
            <w:pPr>
              <w:pStyle w:val="ListParagraph"/>
              <w:ind w:left="0"/>
            </w:pPr>
            <w:r>
              <w:t>1</w:t>
            </w:r>
          </w:p>
        </w:tc>
        <w:tc>
          <w:tcPr>
            <w:tcW w:w="312" w:type="dxa"/>
          </w:tcPr>
          <w:p w:rsidR="005A4834" w:rsidRDefault="0006770D" w:rsidP="005A4834">
            <w:pPr>
              <w:pStyle w:val="ListParagraph"/>
              <w:ind w:left="0"/>
            </w:pPr>
            <w:r>
              <w:t>3</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2</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2</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3</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3</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4</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2</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5</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2</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6</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7</w:t>
            </w:r>
          </w:p>
        </w:tc>
        <w:tc>
          <w:tcPr>
            <w:tcW w:w="312"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3</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8</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1</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9</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1</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10</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2</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1</w:t>
            </w:r>
          </w:p>
        </w:tc>
      </w:tr>
      <w:tr w:rsidR="0006770D" w:rsidTr="0006770D">
        <w:tc>
          <w:tcPr>
            <w:tcW w:w="221" w:type="dxa"/>
          </w:tcPr>
          <w:p w:rsidR="005A4834" w:rsidRDefault="0006770D" w:rsidP="005A4834">
            <w:pPr>
              <w:pStyle w:val="ListParagraph"/>
              <w:ind w:left="0"/>
            </w:pPr>
            <w:r>
              <w:t>11</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2</w:t>
            </w:r>
          </w:p>
        </w:tc>
        <w:tc>
          <w:tcPr>
            <w:tcW w:w="553" w:type="dxa"/>
          </w:tcPr>
          <w:p w:rsidR="005A4834" w:rsidRDefault="0006770D" w:rsidP="005A4834">
            <w:pPr>
              <w:pStyle w:val="ListParagraph"/>
              <w:ind w:left="0"/>
            </w:pPr>
            <w:r>
              <w:t>0</w:t>
            </w:r>
          </w:p>
        </w:tc>
      </w:tr>
      <w:tr w:rsidR="0006770D" w:rsidTr="0006770D">
        <w:tc>
          <w:tcPr>
            <w:tcW w:w="221" w:type="dxa"/>
          </w:tcPr>
          <w:p w:rsidR="005A4834" w:rsidRDefault="0006770D" w:rsidP="005A4834">
            <w:pPr>
              <w:pStyle w:val="ListParagraph"/>
              <w:ind w:left="0"/>
            </w:pPr>
            <w:r>
              <w:t>12</w:t>
            </w:r>
          </w:p>
        </w:tc>
        <w:tc>
          <w:tcPr>
            <w:tcW w:w="312"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1</w:t>
            </w:r>
          </w:p>
        </w:tc>
        <w:tc>
          <w:tcPr>
            <w:tcW w:w="313" w:type="dxa"/>
          </w:tcPr>
          <w:p w:rsidR="005A4834" w:rsidRDefault="0006770D" w:rsidP="005A4834">
            <w:pPr>
              <w:pStyle w:val="ListParagraph"/>
              <w:ind w:left="0"/>
            </w:pPr>
            <w:r>
              <w:t>0</w:t>
            </w:r>
          </w:p>
        </w:tc>
        <w:tc>
          <w:tcPr>
            <w:tcW w:w="313"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410" w:type="dxa"/>
          </w:tcPr>
          <w:p w:rsidR="005A4834" w:rsidRDefault="0006770D" w:rsidP="005A4834">
            <w:pPr>
              <w:pStyle w:val="ListParagraph"/>
              <w:ind w:left="0"/>
            </w:pPr>
            <w:r>
              <w:t>0</w:t>
            </w:r>
          </w:p>
        </w:tc>
        <w:tc>
          <w:tcPr>
            <w:tcW w:w="553" w:type="dxa"/>
          </w:tcPr>
          <w:p w:rsidR="005A4834" w:rsidRDefault="0006770D" w:rsidP="005A4834">
            <w:pPr>
              <w:pStyle w:val="ListParagraph"/>
              <w:ind w:left="0"/>
            </w:pPr>
            <w:r>
              <w:t>0</w:t>
            </w:r>
          </w:p>
        </w:tc>
      </w:tr>
    </w:tbl>
    <w:p w:rsidR="005A4834" w:rsidRDefault="005A4834" w:rsidP="0006770D"/>
    <w:p w:rsidR="0006770D" w:rsidRPr="00E33F86" w:rsidRDefault="0006770D" w:rsidP="0006770D">
      <w:pPr>
        <w:pStyle w:val="Text"/>
        <w:jc w:val="center"/>
      </w:pPr>
      <w:r>
        <w:t>Table 4</w:t>
      </w:r>
      <w:r>
        <w:t>.2</w:t>
      </w:r>
      <w:r w:rsidRPr="00E33F86">
        <w:t xml:space="preserve"> </w:t>
      </w:r>
      <w:r>
        <w:t>Confusion matrix at kNN = 7</w:t>
      </w:r>
    </w:p>
    <w:p w:rsidR="00C41FCA" w:rsidRPr="005C26B9" w:rsidRDefault="00031995" w:rsidP="000338AF">
      <w:pPr>
        <w:jc w:val="both"/>
      </w:pPr>
      <w:r>
        <w:t xml:space="preserve">     From the above confusion matrix</w:t>
      </w:r>
      <w:r w:rsidR="008F4011">
        <w:t xml:space="preserve"> we come to know that the label 12 i.e. USD 100 is incorrectly classified as label 6 </w:t>
      </w:r>
      <w:r w:rsidR="008F4011">
        <w:lastRenderedPageBreak/>
        <w:t xml:space="preserve">and label 7 USD1 and USD10. This may be due to the fact that USD1, USD 10, and USD 100 has very minute feature difference. </w:t>
      </w:r>
      <w:r w:rsidR="00116725">
        <w:t>Thus the confusion matrix appears little sparse due to the lack of training and testing data. More data can give better results if the proposed system is practiced in future.</w:t>
      </w:r>
      <w:bookmarkStart w:id="0" w:name="_GoBack"/>
      <w:bookmarkEnd w:id="0"/>
    </w:p>
    <w:p w:rsidR="00C41FCA" w:rsidRDefault="00C41FCA" w:rsidP="008F4011">
      <w:pPr>
        <w:pStyle w:val="Heading1"/>
        <w:numPr>
          <w:ilvl w:val="0"/>
          <w:numId w:val="7"/>
        </w:numPr>
        <w:jc w:val="both"/>
      </w:pPr>
      <w:r>
        <w:t>Application</w:t>
      </w:r>
    </w:p>
    <w:p w:rsidR="00C41FCA" w:rsidRDefault="00C41FCA" w:rsidP="000338AF">
      <w:pPr>
        <w:pStyle w:val="Text"/>
      </w:pPr>
      <w:r>
        <w:t>The proposed system provides the base structure for wide range of real – life applications. One, it can be used in commercial areas like malls, banks, etc. to give assistance to visually impaired. In addition to that, it can be used by the first time visitors to identify the authenticity (fake or real) of the foreign currency.</w:t>
      </w:r>
    </w:p>
    <w:p w:rsidR="00C41FCA" w:rsidRDefault="00C41FCA" w:rsidP="008F4011">
      <w:pPr>
        <w:pStyle w:val="Heading1"/>
        <w:numPr>
          <w:ilvl w:val="0"/>
          <w:numId w:val="7"/>
        </w:numPr>
        <w:jc w:val="both"/>
      </w:pPr>
      <w:r>
        <w:t>Conclusion / Future Work</w:t>
      </w:r>
    </w:p>
    <w:p w:rsidR="00C41FCA" w:rsidRDefault="00C41FCA" w:rsidP="000338AF">
      <w:pPr>
        <w:pStyle w:val="Text"/>
      </w:pPr>
      <w:r>
        <w:t>Although the Bag of Words (BOW) is one of the most popular and flexible approach in Computer Vision, the approach is data – dependent and incurs low accuracy when compared to modern deep learning algorithms. Thus, the future scope of the proposed system can be extended by classifying currency through more comprehensive algorithms like Convolutional Neural Network (CNN). Also, the proposed system is scale and rotation invariant, hence, more efficient algorithms like SIFT can be used for feature extraction.</w:t>
      </w:r>
      <w:r w:rsidR="0006770D">
        <w:t xml:space="preserve"> This project can also be extended to currency belonging to different countries.</w:t>
      </w:r>
    </w:p>
    <w:p w:rsidR="00C41FCA" w:rsidRDefault="00C41FCA" w:rsidP="000338AF">
      <w:pPr>
        <w:pStyle w:val="Text"/>
        <w:ind w:firstLine="0"/>
      </w:pPr>
    </w:p>
    <w:p w:rsidR="00C41FCA" w:rsidRDefault="00C41FCA" w:rsidP="000338AF">
      <w:pPr>
        <w:pStyle w:val="Text"/>
        <w:ind w:firstLine="0"/>
      </w:pPr>
      <w:r>
        <w:t>References</w:t>
      </w:r>
    </w:p>
    <w:p w:rsidR="00C41FCA" w:rsidRDefault="00C41FCA" w:rsidP="000338AF">
      <w:pPr>
        <w:pStyle w:val="References"/>
        <w:numPr>
          <w:ilvl w:val="0"/>
          <w:numId w:val="2"/>
        </w:numPr>
      </w:pPr>
      <w:r>
        <w:t>N. A. Semary, S. M. Fadl, M. S. Essa and A. F. Gad, "Currency recognition system for visually impaired: Egyptian banknote as a study case," 2015 5th International Conference on Information &amp; Communication Technology and Accessibility (ICTA), Marrakech, 2015, pp. 1-6.</w:t>
      </w:r>
    </w:p>
    <w:p w:rsidR="00C41FCA" w:rsidRDefault="00C41FCA" w:rsidP="000338AF">
      <w:pPr>
        <w:pStyle w:val="References"/>
        <w:numPr>
          <w:ilvl w:val="0"/>
          <w:numId w:val="0"/>
        </w:numPr>
        <w:ind w:left="360"/>
      </w:pPr>
      <w:r>
        <w:t>doi: 10.1109/ICTA.2015.7426896</w:t>
      </w:r>
    </w:p>
    <w:p w:rsidR="00C41FCA" w:rsidRDefault="00C41FCA" w:rsidP="000338AF">
      <w:pPr>
        <w:pStyle w:val="References"/>
        <w:numPr>
          <w:ilvl w:val="0"/>
          <w:numId w:val="2"/>
        </w:numPr>
      </w:pPr>
      <w:r>
        <w:t>K. Verma, B. K. Singh and A. Agarwal, "Indian currency recognition based on texture analysis," 2011 Nirma University International Conference on Engineering, Ahmedabad, Gujarat, 2011, pp. 1-5.</w:t>
      </w:r>
    </w:p>
    <w:p w:rsidR="00880980" w:rsidRDefault="00C41FCA" w:rsidP="00880980">
      <w:pPr>
        <w:pStyle w:val="References"/>
        <w:numPr>
          <w:ilvl w:val="0"/>
          <w:numId w:val="0"/>
        </w:numPr>
        <w:ind w:left="360"/>
      </w:pPr>
      <w:r>
        <w:t>doi: 10.1109/NUiConE.2011.6153231</w:t>
      </w:r>
    </w:p>
    <w:p w:rsidR="00880980" w:rsidRDefault="00880980" w:rsidP="00880980">
      <w:pPr>
        <w:pStyle w:val="References"/>
        <w:numPr>
          <w:ilvl w:val="0"/>
          <w:numId w:val="2"/>
        </w:numPr>
      </w:pPr>
      <w:hyperlink r:id="rId7" w:history="1">
        <w:r w:rsidRPr="00B41146">
          <w:rPr>
            <w:rStyle w:val="Hyperlink"/>
          </w:rPr>
          <w:t>URL:https://docs.opencv.org/3.0-beta/doc/py_tutorials/py_gui/py_image_display/py_image_display.html</w:t>
        </w:r>
      </w:hyperlink>
    </w:p>
    <w:p w:rsidR="00880980" w:rsidRDefault="00880980" w:rsidP="00880980">
      <w:pPr>
        <w:pStyle w:val="References"/>
        <w:numPr>
          <w:ilvl w:val="0"/>
          <w:numId w:val="2"/>
        </w:numPr>
      </w:pPr>
      <w:r>
        <w:t>URL:</w:t>
      </w:r>
      <w:r w:rsidRPr="00880980">
        <w:t>http://opencv-python-tutroals.readthedocs.io/en/latest/py_tutorials/py_imgproc/py_geometric_transformations/py_geometric_transformations.html</w:t>
      </w:r>
    </w:p>
    <w:p w:rsidR="00880980" w:rsidRDefault="00880980" w:rsidP="00880980">
      <w:pPr>
        <w:pStyle w:val="References"/>
        <w:numPr>
          <w:ilvl w:val="0"/>
          <w:numId w:val="0"/>
        </w:numPr>
        <w:ind w:left="360"/>
      </w:pPr>
    </w:p>
    <w:p w:rsidR="000F2C32" w:rsidRDefault="000F2C32" w:rsidP="000338AF">
      <w:pPr>
        <w:pStyle w:val="References"/>
        <w:numPr>
          <w:ilvl w:val="0"/>
          <w:numId w:val="0"/>
        </w:numPr>
        <w:ind w:left="360"/>
      </w:pPr>
    </w:p>
    <w:p w:rsidR="00C41FCA" w:rsidRDefault="00C41FCA" w:rsidP="000338AF">
      <w:pPr>
        <w:pStyle w:val="References"/>
        <w:numPr>
          <w:ilvl w:val="0"/>
          <w:numId w:val="0"/>
        </w:numPr>
        <w:ind w:left="360"/>
      </w:pPr>
    </w:p>
    <w:p w:rsidR="00C41FCA" w:rsidRDefault="00C41FCA" w:rsidP="00C41FCA">
      <w:pPr>
        <w:pStyle w:val="References"/>
        <w:numPr>
          <w:ilvl w:val="0"/>
          <w:numId w:val="0"/>
        </w:numPr>
      </w:pPr>
    </w:p>
    <w:p w:rsidR="00B732C5" w:rsidRDefault="00B732C5"/>
    <w:sectPr w:rsidR="00B732C5">
      <w:headerReference w:type="default" r:id="rId8"/>
      <w:pgSz w:w="12240" w:h="15840"/>
      <w:pgMar w:top="1440" w:right="902" w:bottom="1627" w:left="1440" w:header="432" w:footer="1080" w:gutter="0"/>
      <w:pgNumType w:start="225"/>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D09" w:rsidRDefault="00CA7D09">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2" w15:restartNumberingAfterBreak="0">
    <w:nsid w:val="13BA0132"/>
    <w:multiLevelType w:val="multilevel"/>
    <w:tmpl w:val="235009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E9B73E9"/>
    <w:multiLevelType w:val="multilevel"/>
    <w:tmpl w:val="FF643A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192307"/>
    <w:multiLevelType w:val="multilevel"/>
    <w:tmpl w:val="EFBED5D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A0E5B86"/>
    <w:multiLevelType w:val="multilevel"/>
    <w:tmpl w:val="C01EF0A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DB4270D"/>
    <w:multiLevelType w:val="hybridMultilevel"/>
    <w:tmpl w:val="D8F01D58"/>
    <w:lvl w:ilvl="0" w:tplc="1A40554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CA"/>
    <w:rsid w:val="00031995"/>
    <w:rsid w:val="000338AF"/>
    <w:rsid w:val="0006770D"/>
    <w:rsid w:val="000A35AE"/>
    <w:rsid w:val="000F2C32"/>
    <w:rsid w:val="00116725"/>
    <w:rsid w:val="00131D0F"/>
    <w:rsid w:val="004C28CF"/>
    <w:rsid w:val="00510B60"/>
    <w:rsid w:val="005A4834"/>
    <w:rsid w:val="005B2254"/>
    <w:rsid w:val="005D2C95"/>
    <w:rsid w:val="00713F3C"/>
    <w:rsid w:val="007C46A1"/>
    <w:rsid w:val="0086342A"/>
    <w:rsid w:val="00865869"/>
    <w:rsid w:val="00880980"/>
    <w:rsid w:val="008F4011"/>
    <w:rsid w:val="00B2025A"/>
    <w:rsid w:val="00B732C5"/>
    <w:rsid w:val="00BE6D0A"/>
    <w:rsid w:val="00C40230"/>
    <w:rsid w:val="00C41FCA"/>
    <w:rsid w:val="00CA7D09"/>
    <w:rsid w:val="00EA75E7"/>
    <w:rsid w:val="00EC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5E2"/>
  <w15:chartTrackingRefBased/>
  <w15:docId w15:val="{50B3EC84-1D77-4987-A2D1-7693F6C9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FCA"/>
    <w:pPr>
      <w:suppressAutoHyphens/>
      <w:autoSpaceDE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41FCA"/>
    <w:pPr>
      <w:keepNext/>
      <w:numPr>
        <w:numId w:val="2"/>
      </w:numPr>
      <w:spacing w:before="240" w:after="80"/>
      <w:outlineLvl w:val="0"/>
    </w:pPr>
  </w:style>
  <w:style w:type="paragraph" w:styleId="Heading2">
    <w:name w:val="heading 2"/>
    <w:basedOn w:val="Normal"/>
    <w:next w:val="Normal"/>
    <w:link w:val="Heading2Char"/>
    <w:qFormat/>
    <w:rsid w:val="00C41FCA"/>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FCA"/>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C41FCA"/>
    <w:rPr>
      <w:rFonts w:ascii="Times New Roman" w:eastAsia="Times New Roman" w:hAnsi="Times New Roman" w:cs="Times New Roman"/>
      <w:sz w:val="20"/>
      <w:szCs w:val="20"/>
    </w:rPr>
  </w:style>
  <w:style w:type="paragraph" w:customStyle="1" w:styleId="Heading">
    <w:name w:val="Heading"/>
    <w:basedOn w:val="Normal"/>
    <w:next w:val="Normal"/>
    <w:rsid w:val="00C41FCA"/>
    <w:pPr>
      <w:jc w:val="center"/>
    </w:pPr>
  </w:style>
  <w:style w:type="paragraph" w:customStyle="1" w:styleId="Abstract">
    <w:name w:val="Abstract"/>
    <w:basedOn w:val="Normal"/>
    <w:next w:val="Normal"/>
    <w:rsid w:val="00C41FCA"/>
    <w:pPr>
      <w:spacing w:before="20"/>
      <w:ind w:firstLine="202"/>
      <w:jc w:val="both"/>
    </w:pPr>
  </w:style>
  <w:style w:type="paragraph" w:customStyle="1" w:styleId="References">
    <w:name w:val="References"/>
    <w:basedOn w:val="Normal"/>
    <w:rsid w:val="00C41FCA"/>
    <w:pPr>
      <w:numPr>
        <w:numId w:val="3"/>
      </w:numPr>
      <w:jc w:val="both"/>
    </w:pPr>
    <w:rPr>
      <w:sz w:val="18"/>
      <w:szCs w:val="16"/>
    </w:rPr>
  </w:style>
  <w:style w:type="paragraph" w:customStyle="1" w:styleId="Text">
    <w:name w:val="Text"/>
    <w:basedOn w:val="Normal"/>
    <w:rsid w:val="00C41FCA"/>
    <w:pPr>
      <w:widowControl w:val="0"/>
      <w:ind w:firstLine="204"/>
      <w:jc w:val="both"/>
    </w:pPr>
  </w:style>
  <w:style w:type="table" w:styleId="TableGrid">
    <w:name w:val="Table Grid"/>
    <w:basedOn w:val="TableNormal"/>
    <w:uiPriority w:val="59"/>
    <w:rsid w:val="00C41FC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1076">
    <w:name w:val="f1076"/>
    <w:basedOn w:val="DefaultParagraphFont"/>
    <w:rsid w:val="000338AF"/>
  </w:style>
  <w:style w:type="paragraph" w:styleId="ListParagraph">
    <w:name w:val="List Paragraph"/>
    <w:basedOn w:val="Normal"/>
    <w:uiPriority w:val="34"/>
    <w:qFormat/>
    <w:rsid w:val="000338AF"/>
    <w:pPr>
      <w:ind w:left="720"/>
      <w:contextualSpacing/>
    </w:pPr>
  </w:style>
  <w:style w:type="character" w:styleId="Hyperlink">
    <w:name w:val="Hyperlink"/>
    <w:basedOn w:val="DefaultParagraphFont"/>
    <w:uiPriority w:val="99"/>
    <w:unhideWhenUsed/>
    <w:rsid w:val="00880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URL:https://docs.opencv.org/3.0-beta/doc/py_tutorials/py_gui/py_image_display/py_image_displa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Singh</dc:creator>
  <cp:keywords/>
  <dc:description/>
  <cp:lastModifiedBy>Sujit Singh</cp:lastModifiedBy>
  <cp:revision>16</cp:revision>
  <dcterms:created xsi:type="dcterms:W3CDTF">2017-12-19T02:14:00Z</dcterms:created>
  <dcterms:modified xsi:type="dcterms:W3CDTF">2017-12-19T04:51:00Z</dcterms:modified>
</cp:coreProperties>
</file>