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AE5576">
      <w:pPr>
        <w:bidi w:val="0"/>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3.1. Kiến thức lính hội</w:t>
      </w:r>
    </w:p>
    <w:p w14:paraId="04566705">
      <w:pPr>
        <w:bidi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lang w:val="en-US"/>
        </w:rPr>
        <w:t>3.1.1</w:t>
      </w:r>
      <w:r>
        <w:rPr>
          <w:rFonts w:hint="default" w:ascii="Times New Roman" w:hAnsi="Times New Roman" w:cs="Times New Roman"/>
          <w:b/>
          <w:bCs/>
          <w:sz w:val="24"/>
          <w:szCs w:val="24"/>
        </w:rPr>
        <w:t xml:space="preserve">. Tổng kết kết quả đạt được </w:t>
      </w:r>
    </w:p>
    <w:p w14:paraId="287006A9">
      <w:pPr>
        <w:bidi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rPr>
        <w:t>Sau một thời gian nghiêm túc nghiên cứu và triển khai, nhóm đã hoàn thành trọn vẹn các mục tiêu cốt lõi của đề tài "Tìm hiểu về chữ ký điện tử ElGamal và viết ứng dụng minh họa". Đề tài không chỉ dừng lại ở việc hệ thống hóa cơ sở lý thuyết mà còn hiện thực hóa thành công thông qua sản phẩm phần mềm. Cụ thể:</w:t>
      </w:r>
      <w:r>
        <w:rPr>
          <w:rFonts w:hint="default" w:ascii="Times New Roman" w:hAnsi="Times New Roman" w:cs="Times New Roman"/>
          <w:sz w:val="24"/>
          <w:szCs w:val="24"/>
          <w:lang w:val="en-US"/>
        </w:rPr>
        <w:t xml:space="preserve"> </w:t>
      </w:r>
    </w:p>
    <w:p w14:paraId="0FC05803">
      <w:pPr>
        <w:numPr>
          <w:ilvl w:val="0"/>
          <w:numId w:val="1"/>
        </w:numPr>
        <w:bidi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Về mặt lý thuyết: Nhóm đã làm rõ được nền tảng của hệ mật mã bất đối xứng, vai trò của hàm băm (Hash) không sử dụng khóa và phân tích chuyên sâu quy trình toán học của thuật toán chữ ký số ElGamal. Việc đánh giá khách quan các ưu, nhược điểm của phương pháp này đã giúp nhóm có cái nhìn thực tế về cách vận hành của chữ ký số trong các giao dịch điện tử.</w:t>
      </w:r>
    </w:p>
    <w:p w14:paraId="39D90E77">
      <w:pPr>
        <w:numPr>
          <w:ilvl w:val="0"/>
          <w:numId w:val="1"/>
        </w:numPr>
        <w:bidi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Về mặt thực hành: Thông qua ngôn ngữ lập trình C/C++ và C# trên công cụ Visual Studio, nhóm đã xây dựng thành công một chương trình demo trực quan. Ứng dụng đã mô phỏng trơn tru toàn bộ vòng đời của một giao dịch an toàn: từ khâu tạo khóa, băm dữ liệu, ký số, cho đến xác thực chữ ký và mã hóa/giải mã tập tin.</w:t>
      </w:r>
    </w:p>
    <w:p w14:paraId="3C60A4AC">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 xml:space="preserve">3.1.2. </w:t>
      </w:r>
      <w:r>
        <w:rPr>
          <w:rFonts w:hint="default" w:ascii="Times New Roman" w:hAnsi="Times New Roman" w:cs="Times New Roman"/>
          <w:sz w:val="24"/>
          <w:szCs w:val="24"/>
        </w:rPr>
        <w:t>Đánh giá và Hạn chế</w:t>
      </w:r>
    </w:p>
    <w:p w14:paraId="17F80E03">
      <w:pPr>
        <w:numPr>
          <w:ilvl w:val="0"/>
          <w:numId w:val="2"/>
        </w:numPr>
        <w:bidi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Điểm mạnh: Ứng dụng hoạt động ổn định, logic chương trình bám sát chặt chẽ các nguyên lý bảo mật. Quá trình ký và xác thực đảm bảo được các yếu tố quan trọng nhất của an toàn thông tin: tính bảo mật, tính toàn vẹn của dữ liệu và tính chống chối bỏ.</w:t>
      </w:r>
    </w:p>
    <w:p w14:paraId="51D6BE52">
      <w:pPr>
        <w:numPr>
          <w:ilvl w:val="0"/>
          <w:numId w:val="2"/>
        </w:numPr>
        <w:bidi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Hạn chế tồn đọng: Do khuôn khổ của một bài tập lớn, chương trình hiện tại vẫn mang tính chất minh họa học thuật. Tốc độ mã hóa và xử lý đối với các tập tin có dung lượng lớn vẫn chưa thực sự tối ưu (đây cũng là đặc trưng chung của các thuật toán mã hóa bất đối xứng). Ngoài ra, giao diện người dùng (UI) vẫn cần được tinh chỉnh để thân thiện hơn.</w:t>
      </w:r>
    </w:p>
    <w:p w14:paraId="5F555A29">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 xml:space="preserve">3.1.3. </w:t>
      </w:r>
      <w:r>
        <w:rPr>
          <w:rFonts w:hint="default" w:ascii="Times New Roman" w:hAnsi="Times New Roman" w:cs="Times New Roman"/>
          <w:sz w:val="24"/>
          <w:szCs w:val="24"/>
        </w:rPr>
        <w:t xml:space="preserve">Hướng phát triển tương lai </w:t>
      </w:r>
    </w:p>
    <w:p w14:paraId="09A13CEC">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Để hoàn thiện và nâng tầm ứng dụng của đề tài vào thực tiễn, nhóm đề xuất một số hướng phát triển tiếp theo như sau:</w:t>
      </w:r>
    </w:p>
    <w:p w14:paraId="651F1F83">
      <w:pPr>
        <w:numPr>
          <w:ilvl w:val="0"/>
          <w:numId w:val="3"/>
        </w:numPr>
        <w:bidi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Tối ưu hóa hiệu suất (Mô hình lai - Hybrid Crypto): Kết hợp ElGamal với một thuật toán mã hóa đối xứng (như AES). Theo đó, AES sẽ được dùng để mã hóa tập tin dữ liệu lớn nhằm tăng tốc độ, còn ElGamal chỉ dùng để mã hóa khóa AES và tạo chữ ký số.</w:t>
      </w:r>
    </w:p>
    <w:p w14:paraId="0EFA648C">
      <w:pPr>
        <w:numPr>
          <w:ilvl w:val="0"/>
          <w:numId w:val="3"/>
        </w:numPr>
        <w:bidi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Mở rộng hệ sinh thái thuật toán: Tích hợp thêm các hệ chuẩn chữ ký số phổ biến khác (như RSA, DSA hay ECC) vào chung một hệ thống để có thể so sánh, đo lường và đánh giá hiệu năng chéo một cách trực quan nhất.</w:t>
      </w:r>
    </w:p>
    <w:p w14:paraId="57FE0F2A">
      <w:pPr>
        <w:numPr>
          <w:ilvl w:val="0"/>
          <w:numId w:val="3"/>
        </w:numPr>
        <w:bidi w:val="0"/>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rPr>
        <w:t>Đóng gói sản phẩm: Phát triển ứng dụng nền tảng thành một thư viện động (DLL) hoặc một API độc lập, giúp dễ dàng tích hợp tính năng chữ ký số vào các hệ thống phần mềm quản lý hoặc cổng dịch vụ công trực tuyến thực tế.</w:t>
      </w:r>
      <w:r>
        <w:rPr>
          <w:rFonts w:hint="default" w:ascii="Times New Roman" w:hAnsi="Times New Roman" w:cs="Times New Roman"/>
          <w:sz w:val="24"/>
          <w:szCs w:val="24"/>
          <w:lang w:val="en-US"/>
        </w:rPr>
        <w:tab/>
      </w:r>
    </w:p>
    <w:p w14:paraId="1CB70FE5">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Quá trình thực hiện đề tài thực sự là một trải nghiệm học thuật quý giá, giúp nhóm củng cố vững chắc nền tảng tư duy lập trình và các kiến thức chuyên ngành. Những kết quả đạt được từ bài tập lớn này không chỉ là lời giải cho một yêu cầu môn học, mà còn là bước đệm quan trọng trang bị cho chúng em tư duy và kỹ năng thực chiến để giải quyết các bài toán An toàn Bảo mật Thông tin phức tạp hơn trong tương lai. Nhóm xin gửi lời cảm ơn chân thành đến </w:t>
      </w:r>
      <w:r>
        <w:rPr>
          <w:rFonts w:hint="default" w:ascii="Times New Roman" w:hAnsi="Times New Roman" w:cs="Times New Roman"/>
          <w:sz w:val="24"/>
          <w:szCs w:val="24"/>
          <w:lang w:val="en-US"/>
        </w:rPr>
        <w:t xml:space="preserve">Thầy </w:t>
      </w:r>
      <w:r>
        <w:rPr>
          <w:rFonts w:hint="default" w:ascii="Times New Roman" w:hAnsi="Times New Roman" w:cs="Times New Roman"/>
          <w:sz w:val="24"/>
          <w:szCs w:val="24"/>
        </w:rPr>
        <w:t>đã hỗ trợ và địn</w:t>
      </w:r>
      <w:bookmarkStart w:id="0" w:name="_GoBack"/>
      <w:bookmarkEnd w:id="0"/>
      <w:r>
        <w:rPr>
          <w:rFonts w:hint="default" w:ascii="Times New Roman" w:hAnsi="Times New Roman" w:cs="Times New Roman"/>
          <w:sz w:val="24"/>
          <w:szCs w:val="24"/>
        </w:rPr>
        <w:t>h hướng để chúng em hoàn thành tốt đề tài này.</w:t>
      </w:r>
    </w:p>
    <w:sectPr>
      <w:pgSz w:w="11906" w:h="16838"/>
      <w:pgMar w:top="1440" w:right="1706"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53CEDD"/>
    <w:multiLevelType w:val="singleLevel"/>
    <w:tmpl w:val="8C53CEDD"/>
    <w:lvl w:ilvl="0" w:tentative="0">
      <w:start w:val="1"/>
      <w:numFmt w:val="bullet"/>
      <w:lvlText w:val="−"/>
      <w:lvlJc w:val="left"/>
      <w:pPr>
        <w:tabs>
          <w:tab w:val="left" w:pos="420"/>
        </w:tabs>
        <w:ind w:left="420" w:leftChars="0" w:hanging="420" w:firstLineChars="0"/>
      </w:pPr>
      <w:rPr>
        <w:rFonts w:hint="default" w:ascii="Segoe UI" w:hAnsi="Segoe UI" w:cs="Segoe UI"/>
      </w:rPr>
    </w:lvl>
  </w:abstractNum>
  <w:abstractNum w:abstractNumId="1">
    <w:nsid w:val="B941D3A7"/>
    <w:multiLevelType w:val="singleLevel"/>
    <w:tmpl w:val="B941D3A7"/>
    <w:lvl w:ilvl="0" w:tentative="0">
      <w:start w:val="1"/>
      <w:numFmt w:val="bullet"/>
      <w:lvlText w:val="−"/>
      <w:lvlJc w:val="left"/>
      <w:pPr>
        <w:tabs>
          <w:tab w:val="left" w:pos="420"/>
        </w:tabs>
        <w:ind w:left="420" w:leftChars="0" w:hanging="420" w:firstLineChars="0"/>
      </w:pPr>
      <w:rPr>
        <w:rFonts w:hint="default" w:ascii="Segoe UI" w:hAnsi="Segoe UI" w:eastAsia="SimSun" w:cs="Segoe UI"/>
      </w:rPr>
    </w:lvl>
  </w:abstractNum>
  <w:abstractNum w:abstractNumId="2">
    <w:nsid w:val="23EF12A7"/>
    <w:multiLevelType w:val="singleLevel"/>
    <w:tmpl w:val="23EF12A7"/>
    <w:lvl w:ilvl="0" w:tentative="0">
      <w:start w:val="1"/>
      <w:numFmt w:val="bullet"/>
      <w:lvlText w:val="−"/>
      <w:lvlJc w:val="left"/>
      <w:pPr>
        <w:tabs>
          <w:tab w:val="left" w:pos="420"/>
        </w:tabs>
        <w:ind w:left="420" w:leftChars="0" w:hanging="420" w:firstLineChars="0"/>
      </w:pPr>
      <w:rPr>
        <w:rFonts w:hint="default" w:ascii="Segoe UI" w:hAnsi="Segoe UI" w:cs="Segoe UI"/>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185D49"/>
    <w:rsid w:val="04226F07"/>
    <w:rsid w:val="08226DE9"/>
    <w:rsid w:val="0E2D0652"/>
    <w:rsid w:val="3AEB093E"/>
    <w:rsid w:val="72185D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2026-06-08T13:32:00Z</dcterms:created>
  <dc:creator>Admin</dc:creator>
  <cp:lastModifiedBy>Admin</cp:lastModifiedBy>
  <dcterms:modified xsi:type="dcterms:W3CDTF">2026-06-08T13:53:55Z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84290476681D43D6BD8C6D6FF66520F7_11</vt:lpwstr>
  </property>
  <property fmtid="{D5CDD505-2E9C-101B-9397-08002B2CF9AE}" pid="4" name="KSOTemplateDocerSaveRecord">
    <vt:lpwstr>eyJoZGlkIjoiYWQwZWExZTdkMzY4ODg4MzBjMjJhZWZmYjMzMGVkZmMiLCJ1c2VySWQiOiI4ODE0MDA3NDUzOTEyIn0=</vt:lpwstr>
  </property>
</Properties>
</file>