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82" w:rsidRDefault="00373782" w:rsidP="00373782">
      <w:pPr>
        <w:jc w:val="center"/>
        <w:outlineLvl w:val="0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1514475" cy="209550"/>
            <wp:effectExtent l="0" t="0" r="9525" b="0"/>
            <wp:docPr id="1" name="Picture 1" descr="ncs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cs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84" w:rsidRPr="00444384" w:rsidRDefault="00444384" w:rsidP="00444384">
      <w:pPr>
        <w:jc w:val="center"/>
        <w:outlineLvl w:val="0"/>
        <w:rPr>
          <w:b/>
          <w:sz w:val="28"/>
          <w:szCs w:val="22"/>
        </w:rPr>
      </w:pPr>
      <w:r w:rsidRPr="00444384">
        <w:rPr>
          <w:b/>
          <w:sz w:val="28"/>
          <w:szCs w:val="22"/>
        </w:rPr>
        <w:t>BUS 443—</w:t>
      </w:r>
      <w:r w:rsidR="00BA158C">
        <w:rPr>
          <w:b/>
          <w:sz w:val="28"/>
          <w:szCs w:val="22"/>
        </w:rPr>
        <w:t>Business Analytics</w:t>
      </w:r>
      <w:r w:rsidRPr="00444384">
        <w:rPr>
          <w:b/>
          <w:sz w:val="28"/>
          <w:szCs w:val="22"/>
        </w:rPr>
        <w:t xml:space="preserve"> </w:t>
      </w:r>
    </w:p>
    <w:p w:rsidR="00444384" w:rsidRPr="00444384" w:rsidRDefault="00444384" w:rsidP="00444384">
      <w:pPr>
        <w:jc w:val="center"/>
        <w:outlineLvl w:val="0"/>
        <w:rPr>
          <w:b/>
          <w:sz w:val="28"/>
          <w:szCs w:val="22"/>
        </w:rPr>
      </w:pPr>
      <w:r w:rsidRPr="00444384">
        <w:rPr>
          <w:b/>
          <w:sz w:val="28"/>
          <w:szCs w:val="22"/>
        </w:rPr>
        <w:t xml:space="preserve">Linear Programming </w:t>
      </w:r>
      <w:r w:rsidR="00E05A5C">
        <w:rPr>
          <w:b/>
          <w:sz w:val="28"/>
          <w:szCs w:val="22"/>
        </w:rPr>
        <w:t>Assignment 2</w:t>
      </w:r>
      <w:bookmarkStart w:id="0" w:name="_GoBack"/>
      <w:bookmarkEnd w:id="0"/>
    </w:p>
    <w:p w:rsidR="00373782" w:rsidRDefault="00012DAE" w:rsidP="00373782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Dahlby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Outfitters</w:t>
      </w:r>
      <w:r w:rsidR="00373782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b/>
          <w:sz w:val="22"/>
          <w:szCs w:val="22"/>
        </w:rPr>
        <w:t>Covering</w:t>
      </w:r>
      <w:r w:rsidR="005D6E8F">
        <w:rPr>
          <w:rFonts w:ascii="Arial" w:hAnsi="Arial" w:cs="Arial"/>
          <w:b/>
          <w:sz w:val="22"/>
          <w:szCs w:val="22"/>
        </w:rPr>
        <w:t xml:space="preserve"> Model</w:t>
      </w:r>
    </w:p>
    <w:p w:rsidR="00373782" w:rsidRDefault="00373782" w:rsidP="00373782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687EEC" w:rsidRDefault="003D00F5" w:rsidP="00373782">
      <w:pPr>
        <w:jc w:val="both"/>
        <w:outlineLvl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Dahlby</w:t>
      </w:r>
      <w:proofErr w:type="spellEnd"/>
      <w:r>
        <w:rPr>
          <w:rFonts w:ascii="Arial" w:hAnsi="Arial" w:cs="Arial"/>
          <w:sz w:val="22"/>
          <w:szCs w:val="22"/>
        </w:rPr>
        <w:t xml:space="preserve"> Outfitters wishes to introduce packaged trail mi</w:t>
      </w:r>
      <w:r w:rsidR="00A83C62">
        <w:rPr>
          <w:rFonts w:ascii="Arial" w:hAnsi="Arial" w:cs="Arial"/>
          <w:sz w:val="22"/>
          <w:szCs w:val="22"/>
        </w:rPr>
        <w:t>x as a new product. The ingredi</w:t>
      </w:r>
      <w:r>
        <w:rPr>
          <w:rFonts w:ascii="Arial" w:hAnsi="Arial" w:cs="Arial"/>
          <w:sz w:val="22"/>
          <w:szCs w:val="22"/>
        </w:rPr>
        <w:t>ents for the trail mix are seeds, raisins, flakes, and two kinds of nuts. Each ingredient</w:t>
      </w:r>
      <w:r w:rsidR="00A83C62">
        <w:rPr>
          <w:rFonts w:ascii="Arial" w:hAnsi="Arial" w:cs="Arial"/>
          <w:sz w:val="22"/>
          <w:szCs w:val="22"/>
        </w:rPr>
        <w:t xml:space="preserve"> contains certain amounts of vi</w:t>
      </w:r>
      <w:r>
        <w:rPr>
          <w:rFonts w:ascii="Arial" w:hAnsi="Arial" w:cs="Arial"/>
          <w:sz w:val="22"/>
          <w:szCs w:val="22"/>
        </w:rPr>
        <w:t>tamins, minerals, protein, and calories. The marketing department has specified that the product be desig</w:t>
      </w:r>
      <w:r w:rsidR="00A83C62">
        <w:rPr>
          <w:rFonts w:ascii="Arial" w:hAnsi="Arial" w:cs="Arial"/>
          <w:sz w:val="22"/>
          <w:szCs w:val="22"/>
        </w:rPr>
        <w:t>ned so that a certain minimum n</w:t>
      </w:r>
      <w:r>
        <w:rPr>
          <w:rFonts w:ascii="Arial" w:hAnsi="Arial" w:cs="Arial"/>
          <w:sz w:val="22"/>
          <w:szCs w:val="22"/>
        </w:rPr>
        <w:t>utritional profi</w:t>
      </w:r>
      <w:r w:rsidR="00A83C62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 is met. </w:t>
      </w:r>
      <w:r w:rsidRPr="00A83C62">
        <w:rPr>
          <w:rFonts w:ascii="Arial" w:hAnsi="Arial" w:cs="Arial"/>
          <w:b/>
          <w:sz w:val="22"/>
          <w:szCs w:val="22"/>
        </w:rPr>
        <w:t>The decision problem is to determine the optimal product compos</w:t>
      </w:r>
      <w:r w:rsidR="00A83C62" w:rsidRPr="00A83C62">
        <w:rPr>
          <w:rFonts w:ascii="Arial" w:hAnsi="Arial" w:cs="Arial"/>
          <w:b/>
          <w:sz w:val="22"/>
          <w:szCs w:val="22"/>
        </w:rPr>
        <w:t>i</w:t>
      </w:r>
      <w:r w:rsidRPr="00A83C62">
        <w:rPr>
          <w:rFonts w:ascii="Arial" w:hAnsi="Arial" w:cs="Arial"/>
          <w:b/>
          <w:sz w:val="22"/>
          <w:szCs w:val="22"/>
        </w:rPr>
        <w:t xml:space="preserve">tion; </w:t>
      </w:r>
      <w:r>
        <w:rPr>
          <w:rFonts w:ascii="Arial" w:hAnsi="Arial" w:cs="Arial"/>
          <w:sz w:val="22"/>
          <w:szCs w:val="22"/>
        </w:rPr>
        <w:t xml:space="preserve">that is, to minimize the product cost by choosing the amount for each of the ingredients in the mix. The following </w:t>
      </w:r>
      <w:r w:rsidR="00687EEC">
        <w:rPr>
          <w:rFonts w:ascii="Arial" w:hAnsi="Arial" w:cs="Arial"/>
          <w:sz w:val="22"/>
          <w:szCs w:val="22"/>
        </w:rPr>
        <w:t>data summarizes the parameters of the problem:</w:t>
      </w:r>
    </w:p>
    <w:p w:rsidR="00373782" w:rsidRDefault="00373782" w:rsidP="00373782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439"/>
        <w:gridCol w:w="1561"/>
        <w:gridCol w:w="1305"/>
        <w:gridCol w:w="1305"/>
        <w:gridCol w:w="1305"/>
        <w:gridCol w:w="1305"/>
        <w:gridCol w:w="1305"/>
      </w:tblGrid>
      <w:tr w:rsidR="003D00F5" w:rsidRPr="00373782" w:rsidTr="003D00F5">
        <w:tc>
          <w:tcPr>
            <w:tcW w:w="1439" w:type="dxa"/>
          </w:tcPr>
          <w:p w:rsidR="003D00F5" w:rsidRPr="00373782" w:rsidRDefault="003D00F5" w:rsidP="00B23280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Component</w:t>
            </w:r>
          </w:p>
        </w:tc>
        <w:tc>
          <w:tcPr>
            <w:tcW w:w="1561" w:type="dxa"/>
          </w:tcPr>
          <w:p w:rsidR="003D00F5" w:rsidRPr="00373782" w:rsidRDefault="003D00F5" w:rsidP="00B23280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Nutritional Requirement</w:t>
            </w:r>
          </w:p>
        </w:tc>
        <w:tc>
          <w:tcPr>
            <w:tcW w:w="1243" w:type="dxa"/>
          </w:tcPr>
          <w:p w:rsidR="003D00F5" w:rsidRDefault="003D00F5" w:rsidP="005D6E8F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Grams/Lb</w:t>
            </w:r>
            <w:r w:rsidR="00555E04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3D00F5" w:rsidRPr="00373782" w:rsidRDefault="003D00F5" w:rsidP="003D00F5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7378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Seeds</w:t>
            </w:r>
            <w:r w:rsidRPr="0037378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243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Grams/Lb</w:t>
            </w:r>
            <w:r w:rsidR="00555E04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3D00F5" w:rsidRPr="00373782" w:rsidRDefault="003D00F5" w:rsidP="003D00F5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37378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Raisins</w:t>
            </w:r>
            <w:r w:rsidRPr="0037378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259" w:type="dxa"/>
          </w:tcPr>
          <w:p w:rsidR="003D00F5" w:rsidRPr="00373782" w:rsidRDefault="003D00F5" w:rsidP="003D00F5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Grams/Lb</w:t>
            </w:r>
            <w:r w:rsidR="00555E04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(Flakes)</w:t>
            </w:r>
          </w:p>
        </w:tc>
        <w:tc>
          <w:tcPr>
            <w:tcW w:w="1260" w:type="dxa"/>
          </w:tcPr>
          <w:p w:rsidR="003D00F5" w:rsidRDefault="003D00F5" w:rsidP="003D00F5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Grams/Lb</w:t>
            </w:r>
            <w:r w:rsidR="00555E04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(Pecans)</w:t>
            </w:r>
          </w:p>
        </w:tc>
        <w:tc>
          <w:tcPr>
            <w:tcW w:w="1260" w:type="dxa"/>
          </w:tcPr>
          <w:p w:rsidR="003D00F5" w:rsidRDefault="003D00F5" w:rsidP="003D00F5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Grams/Lb</w:t>
            </w:r>
            <w:r w:rsidR="00555E04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(Walnuts)</w:t>
            </w:r>
          </w:p>
        </w:tc>
      </w:tr>
      <w:tr w:rsidR="003D00F5" w:rsidRPr="00373782" w:rsidTr="003D00F5">
        <w:tc>
          <w:tcPr>
            <w:tcW w:w="1439" w:type="dxa"/>
          </w:tcPr>
          <w:p w:rsidR="003D00F5" w:rsidRPr="00373782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Vitamins</w:t>
            </w:r>
          </w:p>
        </w:tc>
        <w:tc>
          <w:tcPr>
            <w:tcW w:w="1561" w:type="dxa"/>
          </w:tcPr>
          <w:p w:rsidR="003D00F5" w:rsidRPr="00373782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243" w:type="dxa"/>
          </w:tcPr>
          <w:p w:rsidR="003D00F5" w:rsidRPr="00373782" w:rsidRDefault="003D00F5" w:rsidP="005D6E8F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243" w:type="dxa"/>
          </w:tcPr>
          <w:p w:rsidR="003D00F5" w:rsidRPr="00373782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259" w:type="dxa"/>
          </w:tcPr>
          <w:p w:rsidR="003D00F5" w:rsidRPr="00373782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260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260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3D00F5" w:rsidRPr="00373782" w:rsidTr="003D00F5">
        <w:tc>
          <w:tcPr>
            <w:tcW w:w="1439" w:type="dxa"/>
          </w:tcPr>
          <w:p w:rsidR="003D00F5" w:rsidRPr="00373782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Minerals</w:t>
            </w:r>
          </w:p>
        </w:tc>
        <w:tc>
          <w:tcPr>
            <w:tcW w:w="1561" w:type="dxa"/>
          </w:tcPr>
          <w:p w:rsidR="003D00F5" w:rsidRPr="00373782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243" w:type="dxa"/>
          </w:tcPr>
          <w:p w:rsidR="003D00F5" w:rsidRPr="00373782" w:rsidRDefault="003D00F5" w:rsidP="005D6E8F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43" w:type="dxa"/>
          </w:tcPr>
          <w:p w:rsidR="003D00F5" w:rsidRPr="00373782" w:rsidRDefault="00AD5AE6" w:rsidP="00AD5AE6">
            <w:pPr>
              <w:tabs>
                <w:tab w:val="left" w:pos="435"/>
                <w:tab w:val="center" w:pos="513"/>
              </w:tabs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3D00F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259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260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D00F5" w:rsidRPr="00373782" w:rsidTr="003D00F5">
        <w:tc>
          <w:tcPr>
            <w:tcW w:w="1439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Protein</w:t>
            </w:r>
          </w:p>
        </w:tc>
        <w:tc>
          <w:tcPr>
            <w:tcW w:w="1561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243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43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59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260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D00F5" w:rsidRPr="00373782" w:rsidTr="003D00F5">
        <w:tc>
          <w:tcPr>
            <w:tcW w:w="1439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Calories</w:t>
            </w:r>
          </w:p>
        </w:tc>
        <w:tc>
          <w:tcPr>
            <w:tcW w:w="1561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600</w:t>
            </w:r>
          </w:p>
        </w:tc>
        <w:tc>
          <w:tcPr>
            <w:tcW w:w="1243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1243" w:type="dxa"/>
          </w:tcPr>
          <w:p w:rsidR="003D00F5" w:rsidRDefault="003D00F5" w:rsidP="003D00F5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1259" w:type="dxa"/>
          </w:tcPr>
          <w:p w:rsidR="003D00F5" w:rsidRDefault="003D00F5" w:rsidP="003D00F5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160</w:t>
            </w:r>
          </w:p>
        </w:tc>
        <w:tc>
          <w:tcPr>
            <w:tcW w:w="1260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300</w:t>
            </w:r>
          </w:p>
        </w:tc>
        <w:tc>
          <w:tcPr>
            <w:tcW w:w="1260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500</w:t>
            </w:r>
          </w:p>
        </w:tc>
      </w:tr>
      <w:tr w:rsidR="003D00F5" w:rsidRPr="00373782" w:rsidTr="003D00F5">
        <w:tc>
          <w:tcPr>
            <w:tcW w:w="1439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Cost/Lb</w:t>
            </w:r>
            <w:r w:rsidR="00555E04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61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3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$4</w:t>
            </w:r>
          </w:p>
        </w:tc>
        <w:tc>
          <w:tcPr>
            <w:tcW w:w="1243" w:type="dxa"/>
          </w:tcPr>
          <w:p w:rsidR="003D00F5" w:rsidRDefault="003D00F5" w:rsidP="003D00F5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</w:t>
            </w:r>
          </w:p>
        </w:tc>
        <w:tc>
          <w:tcPr>
            <w:tcW w:w="1259" w:type="dxa"/>
          </w:tcPr>
          <w:p w:rsidR="003D00F5" w:rsidRDefault="003D00F5" w:rsidP="003D00F5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</w:t>
            </w:r>
          </w:p>
        </w:tc>
        <w:tc>
          <w:tcPr>
            <w:tcW w:w="1260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$7</w:t>
            </w:r>
          </w:p>
        </w:tc>
        <w:tc>
          <w:tcPr>
            <w:tcW w:w="1260" w:type="dxa"/>
          </w:tcPr>
          <w:p w:rsidR="003D00F5" w:rsidRDefault="003D00F5" w:rsidP="00B23280">
            <w:pPr>
              <w:jc w:val="center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$6</w:t>
            </w:r>
          </w:p>
        </w:tc>
      </w:tr>
    </w:tbl>
    <w:p w:rsidR="00373782" w:rsidRDefault="00373782" w:rsidP="00373782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A83C62" w:rsidRDefault="00A83C62" w:rsidP="00E40151">
      <w:r>
        <w:t>We</w:t>
      </w:r>
      <w:r w:rsidR="00555E04">
        <w:t xml:space="preserve"> know t</w:t>
      </w:r>
      <w:r w:rsidR="00687EEC">
        <w:t xml:space="preserve">hat the model must decide the </w:t>
      </w:r>
      <w:r>
        <w:t>optimal product composition</w:t>
      </w:r>
      <w:r w:rsidR="00687EEC">
        <w:t xml:space="preserve"> mix</w:t>
      </w:r>
      <w:r>
        <w:t xml:space="preserve"> (the amount of each ingredient to put into a package of trail mix). Using S, R, F, P, and W to represent the number of pounds of each ingredient in a package, calculate the total cost of a particular composition as:</w:t>
      </w:r>
    </w:p>
    <w:p w:rsidR="00A83C62" w:rsidRDefault="00A83C62" w:rsidP="00E40151"/>
    <w:p w:rsidR="00A83C62" w:rsidRPr="00A83C62" w:rsidRDefault="00A83C62" w:rsidP="00A83C62">
      <w:pPr>
        <w:jc w:val="center"/>
        <w:rPr>
          <w:i/>
        </w:rPr>
      </w:pPr>
      <w:r w:rsidRPr="00A83C62">
        <w:rPr>
          <w:i/>
        </w:rPr>
        <w:t>Cost = 4S+5R+3F+7P+6W</w:t>
      </w:r>
    </w:p>
    <w:p w:rsidR="00A83C62" w:rsidRDefault="00A83C62" w:rsidP="00E40151">
      <w:r>
        <w:t>Our first constraint is:</w:t>
      </w:r>
    </w:p>
    <w:p w:rsidR="00A83C62" w:rsidRDefault="004415E1" w:rsidP="00A83C62">
      <w:pPr>
        <w:jc w:val="center"/>
        <w:rPr>
          <w:i/>
        </w:rPr>
      </w:pPr>
      <w:r>
        <w:rPr>
          <w:i/>
        </w:rPr>
        <w:t>Vitamin content = 10S+20R+</w:t>
      </w:r>
      <w:r w:rsidR="00A83C62" w:rsidRPr="00A83C62">
        <w:rPr>
          <w:i/>
        </w:rPr>
        <w:t>10</w:t>
      </w:r>
      <w:r w:rsidR="00A83C62">
        <w:rPr>
          <w:i/>
        </w:rPr>
        <w:t>F+30P+20W &gt;=20 (Vitamin floor)</w:t>
      </w:r>
    </w:p>
    <w:p w:rsidR="00A83C62" w:rsidRDefault="00A83C62" w:rsidP="00A83C62">
      <w:pPr>
        <w:jc w:val="center"/>
        <w:rPr>
          <w:i/>
        </w:rPr>
      </w:pPr>
    </w:p>
    <w:p w:rsidR="00A83C62" w:rsidRPr="00A83C62" w:rsidRDefault="00A83C62" w:rsidP="00A83C62">
      <w:r w:rsidRPr="00A83C62">
        <w:t>What are the other constraints?</w:t>
      </w:r>
    </w:p>
    <w:p w:rsidR="00A83C62" w:rsidRPr="00A83C62" w:rsidRDefault="00A83C62" w:rsidP="00A83C62">
      <w:pPr>
        <w:jc w:val="center"/>
        <w:rPr>
          <w:i/>
        </w:rPr>
      </w:pPr>
    </w:p>
    <w:p w:rsidR="00A83C62" w:rsidRDefault="00A83C62" w:rsidP="00E40151"/>
    <w:p w:rsidR="00A83C62" w:rsidRDefault="00A83C62" w:rsidP="00E40151"/>
    <w:p w:rsidR="00A83C62" w:rsidRDefault="00A83C62" w:rsidP="00E40151"/>
    <w:p w:rsidR="00A83C62" w:rsidRDefault="00A83C62" w:rsidP="00E40151"/>
    <w:p w:rsidR="00A83C62" w:rsidRDefault="00A83C62" w:rsidP="00E40151"/>
    <w:p w:rsidR="00BF2163" w:rsidRDefault="00A83C62" w:rsidP="00E40151">
      <w:r>
        <w:t>Write the</w:t>
      </w:r>
      <w:r w:rsidR="00BF2163">
        <w:t xml:space="preserve"> entire model, stated in algebraic terms:</w:t>
      </w:r>
    </w:p>
    <w:p w:rsidR="00BF2163" w:rsidRDefault="00BF2163" w:rsidP="00E40151"/>
    <w:p w:rsidR="00BF2163" w:rsidRPr="00805CA2" w:rsidRDefault="00A83C62" w:rsidP="00E40151">
      <w:pPr>
        <w:rPr>
          <w:i/>
        </w:rPr>
      </w:pPr>
      <w:r>
        <w:rPr>
          <w:i/>
        </w:rPr>
        <w:t>Minimize z =</w:t>
      </w:r>
    </w:p>
    <w:p w:rsidR="00BF2163" w:rsidRPr="00805CA2" w:rsidRDefault="00BF2163" w:rsidP="00E40151">
      <w:pPr>
        <w:rPr>
          <w:i/>
        </w:rPr>
      </w:pPr>
      <w:r w:rsidRPr="00805CA2">
        <w:rPr>
          <w:i/>
        </w:rPr>
        <w:t>Subject to</w:t>
      </w:r>
    </w:p>
    <w:p w:rsidR="00BF2163" w:rsidRDefault="00BF2163" w:rsidP="00E40151">
      <w:pPr>
        <w:rPr>
          <w:i/>
        </w:rPr>
      </w:pPr>
    </w:p>
    <w:p w:rsidR="00A83C62" w:rsidRDefault="00A83C62" w:rsidP="00E40151">
      <w:pPr>
        <w:rPr>
          <w:i/>
        </w:rPr>
      </w:pPr>
    </w:p>
    <w:p w:rsidR="00A83C62" w:rsidRDefault="00A83C62" w:rsidP="00E40151">
      <w:pPr>
        <w:rPr>
          <w:i/>
        </w:rPr>
      </w:pPr>
    </w:p>
    <w:p w:rsidR="00A83C62" w:rsidRDefault="00A83C62" w:rsidP="00E40151">
      <w:pPr>
        <w:rPr>
          <w:i/>
        </w:rPr>
      </w:pPr>
    </w:p>
    <w:p w:rsidR="00A83C62" w:rsidRDefault="00A83C62" w:rsidP="00E40151">
      <w:pPr>
        <w:rPr>
          <w:i/>
        </w:rPr>
      </w:pPr>
    </w:p>
    <w:p w:rsidR="00A83C62" w:rsidRDefault="00A83C62" w:rsidP="00E40151">
      <w:pPr>
        <w:rPr>
          <w:i/>
        </w:rPr>
      </w:pPr>
    </w:p>
    <w:p w:rsidR="00A83C62" w:rsidRDefault="00BF2163" w:rsidP="00A83C62">
      <w:r>
        <w:t xml:space="preserve">Now, we are ready to create </w:t>
      </w:r>
      <w:r w:rsidR="004303C2">
        <w:t xml:space="preserve">the </w:t>
      </w:r>
      <w:r w:rsidR="00687EEC">
        <w:t xml:space="preserve">spreadsheet </w:t>
      </w:r>
      <w:r w:rsidR="004303C2">
        <w:t>model to solve this business question.</w:t>
      </w:r>
      <w:r w:rsidR="00924532">
        <w:t xml:space="preserve"> </w:t>
      </w:r>
      <w:r w:rsidR="00A83C62">
        <w:t xml:space="preserve">Now, open the </w:t>
      </w:r>
      <w:proofErr w:type="spellStart"/>
      <w:r w:rsidR="00A83C62">
        <w:t>Dahlby</w:t>
      </w:r>
      <w:proofErr w:type="spellEnd"/>
      <w:r w:rsidR="00A83C62">
        <w:t xml:space="preserve"> Outfitters Spreadsheet Model from Moodle and solve.</w:t>
      </w:r>
    </w:p>
    <w:sectPr w:rsidR="00A83C62" w:rsidSect="0092453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E19D2"/>
    <w:multiLevelType w:val="hybridMultilevel"/>
    <w:tmpl w:val="949C9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82"/>
    <w:rsid w:val="00012DAE"/>
    <w:rsid w:val="00173A21"/>
    <w:rsid w:val="001A3333"/>
    <w:rsid w:val="003474B5"/>
    <w:rsid w:val="00373782"/>
    <w:rsid w:val="003D00F5"/>
    <w:rsid w:val="004303C2"/>
    <w:rsid w:val="004415E1"/>
    <w:rsid w:val="00444384"/>
    <w:rsid w:val="00555E04"/>
    <w:rsid w:val="005D6E8F"/>
    <w:rsid w:val="00662F7E"/>
    <w:rsid w:val="00687EEC"/>
    <w:rsid w:val="00805CA2"/>
    <w:rsid w:val="008445D0"/>
    <w:rsid w:val="00924532"/>
    <w:rsid w:val="00A83C62"/>
    <w:rsid w:val="00AD5AE6"/>
    <w:rsid w:val="00BA158C"/>
    <w:rsid w:val="00BF2163"/>
    <w:rsid w:val="00C077FF"/>
    <w:rsid w:val="00D02B7F"/>
    <w:rsid w:val="00E02FFF"/>
    <w:rsid w:val="00E05A5C"/>
    <w:rsid w:val="00E40151"/>
    <w:rsid w:val="00FA636E"/>
    <w:rsid w:val="00FD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F3629-6153-4D7B-AE5D-EDE3BA33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Poole College at NC State University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BusMgmtLap</dc:creator>
  <cp:keywords/>
  <dc:description/>
  <cp:lastModifiedBy>BusMgmtLap</cp:lastModifiedBy>
  <cp:revision>9</cp:revision>
  <dcterms:created xsi:type="dcterms:W3CDTF">2014-09-05T19:31:00Z</dcterms:created>
  <dcterms:modified xsi:type="dcterms:W3CDTF">2015-03-25T08:52:00Z</dcterms:modified>
</cp:coreProperties>
</file>