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782" w:rsidRPr="00D540D1" w:rsidRDefault="00373782" w:rsidP="00373782">
      <w:pPr>
        <w:jc w:val="center"/>
        <w:outlineLvl w:val="0"/>
        <w:rPr>
          <w:rFonts w:ascii="Arial" w:hAnsi="Arial" w:cs="Arial"/>
          <w:b/>
          <w:noProof/>
          <w:sz w:val="22"/>
          <w:szCs w:val="22"/>
        </w:rPr>
      </w:pPr>
      <w:r w:rsidRPr="00D540D1">
        <w:rPr>
          <w:rFonts w:ascii="Arial" w:hAnsi="Arial" w:cs="Arial"/>
          <w:b/>
          <w:noProof/>
          <w:sz w:val="22"/>
          <w:szCs w:val="22"/>
        </w:rPr>
        <w:drawing>
          <wp:inline distT="0" distB="0" distL="0" distR="0">
            <wp:extent cx="1514475" cy="209550"/>
            <wp:effectExtent l="0" t="0" r="9525" b="0"/>
            <wp:docPr id="1" name="Picture 1" descr="nc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su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209550"/>
                    </a:xfrm>
                    <a:prstGeom prst="rect">
                      <a:avLst/>
                    </a:prstGeom>
                    <a:noFill/>
                    <a:ln>
                      <a:noFill/>
                    </a:ln>
                  </pic:spPr>
                </pic:pic>
              </a:graphicData>
            </a:graphic>
          </wp:inline>
        </w:drawing>
      </w:r>
    </w:p>
    <w:p w:rsidR="00373782" w:rsidRPr="00D540D1" w:rsidRDefault="00373782" w:rsidP="00373782">
      <w:pPr>
        <w:jc w:val="center"/>
        <w:outlineLvl w:val="0"/>
        <w:rPr>
          <w:rFonts w:ascii="Arial" w:hAnsi="Arial" w:cs="Arial"/>
          <w:b/>
          <w:i/>
          <w:sz w:val="28"/>
          <w:szCs w:val="22"/>
        </w:rPr>
      </w:pPr>
      <w:r w:rsidRPr="00D540D1">
        <w:rPr>
          <w:rFonts w:ascii="Arial" w:hAnsi="Arial" w:cs="Arial"/>
          <w:b/>
          <w:i/>
          <w:sz w:val="28"/>
          <w:szCs w:val="22"/>
        </w:rPr>
        <w:t xml:space="preserve">BUS </w:t>
      </w:r>
      <w:r w:rsidR="000849F7" w:rsidRPr="00D540D1">
        <w:rPr>
          <w:rFonts w:ascii="Arial" w:hAnsi="Arial" w:cs="Arial"/>
          <w:b/>
          <w:i/>
          <w:sz w:val="28"/>
          <w:szCs w:val="22"/>
        </w:rPr>
        <w:t>443</w:t>
      </w:r>
      <w:r w:rsidRPr="00D540D1">
        <w:rPr>
          <w:rFonts w:ascii="Arial" w:hAnsi="Arial" w:cs="Arial"/>
          <w:b/>
          <w:i/>
          <w:sz w:val="28"/>
          <w:szCs w:val="22"/>
        </w:rPr>
        <w:t>—</w:t>
      </w:r>
      <w:r w:rsidR="00D8772E" w:rsidRPr="00D540D1">
        <w:rPr>
          <w:rFonts w:ascii="Arial" w:hAnsi="Arial" w:cs="Arial"/>
          <w:b/>
          <w:i/>
          <w:sz w:val="28"/>
          <w:szCs w:val="22"/>
        </w:rPr>
        <w:t>Business Analytics</w:t>
      </w:r>
      <w:r w:rsidRPr="00D540D1">
        <w:rPr>
          <w:rFonts w:ascii="Arial" w:hAnsi="Arial" w:cs="Arial"/>
          <w:b/>
          <w:i/>
          <w:sz w:val="28"/>
          <w:szCs w:val="22"/>
        </w:rPr>
        <w:t xml:space="preserve"> </w:t>
      </w:r>
    </w:p>
    <w:p w:rsidR="00373782" w:rsidRPr="00D540D1" w:rsidRDefault="00373782" w:rsidP="00373782">
      <w:pPr>
        <w:jc w:val="center"/>
        <w:outlineLvl w:val="0"/>
        <w:rPr>
          <w:rFonts w:ascii="Arial" w:hAnsi="Arial" w:cs="Arial"/>
          <w:b/>
          <w:szCs w:val="22"/>
        </w:rPr>
      </w:pPr>
      <w:r w:rsidRPr="00D540D1">
        <w:rPr>
          <w:rFonts w:ascii="Arial" w:hAnsi="Arial" w:cs="Arial"/>
          <w:b/>
          <w:szCs w:val="22"/>
        </w:rPr>
        <w:t>Linear Programming Assignment</w:t>
      </w:r>
      <w:r w:rsidR="00A725C1" w:rsidRPr="00D540D1">
        <w:rPr>
          <w:rFonts w:ascii="Arial" w:hAnsi="Arial" w:cs="Arial"/>
          <w:b/>
          <w:szCs w:val="22"/>
        </w:rPr>
        <w:t xml:space="preserve"> 4: Binary Models</w:t>
      </w:r>
    </w:p>
    <w:p w:rsidR="00373782" w:rsidRPr="00D540D1" w:rsidRDefault="00A725C1" w:rsidP="00373782">
      <w:pPr>
        <w:jc w:val="center"/>
        <w:outlineLvl w:val="0"/>
        <w:rPr>
          <w:rFonts w:ascii="Arial" w:hAnsi="Arial" w:cs="Arial"/>
          <w:b/>
          <w:sz w:val="22"/>
          <w:szCs w:val="22"/>
        </w:rPr>
      </w:pPr>
      <w:r w:rsidRPr="00D540D1">
        <w:rPr>
          <w:rFonts w:ascii="Arial" w:hAnsi="Arial" w:cs="Arial"/>
          <w:b/>
          <w:sz w:val="22"/>
          <w:szCs w:val="22"/>
        </w:rPr>
        <w:t>The Marr Corporation: Capital Budgeting</w:t>
      </w:r>
      <w:r w:rsidR="005D6E8F" w:rsidRPr="00D540D1">
        <w:rPr>
          <w:rFonts w:ascii="Arial" w:hAnsi="Arial" w:cs="Arial"/>
          <w:b/>
          <w:sz w:val="22"/>
          <w:szCs w:val="22"/>
        </w:rPr>
        <w:t xml:space="preserve"> </w:t>
      </w:r>
      <w:r w:rsidRPr="00D540D1">
        <w:rPr>
          <w:rFonts w:ascii="Arial" w:hAnsi="Arial" w:cs="Arial"/>
          <w:b/>
          <w:sz w:val="22"/>
          <w:szCs w:val="22"/>
        </w:rPr>
        <w:t>Problem</w:t>
      </w:r>
    </w:p>
    <w:p w:rsidR="00373782" w:rsidRPr="00D540D1" w:rsidRDefault="00373782" w:rsidP="00373782">
      <w:pPr>
        <w:jc w:val="center"/>
        <w:outlineLvl w:val="0"/>
        <w:rPr>
          <w:rFonts w:ascii="Arial" w:hAnsi="Arial" w:cs="Arial"/>
          <w:b/>
          <w:sz w:val="22"/>
          <w:szCs w:val="22"/>
        </w:rPr>
      </w:pPr>
    </w:p>
    <w:p w:rsidR="00EE235D" w:rsidRPr="00D540D1" w:rsidRDefault="00EE235D" w:rsidP="00373782">
      <w:pPr>
        <w:jc w:val="both"/>
        <w:outlineLvl w:val="0"/>
        <w:rPr>
          <w:rFonts w:ascii="Arial" w:hAnsi="Arial" w:cs="Arial"/>
          <w:sz w:val="22"/>
          <w:szCs w:val="22"/>
        </w:rPr>
      </w:pPr>
      <w:r w:rsidRPr="00D540D1">
        <w:rPr>
          <w:rFonts w:ascii="Arial" w:hAnsi="Arial" w:cs="Arial"/>
          <w:sz w:val="22"/>
          <w:szCs w:val="22"/>
        </w:rPr>
        <w:t>Companies and committees often find themselves facing a problem of allocating a capital budget. As the problem arises in many firms, there is a specified budget for the year, to be invested in multi-year projects. There are also several proposed projects under consideration.</w:t>
      </w:r>
    </w:p>
    <w:p w:rsidR="00EE235D" w:rsidRPr="00D540D1" w:rsidRDefault="00EE235D" w:rsidP="00373782">
      <w:pPr>
        <w:jc w:val="both"/>
        <w:outlineLvl w:val="0"/>
        <w:rPr>
          <w:rFonts w:ascii="Arial" w:hAnsi="Arial" w:cs="Arial"/>
          <w:sz w:val="22"/>
          <w:szCs w:val="22"/>
        </w:rPr>
      </w:pPr>
    </w:p>
    <w:p w:rsidR="00EE235D" w:rsidRPr="00D540D1" w:rsidRDefault="00EE235D" w:rsidP="00373782">
      <w:pPr>
        <w:jc w:val="both"/>
        <w:outlineLvl w:val="0"/>
        <w:rPr>
          <w:rFonts w:ascii="Arial" w:hAnsi="Arial" w:cs="Arial"/>
          <w:sz w:val="22"/>
          <w:szCs w:val="22"/>
        </w:rPr>
      </w:pPr>
      <w:r w:rsidRPr="00D540D1">
        <w:rPr>
          <w:rFonts w:ascii="Arial" w:hAnsi="Arial" w:cs="Arial"/>
          <w:sz w:val="22"/>
          <w:szCs w:val="22"/>
        </w:rPr>
        <w:t>The committee’s job is to determine how to maximize the value of the projects selected, subject to the limitation on expenditures represented by the capital budget. In the classic version of the capital budgeting problem, each project is described by two values: the expenditure required and the value of the project. As a project is typically a multi-year activity, its value is represented by the net present value (NPV) of i</w:t>
      </w:r>
      <w:r w:rsidR="00FC0142" w:rsidRPr="00D540D1">
        <w:rPr>
          <w:rFonts w:ascii="Arial" w:hAnsi="Arial" w:cs="Arial"/>
          <w:sz w:val="22"/>
          <w:szCs w:val="22"/>
        </w:rPr>
        <w:t xml:space="preserve">ts cash flows over the life </w:t>
      </w:r>
      <w:r w:rsidRPr="00D540D1">
        <w:rPr>
          <w:rFonts w:ascii="Arial" w:hAnsi="Arial" w:cs="Arial"/>
          <w:sz w:val="22"/>
          <w:szCs w:val="22"/>
        </w:rPr>
        <w:t xml:space="preserve">of </w:t>
      </w:r>
      <w:r w:rsidR="00FC0142" w:rsidRPr="00D540D1">
        <w:rPr>
          <w:rFonts w:ascii="Arial" w:hAnsi="Arial" w:cs="Arial"/>
          <w:sz w:val="22"/>
          <w:szCs w:val="22"/>
        </w:rPr>
        <w:t xml:space="preserve">the </w:t>
      </w:r>
      <w:r w:rsidRPr="00D540D1">
        <w:rPr>
          <w:rFonts w:ascii="Arial" w:hAnsi="Arial" w:cs="Arial"/>
          <w:sz w:val="22"/>
          <w:szCs w:val="22"/>
        </w:rPr>
        <w:t xml:space="preserve">project. The expenditure, combined with the expenditures of other projects selected, cannot be more than the budget available. </w:t>
      </w:r>
    </w:p>
    <w:p w:rsidR="00EE235D" w:rsidRPr="00D540D1" w:rsidRDefault="00EE235D" w:rsidP="00373782">
      <w:pPr>
        <w:jc w:val="both"/>
        <w:outlineLvl w:val="0"/>
        <w:rPr>
          <w:rFonts w:ascii="Arial" w:hAnsi="Arial" w:cs="Arial"/>
          <w:sz w:val="22"/>
          <w:szCs w:val="22"/>
        </w:rPr>
      </w:pPr>
    </w:p>
    <w:p w:rsidR="00A725C1" w:rsidRPr="00D540D1" w:rsidRDefault="00A725C1" w:rsidP="00373782">
      <w:pPr>
        <w:jc w:val="both"/>
        <w:outlineLvl w:val="0"/>
        <w:rPr>
          <w:rFonts w:ascii="Arial" w:hAnsi="Arial" w:cs="Arial"/>
          <w:sz w:val="22"/>
          <w:szCs w:val="22"/>
        </w:rPr>
      </w:pPr>
      <w:r w:rsidRPr="00D540D1">
        <w:rPr>
          <w:rFonts w:ascii="Arial" w:hAnsi="Arial" w:cs="Arial"/>
          <w:sz w:val="22"/>
          <w:szCs w:val="22"/>
        </w:rPr>
        <w:t>Division A of the Marr Corporation has been allocated $160 million for capital projects this year. Managers in Division A have examined various possibilities and have proposed five projects for Marr’s capital budgeting committee to consider. The projects cover a variety of activities, as listed below:</w:t>
      </w:r>
    </w:p>
    <w:p w:rsidR="00A725C1" w:rsidRPr="00D540D1" w:rsidRDefault="00A725C1" w:rsidP="00373782">
      <w:pPr>
        <w:jc w:val="both"/>
        <w:outlineLvl w:val="0"/>
        <w:rPr>
          <w:rFonts w:ascii="Arial" w:hAnsi="Arial" w:cs="Arial"/>
          <w:sz w:val="22"/>
          <w:szCs w:val="22"/>
        </w:rPr>
      </w:pPr>
    </w:p>
    <w:p w:rsidR="00A725C1" w:rsidRPr="00D540D1" w:rsidRDefault="00A725C1" w:rsidP="00373782">
      <w:pPr>
        <w:jc w:val="both"/>
        <w:outlineLvl w:val="0"/>
        <w:rPr>
          <w:rFonts w:ascii="Arial" w:hAnsi="Arial" w:cs="Arial"/>
          <w:sz w:val="22"/>
          <w:szCs w:val="22"/>
        </w:rPr>
      </w:pPr>
      <w:r w:rsidRPr="00D540D1">
        <w:rPr>
          <w:rFonts w:ascii="Arial" w:hAnsi="Arial" w:cs="Arial"/>
          <w:sz w:val="22"/>
          <w:szCs w:val="22"/>
        </w:rPr>
        <w:t>Project 1: Implement a new information system</w:t>
      </w:r>
    </w:p>
    <w:p w:rsidR="00A725C1" w:rsidRPr="00D540D1" w:rsidRDefault="00A725C1" w:rsidP="00373782">
      <w:pPr>
        <w:jc w:val="both"/>
        <w:outlineLvl w:val="0"/>
        <w:rPr>
          <w:rFonts w:ascii="Arial" w:hAnsi="Arial" w:cs="Arial"/>
          <w:sz w:val="22"/>
          <w:szCs w:val="22"/>
        </w:rPr>
      </w:pPr>
      <w:r w:rsidRPr="00D540D1">
        <w:rPr>
          <w:rFonts w:ascii="Arial" w:hAnsi="Arial" w:cs="Arial"/>
          <w:sz w:val="22"/>
          <w:szCs w:val="22"/>
        </w:rPr>
        <w:t>Project 2: License a new technology from another firm</w:t>
      </w:r>
    </w:p>
    <w:p w:rsidR="00A725C1" w:rsidRPr="00D540D1" w:rsidRDefault="00A725C1" w:rsidP="00373782">
      <w:pPr>
        <w:jc w:val="both"/>
        <w:outlineLvl w:val="0"/>
        <w:rPr>
          <w:rFonts w:ascii="Arial" w:hAnsi="Arial" w:cs="Arial"/>
          <w:sz w:val="22"/>
          <w:szCs w:val="22"/>
        </w:rPr>
      </w:pPr>
      <w:r w:rsidRPr="00D540D1">
        <w:rPr>
          <w:rFonts w:ascii="Arial" w:hAnsi="Arial" w:cs="Arial"/>
          <w:sz w:val="22"/>
          <w:szCs w:val="22"/>
        </w:rPr>
        <w:t>Project 3: Build a state-of-the-art recycling facility</w:t>
      </w:r>
    </w:p>
    <w:p w:rsidR="00A725C1" w:rsidRPr="00D540D1" w:rsidRDefault="00A725C1" w:rsidP="00373782">
      <w:pPr>
        <w:jc w:val="both"/>
        <w:outlineLvl w:val="0"/>
        <w:rPr>
          <w:rFonts w:ascii="Arial" w:hAnsi="Arial" w:cs="Arial"/>
          <w:sz w:val="22"/>
          <w:szCs w:val="22"/>
        </w:rPr>
      </w:pPr>
      <w:r w:rsidRPr="00D540D1">
        <w:rPr>
          <w:rFonts w:ascii="Arial" w:hAnsi="Arial" w:cs="Arial"/>
          <w:sz w:val="22"/>
          <w:szCs w:val="22"/>
        </w:rPr>
        <w:t>Project 4: Install an automated machining center in production</w:t>
      </w:r>
    </w:p>
    <w:p w:rsidR="00A725C1" w:rsidRPr="00D540D1" w:rsidRDefault="00A725C1" w:rsidP="00373782">
      <w:pPr>
        <w:jc w:val="both"/>
        <w:outlineLvl w:val="0"/>
        <w:rPr>
          <w:rFonts w:ascii="Arial" w:hAnsi="Arial" w:cs="Arial"/>
          <w:sz w:val="22"/>
          <w:szCs w:val="22"/>
        </w:rPr>
      </w:pPr>
      <w:r w:rsidRPr="00D540D1">
        <w:rPr>
          <w:rFonts w:ascii="Arial" w:hAnsi="Arial" w:cs="Arial"/>
          <w:sz w:val="22"/>
          <w:szCs w:val="22"/>
        </w:rPr>
        <w:t>Project 5: Move the receiving department to new facilities on site</w:t>
      </w:r>
    </w:p>
    <w:p w:rsidR="00A725C1" w:rsidRPr="00D540D1" w:rsidRDefault="00A725C1" w:rsidP="00373782">
      <w:pPr>
        <w:jc w:val="both"/>
        <w:outlineLvl w:val="0"/>
        <w:rPr>
          <w:rFonts w:ascii="Arial" w:hAnsi="Arial" w:cs="Arial"/>
          <w:sz w:val="22"/>
          <w:szCs w:val="22"/>
        </w:rPr>
      </w:pPr>
    </w:p>
    <w:p w:rsidR="00A725C1" w:rsidRPr="00D540D1" w:rsidRDefault="00A725C1" w:rsidP="00373782">
      <w:pPr>
        <w:jc w:val="both"/>
        <w:outlineLvl w:val="0"/>
        <w:rPr>
          <w:rFonts w:ascii="Arial" w:hAnsi="Arial" w:cs="Arial"/>
          <w:sz w:val="22"/>
          <w:szCs w:val="22"/>
        </w:rPr>
      </w:pPr>
      <w:r w:rsidRPr="00D540D1">
        <w:rPr>
          <w:rFonts w:ascii="Arial" w:hAnsi="Arial" w:cs="Arial"/>
          <w:sz w:val="22"/>
          <w:szCs w:val="22"/>
        </w:rPr>
        <w:t>There is just one project of each type. Each project has an estimated NPV and each requires a capital expenditure, which must come out of the budget for capital projects. The following table summarizes the possibilities, with all figures in millions of dollars:</w:t>
      </w:r>
    </w:p>
    <w:p w:rsidR="00A725C1" w:rsidRPr="00D540D1" w:rsidRDefault="00A725C1" w:rsidP="00373782">
      <w:pPr>
        <w:jc w:val="both"/>
        <w:outlineLvl w:val="0"/>
        <w:rPr>
          <w:rFonts w:ascii="Arial" w:hAnsi="Arial" w:cs="Arial"/>
          <w:sz w:val="22"/>
          <w:szCs w:val="22"/>
        </w:rPr>
      </w:pPr>
    </w:p>
    <w:p w:rsidR="00373782" w:rsidRPr="00D540D1" w:rsidRDefault="00A725C1" w:rsidP="00373782">
      <w:pPr>
        <w:jc w:val="center"/>
        <w:outlineLvl w:val="0"/>
        <w:rPr>
          <w:rFonts w:ascii="Arial" w:hAnsi="Arial" w:cs="Arial"/>
          <w:b/>
          <w:sz w:val="22"/>
          <w:szCs w:val="22"/>
        </w:rPr>
      </w:pPr>
      <w:r w:rsidRPr="00D540D1">
        <w:rPr>
          <w:rFonts w:ascii="Arial" w:hAnsi="Arial" w:cs="Arial"/>
          <w:b/>
          <w:sz w:val="22"/>
          <w:szCs w:val="22"/>
        </w:rPr>
        <w:t>PROJECT</w:t>
      </w:r>
    </w:p>
    <w:tbl>
      <w:tblPr>
        <w:tblStyle w:val="TableGrid"/>
        <w:tblW w:w="0" w:type="auto"/>
        <w:tblLook w:val="04A0" w:firstRow="1" w:lastRow="0" w:firstColumn="1" w:lastColumn="0" w:noHBand="0" w:noVBand="1"/>
      </w:tblPr>
      <w:tblGrid>
        <w:gridCol w:w="1844"/>
        <w:gridCol w:w="1704"/>
        <w:gridCol w:w="1791"/>
        <w:gridCol w:w="1791"/>
        <w:gridCol w:w="1583"/>
        <w:gridCol w:w="1177"/>
      </w:tblGrid>
      <w:tr w:rsidR="00A725C1" w:rsidRPr="00D540D1" w:rsidTr="00A725C1">
        <w:tc>
          <w:tcPr>
            <w:tcW w:w="1844" w:type="dxa"/>
          </w:tcPr>
          <w:p w:rsidR="00A725C1" w:rsidRPr="00D540D1" w:rsidRDefault="00A725C1" w:rsidP="00B23280">
            <w:pPr>
              <w:jc w:val="center"/>
              <w:outlineLvl w:val="0"/>
              <w:rPr>
                <w:rFonts w:ascii="Arial" w:hAnsi="Arial" w:cs="Arial"/>
                <w:b/>
                <w:sz w:val="22"/>
                <w:szCs w:val="22"/>
              </w:rPr>
            </w:pPr>
          </w:p>
        </w:tc>
        <w:tc>
          <w:tcPr>
            <w:tcW w:w="1704" w:type="dxa"/>
          </w:tcPr>
          <w:p w:rsidR="00A725C1" w:rsidRPr="00D540D1" w:rsidRDefault="00A725C1" w:rsidP="00B23280">
            <w:pPr>
              <w:jc w:val="center"/>
              <w:outlineLvl w:val="0"/>
              <w:rPr>
                <w:rFonts w:ascii="Arial" w:hAnsi="Arial" w:cs="Arial"/>
                <w:b/>
                <w:sz w:val="22"/>
                <w:szCs w:val="22"/>
              </w:rPr>
            </w:pPr>
            <w:r w:rsidRPr="00D540D1">
              <w:rPr>
                <w:rFonts w:ascii="Arial" w:hAnsi="Arial" w:cs="Arial"/>
                <w:b/>
                <w:sz w:val="22"/>
                <w:szCs w:val="22"/>
              </w:rPr>
              <w:t>Project 1</w:t>
            </w:r>
          </w:p>
        </w:tc>
        <w:tc>
          <w:tcPr>
            <w:tcW w:w="1791" w:type="dxa"/>
          </w:tcPr>
          <w:p w:rsidR="00A725C1" w:rsidRPr="00D540D1" w:rsidRDefault="00A725C1" w:rsidP="005D6E8F">
            <w:pPr>
              <w:jc w:val="center"/>
              <w:outlineLvl w:val="0"/>
              <w:rPr>
                <w:rFonts w:ascii="Arial" w:hAnsi="Arial" w:cs="Arial"/>
                <w:b/>
                <w:sz w:val="22"/>
                <w:szCs w:val="22"/>
              </w:rPr>
            </w:pPr>
            <w:r w:rsidRPr="00D540D1">
              <w:rPr>
                <w:rFonts w:ascii="Arial" w:hAnsi="Arial" w:cs="Arial"/>
                <w:b/>
                <w:sz w:val="22"/>
                <w:szCs w:val="22"/>
              </w:rPr>
              <w:t>Project 2</w:t>
            </w:r>
          </w:p>
        </w:tc>
        <w:tc>
          <w:tcPr>
            <w:tcW w:w="1791" w:type="dxa"/>
          </w:tcPr>
          <w:p w:rsidR="00A725C1" w:rsidRPr="00D540D1" w:rsidRDefault="00A725C1" w:rsidP="00B23280">
            <w:pPr>
              <w:jc w:val="center"/>
              <w:outlineLvl w:val="0"/>
              <w:rPr>
                <w:rFonts w:ascii="Arial" w:hAnsi="Arial" w:cs="Arial"/>
                <w:b/>
                <w:sz w:val="22"/>
                <w:szCs w:val="22"/>
              </w:rPr>
            </w:pPr>
            <w:r w:rsidRPr="00D540D1">
              <w:rPr>
                <w:rFonts w:ascii="Arial" w:hAnsi="Arial" w:cs="Arial"/>
                <w:b/>
                <w:sz w:val="22"/>
                <w:szCs w:val="22"/>
              </w:rPr>
              <w:t>Project 3</w:t>
            </w:r>
          </w:p>
          <w:p w:rsidR="00A725C1" w:rsidRPr="00D540D1" w:rsidRDefault="00A725C1" w:rsidP="00A725C1">
            <w:pPr>
              <w:outlineLvl w:val="0"/>
              <w:rPr>
                <w:rFonts w:ascii="Arial" w:hAnsi="Arial" w:cs="Arial"/>
                <w:b/>
                <w:sz w:val="22"/>
                <w:szCs w:val="22"/>
              </w:rPr>
            </w:pPr>
          </w:p>
        </w:tc>
        <w:tc>
          <w:tcPr>
            <w:tcW w:w="1583" w:type="dxa"/>
          </w:tcPr>
          <w:p w:rsidR="00A725C1" w:rsidRPr="00D540D1" w:rsidRDefault="00200783" w:rsidP="00200783">
            <w:pPr>
              <w:jc w:val="center"/>
              <w:outlineLvl w:val="0"/>
              <w:rPr>
                <w:rFonts w:ascii="Arial" w:hAnsi="Arial" w:cs="Arial"/>
                <w:b/>
                <w:sz w:val="22"/>
                <w:szCs w:val="22"/>
              </w:rPr>
            </w:pPr>
            <w:r w:rsidRPr="00D540D1">
              <w:rPr>
                <w:rFonts w:ascii="Arial" w:hAnsi="Arial" w:cs="Arial"/>
                <w:b/>
                <w:sz w:val="22"/>
                <w:szCs w:val="22"/>
              </w:rPr>
              <w:t>Project 4</w:t>
            </w:r>
          </w:p>
        </w:tc>
        <w:tc>
          <w:tcPr>
            <w:tcW w:w="1177" w:type="dxa"/>
          </w:tcPr>
          <w:p w:rsidR="00A725C1" w:rsidRPr="00D540D1" w:rsidRDefault="00200783" w:rsidP="00B23280">
            <w:pPr>
              <w:jc w:val="center"/>
              <w:outlineLvl w:val="0"/>
              <w:rPr>
                <w:rFonts w:ascii="Arial" w:hAnsi="Arial" w:cs="Arial"/>
                <w:b/>
                <w:sz w:val="22"/>
                <w:szCs w:val="22"/>
              </w:rPr>
            </w:pPr>
            <w:r w:rsidRPr="00D540D1">
              <w:rPr>
                <w:rFonts w:ascii="Arial" w:hAnsi="Arial" w:cs="Arial"/>
                <w:b/>
                <w:sz w:val="22"/>
                <w:szCs w:val="22"/>
              </w:rPr>
              <w:t>Project 5</w:t>
            </w:r>
          </w:p>
        </w:tc>
      </w:tr>
      <w:tr w:rsidR="00A725C1" w:rsidRPr="00D540D1" w:rsidTr="00A725C1">
        <w:tc>
          <w:tcPr>
            <w:tcW w:w="1844"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NPV</w:t>
            </w:r>
          </w:p>
        </w:tc>
        <w:tc>
          <w:tcPr>
            <w:tcW w:w="1704"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10</w:t>
            </w:r>
          </w:p>
        </w:tc>
        <w:tc>
          <w:tcPr>
            <w:tcW w:w="1791" w:type="dxa"/>
          </w:tcPr>
          <w:p w:rsidR="00A725C1" w:rsidRPr="00D540D1" w:rsidRDefault="00200783" w:rsidP="005D6E8F">
            <w:pPr>
              <w:jc w:val="center"/>
              <w:outlineLvl w:val="0"/>
              <w:rPr>
                <w:rFonts w:ascii="Arial" w:hAnsi="Arial" w:cs="Arial"/>
                <w:sz w:val="22"/>
                <w:szCs w:val="22"/>
              </w:rPr>
            </w:pPr>
            <w:r w:rsidRPr="00D540D1">
              <w:rPr>
                <w:rFonts w:ascii="Arial" w:hAnsi="Arial" w:cs="Arial"/>
                <w:sz w:val="22"/>
                <w:szCs w:val="22"/>
              </w:rPr>
              <w:t>17</w:t>
            </w:r>
          </w:p>
        </w:tc>
        <w:tc>
          <w:tcPr>
            <w:tcW w:w="1791"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16</w:t>
            </w:r>
          </w:p>
        </w:tc>
        <w:tc>
          <w:tcPr>
            <w:tcW w:w="1583"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8</w:t>
            </w:r>
          </w:p>
        </w:tc>
        <w:tc>
          <w:tcPr>
            <w:tcW w:w="1177"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14</w:t>
            </w:r>
          </w:p>
        </w:tc>
      </w:tr>
      <w:tr w:rsidR="00A725C1" w:rsidRPr="00D540D1" w:rsidTr="00A725C1">
        <w:tc>
          <w:tcPr>
            <w:tcW w:w="1844"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Expenditure</w:t>
            </w:r>
          </w:p>
        </w:tc>
        <w:tc>
          <w:tcPr>
            <w:tcW w:w="1704"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48</w:t>
            </w:r>
          </w:p>
        </w:tc>
        <w:tc>
          <w:tcPr>
            <w:tcW w:w="1791" w:type="dxa"/>
          </w:tcPr>
          <w:p w:rsidR="00A725C1" w:rsidRPr="00D540D1" w:rsidRDefault="00200783" w:rsidP="005D6E8F">
            <w:pPr>
              <w:jc w:val="center"/>
              <w:outlineLvl w:val="0"/>
              <w:rPr>
                <w:rFonts w:ascii="Arial" w:hAnsi="Arial" w:cs="Arial"/>
                <w:sz w:val="22"/>
                <w:szCs w:val="22"/>
              </w:rPr>
            </w:pPr>
            <w:r w:rsidRPr="00D540D1">
              <w:rPr>
                <w:rFonts w:ascii="Arial" w:hAnsi="Arial" w:cs="Arial"/>
                <w:sz w:val="22"/>
                <w:szCs w:val="22"/>
              </w:rPr>
              <w:t>96</w:t>
            </w:r>
          </w:p>
        </w:tc>
        <w:tc>
          <w:tcPr>
            <w:tcW w:w="1791"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80</w:t>
            </w:r>
          </w:p>
        </w:tc>
        <w:tc>
          <w:tcPr>
            <w:tcW w:w="1583"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32</w:t>
            </w:r>
          </w:p>
        </w:tc>
        <w:tc>
          <w:tcPr>
            <w:tcW w:w="1177" w:type="dxa"/>
          </w:tcPr>
          <w:p w:rsidR="00A725C1" w:rsidRPr="00D540D1" w:rsidRDefault="00200783" w:rsidP="00B23280">
            <w:pPr>
              <w:jc w:val="center"/>
              <w:outlineLvl w:val="0"/>
              <w:rPr>
                <w:rFonts w:ascii="Arial" w:hAnsi="Arial" w:cs="Arial"/>
                <w:sz w:val="22"/>
                <w:szCs w:val="22"/>
              </w:rPr>
            </w:pPr>
            <w:r w:rsidRPr="00D540D1">
              <w:rPr>
                <w:rFonts w:ascii="Arial" w:hAnsi="Arial" w:cs="Arial"/>
                <w:sz w:val="22"/>
                <w:szCs w:val="22"/>
              </w:rPr>
              <w:t>64</w:t>
            </w:r>
          </w:p>
        </w:tc>
      </w:tr>
    </w:tbl>
    <w:p w:rsidR="00373782" w:rsidRPr="00D540D1" w:rsidRDefault="00373782">
      <w:pPr>
        <w:rPr>
          <w:rFonts w:ascii="Arial" w:hAnsi="Arial" w:cs="Arial"/>
        </w:rPr>
      </w:pPr>
    </w:p>
    <w:p w:rsidR="00CA7104" w:rsidRPr="00D540D1" w:rsidRDefault="00200783" w:rsidP="00A725C1">
      <w:pPr>
        <w:jc w:val="both"/>
        <w:outlineLvl w:val="0"/>
        <w:rPr>
          <w:rFonts w:ascii="Arial" w:hAnsi="Arial" w:cs="Arial"/>
          <w:sz w:val="22"/>
          <w:szCs w:val="22"/>
        </w:rPr>
      </w:pPr>
      <w:r w:rsidRPr="00D540D1">
        <w:rPr>
          <w:rFonts w:ascii="Arial" w:hAnsi="Arial" w:cs="Arial"/>
          <w:sz w:val="22"/>
          <w:szCs w:val="22"/>
        </w:rPr>
        <w:t xml:space="preserve">The committee would like to maximize the total NPV from projects selected, subject to the budget limit of $160 million. </w:t>
      </w:r>
      <w:r w:rsidR="00A725C1" w:rsidRPr="00D540D1">
        <w:rPr>
          <w:rFonts w:ascii="Arial" w:hAnsi="Arial" w:cs="Arial"/>
          <w:sz w:val="22"/>
          <w:szCs w:val="22"/>
        </w:rPr>
        <w:t xml:space="preserve"> </w:t>
      </w:r>
      <w:r w:rsidR="00A725C1" w:rsidRPr="00D540D1">
        <w:rPr>
          <w:rFonts w:ascii="Arial" w:hAnsi="Arial" w:cs="Arial"/>
          <w:b/>
          <w:sz w:val="22"/>
          <w:szCs w:val="22"/>
        </w:rPr>
        <w:t xml:space="preserve">The decision problem is to determine </w:t>
      </w:r>
      <w:r w:rsidRPr="00D540D1">
        <w:rPr>
          <w:rFonts w:ascii="Arial" w:hAnsi="Arial" w:cs="Arial"/>
          <w:b/>
          <w:sz w:val="22"/>
          <w:szCs w:val="22"/>
        </w:rPr>
        <w:t>which projects to select</w:t>
      </w:r>
      <w:r w:rsidR="00A725C1" w:rsidRPr="00D540D1">
        <w:rPr>
          <w:rFonts w:ascii="Arial" w:hAnsi="Arial" w:cs="Arial"/>
          <w:sz w:val="22"/>
          <w:szCs w:val="22"/>
        </w:rPr>
        <w:t xml:space="preserve">; that is, to maximize </w:t>
      </w:r>
      <w:r w:rsidRPr="00D540D1">
        <w:rPr>
          <w:rFonts w:ascii="Arial" w:hAnsi="Arial" w:cs="Arial"/>
          <w:sz w:val="22"/>
          <w:szCs w:val="22"/>
        </w:rPr>
        <w:t>Marr’s</w:t>
      </w:r>
      <w:r w:rsidR="00A725C1" w:rsidRPr="00D540D1">
        <w:rPr>
          <w:rFonts w:ascii="Arial" w:hAnsi="Arial" w:cs="Arial"/>
          <w:sz w:val="22"/>
          <w:szCs w:val="22"/>
        </w:rPr>
        <w:t xml:space="preserve"> profit for the </w:t>
      </w:r>
      <w:r w:rsidRPr="00D540D1">
        <w:rPr>
          <w:rFonts w:ascii="Arial" w:hAnsi="Arial" w:cs="Arial"/>
          <w:sz w:val="22"/>
          <w:szCs w:val="22"/>
        </w:rPr>
        <w:t>year</w:t>
      </w:r>
      <w:r w:rsidR="00A725C1" w:rsidRPr="00D540D1">
        <w:rPr>
          <w:rFonts w:ascii="Arial" w:hAnsi="Arial" w:cs="Arial"/>
          <w:sz w:val="22"/>
          <w:szCs w:val="22"/>
        </w:rPr>
        <w:t xml:space="preserve"> by choosing </w:t>
      </w:r>
      <w:r w:rsidRPr="00D540D1">
        <w:rPr>
          <w:rFonts w:ascii="Arial" w:hAnsi="Arial" w:cs="Arial"/>
          <w:sz w:val="22"/>
          <w:szCs w:val="22"/>
        </w:rPr>
        <w:t xml:space="preserve">each possible project with a yes or a no. We can formulate this problem as an allocation model with one business constraint. To construct the algebraic model, we let: y = 1 if the project is accepted, and 0 otherwise. </w:t>
      </w:r>
    </w:p>
    <w:p w:rsidR="00CA7104" w:rsidRPr="00D540D1" w:rsidRDefault="00CA7104" w:rsidP="00A725C1">
      <w:pPr>
        <w:jc w:val="both"/>
        <w:outlineLvl w:val="0"/>
        <w:rPr>
          <w:rFonts w:ascii="Arial" w:hAnsi="Arial" w:cs="Arial"/>
          <w:sz w:val="22"/>
          <w:szCs w:val="22"/>
        </w:rPr>
      </w:pPr>
    </w:p>
    <w:p w:rsidR="00200783" w:rsidRPr="00D540D1" w:rsidRDefault="00200783" w:rsidP="00A725C1">
      <w:pPr>
        <w:jc w:val="both"/>
        <w:outlineLvl w:val="0"/>
        <w:rPr>
          <w:rFonts w:ascii="Arial" w:hAnsi="Arial" w:cs="Arial"/>
          <w:sz w:val="22"/>
          <w:szCs w:val="22"/>
        </w:rPr>
      </w:pPr>
      <w:r w:rsidRPr="00D540D1">
        <w:rPr>
          <w:rFonts w:ascii="Arial" w:hAnsi="Arial" w:cs="Arial"/>
          <w:sz w:val="22"/>
          <w:szCs w:val="22"/>
        </w:rPr>
        <w:t>An algebraic statement of the model is the following:</w:t>
      </w:r>
    </w:p>
    <w:p w:rsidR="00CA7104" w:rsidRPr="00D540D1" w:rsidRDefault="00CA7104" w:rsidP="00A725C1">
      <w:pPr>
        <w:jc w:val="both"/>
        <w:outlineLvl w:val="0"/>
        <w:rPr>
          <w:rFonts w:ascii="Arial" w:hAnsi="Arial" w:cs="Arial"/>
          <w:sz w:val="22"/>
          <w:szCs w:val="22"/>
        </w:rPr>
      </w:pPr>
    </w:p>
    <w:p w:rsidR="00200783" w:rsidRPr="00D540D1" w:rsidRDefault="00200783" w:rsidP="00A725C1">
      <w:pPr>
        <w:jc w:val="both"/>
        <w:outlineLvl w:val="0"/>
        <w:rPr>
          <w:rFonts w:ascii="Arial" w:hAnsi="Arial" w:cs="Arial"/>
          <w:sz w:val="22"/>
          <w:szCs w:val="22"/>
          <w:vertAlign w:val="subscript"/>
        </w:rPr>
      </w:pPr>
      <w:r w:rsidRPr="00D540D1">
        <w:rPr>
          <w:rFonts w:ascii="Arial" w:hAnsi="Arial" w:cs="Arial"/>
          <w:sz w:val="22"/>
          <w:szCs w:val="22"/>
        </w:rPr>
        <w:t>Maximize z (profit) = 10y</w:t>
      </w:r>
      <w:r w:rsidRPr="00D540D1">
        <w:rPr>
          <w:rFonts w:ascii="Arial" w:hAnsi="Arial" w:cs="Arial"/>
          <w:sz w:val="22"/>
          <w:szCs w:val="22"/>
          <w:vertAlign w:val="subscript"/>
        </w:rPr>
        <w:t>1</w:t>
      </w:r>
      <w:r w:rsidRPr="00D540D1">
        <w:rPr>
          <w:rFonts w:ascii="Arial" w:hAnsi="Arial" w:cs="Arial"/>
          <w:sz w:val="22"/>
          <w:szCs w:val="22"/>
        </w:rPr>
        <w:t xml:space="preserve"> + 17y</w:t>
      </w:r>
      <w:r w:rsidRPr="00D540D1">
        <w:rPr>
          <w:rFonts w:ascii="Arial" w:hAnsi="Arial" w:cs="Arial"/>
          <w:sz w:val="22"/>
          <w:szCs w:val="22"/>
          <w:vertAlign w:val="subscript"/>
        </w:rPr>
        <w:t>2</w:t>
      </w:r>
      <w:r w:rsidRPr="00D540D1">
        <w:rPr>
          <w:rFonts w:ascii="Arial" w:hAnsi="Arial" w:cs="Arial"/>
          <w:sz w:val="22"/>
          <w:szCs w:val="22"/>
        </w:rPr>
        <w:t xml:space="preserve"> + </w:t>
      </w:r>
      <w:r w:rsidR="00A45E6E">
        <w:rPr>
          <w:rFonts w:ascii="Arial" w:hAnsi="Arial" w:cs="Arial"/>
          <w:sz w:val="22"/>
          <w:szCs w:val="22"/>
        </w:rPr>
        <w:t>1</w:t>
      </w:r>
      <w:r w:rsidRPr="00D540D1">
        <w:rPr>
          <w:rFonts w:ascii="Arial" w:hAnsi="Arial" w:cs="Arial"/>
          <w:sz w:val="22"/>
          <w:szCs w:val="22"/>
        </w:rPr>
        <w:t>6y</w:t>
      </w:r>
      <w:r w:rsidRPr="00D540D1">
        <w:rPr>
          <w:rFonts w:ascii="Arial" w:hAnsi="Arial" w:cs="Arial"/>
          <w:sz w:val="22"/>
          <w:szCs w:val="22"/>
          <w:vertAlign w:val="subscript"/>
        </w:rPr>
        <w:t>3</w:t>
      </w:r>
      <w:r w:rsidRPr="00D540D1">
        <w:rPr>
          <w:rFonts w:ascii="Arial" w:hAnsi="Arial" w:cs="Arial"/>
          <w:sz w:val="22"/>
          <w:szCs w:val="22"/>
        </w:rPr>
        <w:t xml:space="preserve"> + 8y</w:t>
      </w:r>
      <w:r w:rsidRPr="00D540D1">
        <w:rPr>
          <w:rFonts w:ascii="Arial" w:hAnsi="Arial" w:cs="Arial"/>
          <w:sz w:val="22"/>
          <w:szCs w:val="22"/>
          <w:vertAlign w:val="subscript"/>
        </w:rPr>
        <w:t xml:space="preserve">4 </w:t>
      </w:r>
      <w:r w:rsidRPr="00D540D1">
        <w:rPr>
          <w:rFonts w:ascii="Arial" w:hAnsi="Arial" w:cs="Arial"/>
          <w:sz w:val="22"/>
          <w:szCs w:val="22"/>
        </w:rPr>
        <w:t>+ 14y</w:t>
      </w:r>
      <w:r w:rsidRPr="00D540D1">
        <w:rPr>
          <w:rFonts w:ascii="Arial" w:hAnsi="Arial" w:cs="Arial"/>
          <w:sz w:val="22"/>
          <w:szCs w:val="22"/>
          <w:vertAlign w:val="subscript"/>
        </w:rPr>
        <w:t>5</w:t>
      </w:r>
    </w:p>
    <w:p w:rsidR="00CA7104" w:rsidRPr="00D540D1" w:rsidRDefault="00CA7104" w:rsidP="00A725C1">
      <w:pPr>
        <w:jc w:val="both"/>
        <w:outlineLvl w:val="0"/>
        <w:rPr>
          <w:rFonts w:ascii="Arial" w:hAnsi="Arial" w:cs="Arial"/>
          <w:sz w:val="22"/>
          <w:szCs w:val="22"/>
        </w:rPr>
      </w:pPr>
    </w:p>
    <w:p w:rsidR="00CA7104" w:rsidRPr="00D540D1" w:rsidRDefault="00CA7104" w:rsidP="00A725C1">
      <w:pPr>
        <w:jc w:val="both"/>
        <w:outlineLvl w:val="0"/>
        <w:rPr>
          <w:rFonts w:ascii="Arial" w:hAnsi="Arial" w:cs="Arial"/>
          <w:sz w:val="22"/>
          <w:szCs w:val="22"/>
        </w:rPr>
      </w:pPr>
      <w:r w:rsidRPr="00D540D1">
        <w:rPr>
          <w:rFonts w:ascii="Arial" w:hAnsi="Arial" w:cs="Arial"/>
          <w:sz w:val="22"/>
          <w:szCs w:val="22"/>
        </w:rPr>
        <w:t>subject</w:t>
      </w:r>
      <w:r w:rsidRPr="00D540D1">
        <w:rPr>
          <w:rFonts w:ascii="Arial" w:hAnsi="Arial" w:cs="Arial"/>
          <w:sz w:val="22"/>
          <w:szCs w:val="22"/>
          <w:vertAlign w:val="subscript"/>
        </w:rPr>
        <w:t xml:space="preserve"> </w:t>
      </w:r>
      <w:r w:rsidRPr="00D540D1">
        <w:rPr>
          <w:rFonts w:ascii="Arial" w:hAnsi="Arial" w:cs="Arial"/>
          <w:sz w:val="22"/>
          <w:szCs w:val="22"/>
        </w:rPr>
        <w:t>to</w:t>
      </w:r>
      <w:r w:rsidR="00BF2502" w:rsidRPr="00D540D1">
        <w:rPr>
          <w:rFonts w:ascii="Arial" w:hAnsi="Arial" w:cs="Arial"/>
          <w:sz w:val="22"/>
          <w:szCs w:val="22"/>
        </w:rPr>
        <w:t>:</w:t>
      </w:r>
    </w:p>
    <w:p w:rsidR="00BF2502" w:rsidRPr="00D540D1" w:rsidRDefault="00BF2502" w:rsidP="00A725C1">
      <w:pPr>
        <w:jc w:val="both"/>
        <w:outlineLvl w:val="0"/>
        <w:rPr>
          <w:rFonts w:ascii="Arial" w:hAnsi="Arial" w:cs="Arial"/>
          <w:sz w:val="22"/>
          <w:szCs w:val="22"/>
        </w:rPr>
      </w:pPr>
    </w:p>
    <w:p w:rsidR="00200783" w:rsidRPr="00D540D1" w:rsidRDefault="00CA7104" w:rsidP="00A725C1">
      <w:pPr>
        <w:jc w:val="both"/>
        <w:outlineLvl w:val="0"/>
        <w:rPr>
          <w:rFonts w:ascii="Arial" w:hAnsi="Arial" w:cs="Arial"/>
          <w:sz w:val="22"/>
          <w:szCs w:val="22"/>
        </w:rPr>
      </w:pPr>
      <w:r w:rsidRPr="00D540D1">
        <w:rPr>
          <w:rFonts w:ascii="Arial" w:hAnsi="Arial" w:cs="Arial"/>
          <w:sz w:val="22"/>
          <w:szCs w:val="22"/>
        </w:rPr>
        <w:t>48y</w:t>
      </w:r>
      <w:r w:rsidRPr="00D540D1">
        <w:rPr>
          <w:rFonts w:ascii="Arial" w:hAnsi="Arial" w:cs="Arial"/>
          <w:sz w:val="22"/>
          <w:szCs w:val="22"/>
          <w:vertAlign w:val="subscript"/>
        </w:rPr>
        <w:t>1</w:t>
      </w:r>
      <w:r w:rsidRPr="00D540D1">
        <w:rPr>
          <w:rFonts w:ascii="Arial" w:hAnsi="Arial" w:cs="Arial"/>
          <w:sz w:val="22"/>
          <w:szCs w:val="22"/>
        </w:rPr>
        <w:t xml:space="preserve"> + 96y</w:t>
      </w:r>
      <w:r w:rsidRPr="00D540D1">
        <w:rPr>
          <w:rFonts w:ascii="Arial" w:hAnsi="Arial" w:cs="Arial"/>
          <w:sz w:val="22"/>
          <w:szCs w:val="22"/>
          <w:vertAlign w:val="subscript"/>
        </w:rPr>
        <w:t xml:space="preserve">2 </w:t>
      </w:r>
      <w:r w:rsidRPr="00D540D1">
        <w:rPr>
          <w:rFonts w:ascii="Arial" w:hAnsi="Arial" w:cs="Arial"/>
          <w:sz w:val="22"/>
          <w:szCs w:val="22"/>
        </w:rPr>
        <w:t>+ 80y</w:t>
      </w:r>
      <w:r w:rsidRPr="00D540D1">
        <w:rPr>
          <w:rFonts w:ascii="Arial" w:hAnsi="Arial" w:cs="Arial"/>
          <w:sz w:val="22"/>
          <w:szCs w:val="22"/>
          <w:vertAlign w:val="subscript"/>
        </w:rPr>
        <w:t xml:space="preserve">3 </w:t>
      </w:r>
      <w:r w:rsidRPr="00D540D1">
        <w:rPr>
          <w:rFonts w:ascii="Arial" w:hAnsi="Arial" w:cs="Arial"/>
          <w:sz w:val="22"/>
          <w:szCs w:val="22"/>
        </w:rPr>
        <w:t>+ 32y</w:t>
      </w:r>
      <w:r w:rsidRPr="00D540D1">
        <w:rPr>
          <w:rFonts w:ascii="Arial" w:hAnsi="Arial" w:cs="Arial"/>
          <w:sz w:val="22"/>
          <w:szCs w:val="22"/>
          <w:vertAlign w:val="subscript"/>
        </w:rPr>
        <w:t xml:space="preserve">4 </w:t>
      </w:r>
      <w:r w:rsidRPr="00D540D1">
        <w:rPr>
          <w:rFonts w:ascii="Arial" w:hAnsi="Arial" w:cs="Arial"/>
          <w:sz w:val="22"/>
          <w:szCs w:val="22"/>
        </w:rPr>
        <w:t>+ 64y</w:t>
      </w:r>
      <w:r w:rsidRPr="00D540D1">
        <w:rPr>
          <w:rFonts w:ascii="Arial" w:hAnsi="Arial" w:cs="Arial"/>
          <w:sz w:val="22"/>
          <w:szCs w:val="22"/>
          <w:vertAlign w:val="subscript"/>
        </w:rPr>
        <w:t xml:space="preserve">5 </w:t>
      </w:r>
      <w:r w:rsidRPr="00D540D1">
        <w:rPr>
          <w:rFonts w:ascii="Arial" w:hAnsi="Arial" w:cs="Arial"/>
          <w:sz w:val="22"/>
          <w:szCs w:val="22"/>
        </w:rPr>
        <w:t>&lt;= 160</w:t>
      </w:r>
    </w:p>
    <w:p w:rsidR="00CA7104" w:rsidRPr="00D540D1" w:rsidRDefault="00CA7104" w:rsidP="00CA7104">
      <w:pPr>
        <w:rPr>
          <w:rFonts w:ascii="Arial" w:hAnsi="Arial" w:cs="Arial"/>
          <w:sz w:val="22"/>
          <w:szCs w:val="22"/>
        </w:rPr>
      </w:pPr>
    </w:p>
    <w:p w:rsidR="00CA7104" w:rsidRPr="00D540D1" w:rsidRDefault="00CA7104" w:rsidP="00CA7104">
      <w:pPr>
        <w:rPr>
          <w:rFonts w:ascii="Arial" w:hAnsi="Arial" w:cs="Arial"/>
        </w:rPr>
      </w:pPr>
      <w:r w:rsidRPr="00D540D1">
        <w:rPr>
          <w:rFonts w:ascii="Arial" w:hAnsi="Arial" w:cs="Arial"/>
          <w:sz w:val="22"/>
          <w:szCs w:val="22"/>
        </w:rPr>
        <w:lastRenderedPageBreak/>
        <w:t xml:space="preserve">Open a new </w:t>
      </w:r>
      <w:r w:rsidRPr="00D540D1">
        <w:rPr>
          <w:rFonts w:ascii="Arial" w:hAnsi="Arial" w:cs="Arial"/>
        </w:rPr>
        <w:t xml:space="preserve">spreadsheet and use the SUMPRODUCT function to calculate cell results in the model. </w:t>
      </w:r>
    </w:p>
    <w:p w:rsidR="00CA7104" w:rsidRPr="00D540D1" w:rsidRDefault="00CA7104" w:rsidP="00CA7104">
      <w:pPr>
        <w:rPr>
          <w:rFonts w:ascii="Arial" w:hAnsi="Arial" w:cs="Arial"/>
          <w:sz w:val="8"/>
        </w:rPr>
      </w:pPr>
    </w:p>
    <w:p w:rsidR="00CA7104" w:rsidRPr="009A36D6" w:rsidRDefault="00CA7104" w:rsidP="00A725C1">
      <w:pPr>
        <w:jc w:val="both"/>
        <w:outlineLvl w:val="0"/>
        <w:rPr>
          <w:rFonts w:ascii="Arial" w:hAnsi="Arial" w:cs="Arial"/>
        </w:rPr>
      </w:pPr>
    </w:p>
    <w:p w:rsidR="00200783" w:rsidRPr="009A36D6" w:rsidRDefault="00200783" w:rsidP="00A725C1">
      <w:pPr>
        <w:jc w:val="both"/>
        <w:outlineLvl w:val="0"/>
        <w:rPr>
          <w:rFonts w:ascii="Arial" w:hAnsi="Arial" w:cs="Arial"/>
        </w:rPr>
      </w:pPr>
    </w:p>
    <w:p w:rsidR="00CA7104" w:rsidRPr="009A36D6" w:rsidRDefault="00200783" w:rsidP="00CA7104">
      <w:pPr>
        <w:pStyle w:val="ListParagraph"/>
        <w:numPr>
          <w:ilvl w:val="0"/>
          <w:numId w:val="3"/>
        </w:numPr>
        <w:jc w:val="both"/>
        <w:outlineLvl w:val="0"/>
        <w:rPr>
          <w:rFonts w:ascii="Arial" w:hAnsi="Arial" w:cs="Arial"/>
        </w:rPr>
      </w:pPr>
      <w:r w:rsidRPr="009A36D6">
        <w:rPr>
          <w:rFonts w:ascii="Arial" w:hAnsi="Arial" w:cs="Arial"/>
        </w:rPr>
        <w:t>Create the model using an integer model constraint on the decision variables. What is your result?</w:t>
      </w:r>
    </w:p>
    <w:p w:rsidR="00CA7104" w:rsidRPr="009A36D6" w:rsidRDefault="00200783" w:rsidP="00CA7104">
      <w:pPr>
        <w:pStyle w:val="ListParagraph"/>
        <w:numPr>
          <w:ilvl w:val="0"/>
          <w:numId w:val="3"/>
        </w:numPr>
        <w:jc w:val="both"/>
        <w:outlineLvl w:val="0"/>
        <w:rPr>
          <w:rFonts w:ascii="Arial" w:hAnsi="Arial" w:cs="Arial"/>
        </w:rPr>
      </w:pPr>
      <w:r w:rsidRPr="009A36D6">
        <w:rPr>
          <w:rFonts w:ascii="Arial" w:hAnsi="Arial" w:cs="Arial"/>
        </w:rPr>
        <w:t xml:space="preserve">Modify the model to use “one-of-a-kind projects”; that is, none can be implemented more than once. </w:t>
      </w:r>
      <w:r w:rsidR="00CA7104" w:rsidRPr="009A36D6">
        <w:rPr>
          <w:rFonts w:ascii="Arial" w:hAnsi="Arial" w:cs="Arial"/>
        </w:rPr>
        <w:t>What are the maximum profit and corresponding project “go / no go” decisions?</w:t>
      </w:r>
    </w:p>
    <w:p w:rsidR="00BF2502" w:rsidRPr="009A36D6" w:rsidRDefault="00BF2502" w:rsidP="00CA7104">
      <w:pPr>
        <w:pStyle w:val="ListParagraph"/>
        <w:numPr>
          <w:ilvl w:val="0"/>
          <w:numId w:val="3"/>
        </w:numPr>
        <w:jc w:val="both"/>
        <w:outlineLvl w:val="0"/>
        <w:rPr>
          <w:rFonts w:ascii="Arial" w:hAnsi="Arial" w:cs="Arial"/>
        </w:rPr>
      </w:pPr>
      <w:r w:rsidRPr="009A36D6">
        <w:rPr>
          <w:rFonts w:ascii="Arial" w:hAnsi="Arial" w:cs="Arial"/>
        </w:rPr>
        <w:t xml:space="preserve">Now that you </w:t>
      </w:r>
      <w:r w:rsidR="00416CA7">
        <w:rPr>
          <w:rFonts w:ascii="Arial" w:hAnsi="Arial" w:cs="Arial"/>
        </w:rPr>
        <w:t>k</w:t>
      </w:r>
      <w:bookmarkStart w:id="0" w:name="_GoBack"/>
      <w:bookmarkEnd w:id="0"/>
      <w:r w:rsidRPr="009A36D6">
        <w:rPr>
          <w:rFonts w:ascii="Arial" w:hAnsi="Arial" w:cs="Arial"/>
        </w:rPr>
        <w:t xml:space="preserve">now about integer optimization, modify the </w:t>
      </w:r>
      <w:proofErr w:type="spellStart"/>
      <w:r w:rsidRPr="009A36D6">
        <w:rPr>
          <w:rFonts w:ascii="Arial" w:hAnsi="Arial" w:cs="Arial"/>
        </w:rPr>
        <w:t>Veerman</w:t>
      </w:r>
      <w:proofErr w:type="spellEnd"/>
      <w:r w:rsidRPr="009A36D6">
        <w:rPr>
          <w:rFonts w:ascii="Arial" w:hAnsi="Arial" w:cs="Arial"/>
        </w:rPr>
        <w:t xml:space="preserve"> and Acme LP models to only use integers instead of fractional values.</w:t>
      </w:r>
    </w:p>
    <w:p w:rsidR="00200783" w:rsidRPr="00D540D1" w:rsidRDefault="00200783" w:rsidP="00CA7104">
      <w:pPr>
        <w:jc w:val="both"/>
        <w:outlineLvl w:val="0"/>
        <w:rPr>
          <w:rFonts w:ascii="Arial" w:hAnsi="Arial" w:cs="Arial"/>
          <w:sz w:val="22"/>
          <w:szCs w:val="22"/>
        </w:rPr>
      </w:pPr>
    </w:p>
    <w:p w:rsidR="00200783" w:rsidRPr="00D540D1" w:rsidRDefault="00200783" w:rsidP="00200783">
      <w:pPr>
        <w:jc w:val="both"/>
        <w:outlineLvl w:val="0"/>
        <w:rPr>
          <w:rFonts w:ascii="Arial" w:hAnsi="Arial" w:cs="Arial"/>
          <w:sz w:val="22"/>
          <w:szCs w:val="22"/>
        </w:rPr>
      </w:pPr>
    </w:p>
    <w:p w:rsidR="00200783" w:rsidRPr="00D540D1" w:rsidRDefault="00FC0142" w:rsidP="00200783">
      <w:pPr>
        <w:jc w:val="both"/>
        <w:outlineLvl w:val="0"/>
        <w:rPr>
          <w:rFonts w:ascii="Arial" w:hAnsi="Arial" w:cs="Arial"/>
          <w:sz w:val="16"/>
          <w:szCs w:val="22"/>
        </w:rPr>
      </w:pPr>
      <w:r w:rsidRPr="00D540D1">
        <w:rPr>
          <w:rFonts w:ascii="Arial" w:hAnsi="Arial" w:cs="Arial"/>
          <w:sz w:val="16"/>
          <w:szCs w:val="22"/>
        </w:rPr>
        <w:t xml:space="preserve">Source: Management Science: </w:t>
      </w:r>
      <w:r w:rsidRPr="00D540D1">
        <w:rPr>
          <w:rFonts w:ascii="Arial" w:hAnsi="Arial" w:cs="Arial"/>
          <w:sz w:val="16"/>
          <w:szCs w:val="22"/>
          <w:u w:val="single"/>
        </w:rPr>
        <w:t>The Art of Modeling with Spreadsheets</w:t>
      </w:r>
      <w:r w:rsidRPr="00D540D1">
        <w:rPr>
          <w:rFonts w:ascii="Arial" w:hAnsi="Arial" w:cs="Arial"/>
          <w:sz w:val="16"/>
          <w:szCs w:val="22"/>
        </w:rPr>
        <w:t>, Third Edition, Powell and Baker.</w:t>
      </w:r>
    </w:p>
    <w:p w:rsidR="00BF2163" w:rsidRPr="00D540D1" w:rsidRDefault="00BF2163" w:rsidP="00E40151">
      <w:pPr>
        <w:rPr>
          <w:rFonts w:ascii="Arial" w:hAnsi="Arial" w:cs="Arial"/>
          <w:i/>
        </w:rPr>
      </w:pPr>
    </w:p>
    <w:sectPr w:rsidR="00BF2163" w:rsidRPr="00D540D1" w:rsidSect="0092453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F63DA"/>
    <w:multiLevelType w:val="hybridMultilevel"/>
    <w:tmpl w:val="B7105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E19D2"/>
    <w:multiLevelType w:val="hybridMultilevel"/>
    <w:tmpl w:val="949C9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AB25CF"/>
    <w:multiLevelType w:val="hybridMultilevel"/>
    <w:tmpl w:val="4D96CD76"/>
    <w:lvl w:ilvl="0" w:tplc="30E64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82"/>
    <w:rsid w:val="000849F7"/>
    <w:rsid w:val="00173A21"/>
    <w:rsid w:val="001A3333"/>
    <w:rsid w:val="00200783"/>
    <w:rsid w:val="003474B5"/>
    <w:rsid w:val="00373782"/>
    <w:rsid w:val="00416CA7"/>
    <w:rsid w:val="004303C2"/>
    <w:rsid w:val="004A3263"/>
    <w:rsid w:val="005D6E8F"/>
    <w:rsid w:val="00662F7E"/>
    <w:rsid w:val="00687EEC"/>
    <w:rsid w:val="00805CA2"/>
    <w:rsid w:val="00924532"/>
    <w:rsid w:val="009A36D6"/>
    <w:rsid w:val="009F0C61"/>
    <w:rsid w:val="00A45E6E"/>
    <w:rsid w:val="00A62EAE"/>
    <w:rsid w:val="00A725C1"/>
    <w:rsid w:val="00B07E6A"/>
    <w:rsid w:val="00BF2163"/>
    <w:rsid w:val="00BF2502"/>
    <w:rsid w:val="00C077FF"/>
    <w:rsid w:val="00CA7104"/>
    <w:rsid w:val="00D02B7F"/>
    <w:rsid w:val="00D261C6"/>
    <w:rsid w:val="00D540D1"/>
    <w:rsid w:val="00D8772E"/>
    <w:rsid w:val="00E02FFF"/>
    <w:rsid w:val="00E40151"/>
    <w:rsid w:val="00EE235D"/>
    <w:rsid w:val="00F157FC"/>
    <w:rsid w:val="00F87421"/>
    <w:rsid w:val="00FA636E"/>
    <w:rsid w:val="00FC0142"/>
    <w:rsid w:val="00FD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F3629-6153-4D7B-AE5D-EDE3BA33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7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1966">
      <w:bodyDiv w:val="1"/>
      <w:marLeft w:val="0"/>
      <w:marRight w:val="0"/>
      <w:marTop w:val="0"/>
      <w:marBottom w:val="0"/>
      <w:divBdr>
        <w:top w:val="none" w:sz="0" w:space="0" w:color="auto"/>
        <w:left w:val="none" w:sz="0" w:space="0" w:color="auto"/>
        <w:bottom w:val="none" w:sz="0" w:space="0" w:color="auto"/>
        <w:right w:val="none" w:sz="0" w:space="0" w:color="auto"/>
      </w:divBdr>
    </w:div>
    <w:div w:id="183633659">
      <w:bodyDiv w:val="1"/>
      <w:marLeft w:val="0"/>
      <w:marRight w:val="0"/>
      <w:marTop w:val="0"/>
      <w:marBottom w:val="0"/>
      <w:divBdr>
        <w:top w:val="none" w:sz="0" w:space="0" w:color="auto"/>
        <w:left w:val="none" w:sz="0" w:space="0" w:color="auto"/>
        <w:bottom w:val="none" w:sz="0" w:space="0" w:color="auto"/>
        <w:right w:val="none" w:sz="0" w:space="0" w:color="auto"/>
      </w:divBdr>
    </w:div>
    <w:div w:id="212275859">
      <w:bodyDiv w:val="1"/>
      <w:marLeft w:val="0"/>
      <w:marRight w:val="0"/>
      <w:marTop w:val="0"/>
      <w:marBottom w:val="0"/>
      <w:divBdr>
        <w:top w:val="none" w:sz="0" w:space="0" w:color="auto"/>
        <w:left w:val="none" w:sz="0" w:space="0" w:color="auto"/>
        <w:bottom w:val="none" w:sz="0" w:space="0" w:color="auto"/>
        <w:right w:val="none" w:sz="0" w:space="0" w:color="auto"/>
      </w:divBdr>
    </w:div>
    <w:div w:id="985859298">
      <w:bodyDiv w:val="1"/>
      <w:marLeft w:val="0"/>
      <w:marRight w:val="0"/>
      <w:marTop w:val="0"/>
      <w:marBottom w:val="0"/>
      <w:divBdr>
        <w:top w:val="none" w:sz="0" w:space="0" w:color="auto"/>
        <w:left w:val="none" w:sz="0" w:space="0" w:color="auto"/>
        <w:bottom w:val="none" w:sz="0" w:space="0" w:color="auto"/>
        <w:right w:val="none" w:sz="0" w:space="0" w:color="auto"/>
      </w:divBdr>
      <w:divsChild>
        <w:div w:id="612982061">
          <w:marLeft w:val="504"/>
          <w:marRight w:val="0"/>
          <w:marTop w:val="140"/>
          <w:marBottom w:val="0"/>
          <w:divBdr>
            <w:top w:val="none" w:sz="0" w:space="0" w:color="auto"/>
            <w:left w:val="none" w:sz="0" w:space="0" w:color="auto"/>
            <w:bottom w:val="none" w:sz="0" w:space="0" w:color="auto"/>
            <w:right w:val="none" w:sz="0" w:space="0" w:color="auto"/>
          </w:divBdr>
        </w:div>
        <w:div w:id="2008290681">
          <w:marLeft w:val="504"/>
          <w:marRight w:val="0"/>
          <w:marTop w:val="140"/>
          <w:marBottom w:val="0"/>
          <w:divBdr>
            <w:top w:val="none" w:sz="0" w:space="0" w:color="auto"/>
            <w:left w:val="none" w:sz="0" w:space="0" w:color="auto"/>
            <w:bottom w:val="none" w:sz="0" w:space="0" w:color="auto"/>
            <w:right w:val="none" w:sz="0" w:space="0" w:color="auto"/>
          </w:divBdr>
        </w:div>
        <w:div w:id="1237400862">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Poole College at NC State University</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BusMgmtLap</dc:creator>
  <cp:keywords/>
  <dc:description/>
  <cp:lastModifiedBy>BusMgmtLap</cp:lastModifiedBy>
  <cp:revision>2</cp:revision>
  <dcterms:created xsi:type="dcterms:W3CDTF">2015-04-07T00:02:00Z</dcterms:created>
  <dcterms:modified xsi:type="dcterms:W3CDTF">2015-04-07T00:02:00Z</dcterms:modified>
</cp:coreProperties>
</file>