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157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primeira coluna é dividida em dez caracteres. O primeiro nos mostra se o objeto listado é um arquivo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) ou um diretório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 : -rwx--xr–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Dividido fica: (-)(rwx)(--x)(r–)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iq2h7gaa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Permissões Especificadas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Dono (Owner)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rwx</w:t>
      </w:r>
      <w:r w:rsidDel="00000000" w:rsidR="00000000" w:rsidRPr="00000000">
        <w:rPr>
          <w:rtl w:val="0"/>
        </w:rPr>
        <w:t xml:space="preserve"> (leitura, escrita e execução).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--x</w:t>
      </w:r>
      <w:r w:rsidDel="00000000" w:rsidR="00000000" w:rsidRPr="00000000">
        <w:rPr>
          <w:rtl w:val="0"/>
        </w:rPr>
        <w:t xml:space="preserve"> (execução apenas).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Outros Usuários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r--</w:t>
      </w:r>
      <w:r w:rsidDel="00000000" w:rsidR="00000000" w:rsidRPr="00000000">
        <w:rPr>
          <w:rtl w:val="0"/>
        </w:rPr>
        <w:t xml:space="preserve"> (leitura apenas).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Para mudar usar comando </w:t>
      </w:r>
      <w:r w:rsidDel="00000000" w:rsidR="00000000" w:rsidRPr="00000000">
        <w:rPr>
          <w:b w:val="1"/>
          <w:rtl w:val="0"/>
        </w:rPr>
        <w:t xml:space="preserve">chmod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chmod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=rwx,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=x,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=r nome_do_arquivo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= 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= 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  = 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Chmod 506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