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FORMULARIO de INSCRIPCION VIII km JIFI y 3º MUESTRA IT 2019</w:t>
      </w:r>
    </w:p>
    <w:p>
      <w:pPr>
        <w:numPr>
          <w:ilvl w:val="0"/>
          <w:numId w:val="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Nombre del Proyecto:</w:t>
      </w:r>
      <w:r>
        <w:rPr>
          <w:rFonts w:ascii="Calibri" w:hAnsi="Calibri" w:cs="Calibri" w:eastAsia="Calibri"/>
          <w:color w:val="auto"/>
          <w:spacing w:val="0"/>
          <w:position w:val="0"/>
          <w:sz w:val="22"/>
          <w:shd w:fill="auto" w:val="clear"/>
        </w:rPr>
        <w:t xml:space="preserve"> "Buffet'S".</w:t>
      </w:r>
    </w:p>
    <w:p>
      <w:pPr>
        <w:numPr>
          <w:ilvl w:val="0"/>
          <w:numId w:val="2"/>
        </w:num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Objetivo:</w:t>
      </w:r>
      <w:r>
        <w:rPr>
          <w:rFonts w:ascii="Calibri" w:hAnsi="Calibri" w:cs="Calibri" w:eastAsia="Calibri"/>
          <w:color w:val="auto"/>
          <w:spacing w:val="0"/>
          <w:position w:val="0"/>
          <w:sz w:val="22"/>
          <w:shd w:fill="auto" w:val="clear"/>
        </w:rPr>
        <w:t xml:space="preserve"> Gestión y administración de pedidos en un buffet escolar.</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Área Temática:  </w:t>
      </w:r>
      <w:r>
        <w:rPr>
          <w:rFonts w:ascii="Calibri" w:hAnsi="Calibri" w:cs="Calibri" w:eastAsia="Calibri"/>
          <w:color w:val="auto"/>
          <w:spacing w:val="0"/>
          <w:position w:val="0"/>
          <w:sz w:val="22"/>
          <w:shd w:fill="auto" w:val="clear"/>
        </w:rPr>
        <w:t xml:space="preserve">Programación - Administración de buffet escolar.</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Institución: </w:t>
      </w:r>
      <w:r>
        <w:rPr>
          <w:rFonts w:ascii="Calibri" w:hAnsi="Calibri" w:cs="Calibri" w:eastAsia="Calibri"/>
          <w:color w:val="auto"/>
          <w:spacing w:val="0"/>
          <w:position w:val="0"/>
          <w:sz w:val="22"/>
          <w:shd w:fill="auto" w:val="clear"/>
        </w:rPr>
        <w:t xml:space="preserve"> EEST N°1 Raúl Scalabrini Ortiz.</w:t>
      </w:r>
    </w:p>
    <w:p>
      <w:pPr>
        <w:numPr>
          <w:ilvl w:val="0"/>
          <w:numId w:val="7"/>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Participantes: </w:t>
      </w:r>
      <w:r>
        <w:rPr>
          <w:rFonts w:ascii="Calibri" w:hAnsi="Calibri" w:cs="Calibri" w:eastAsia="Calibri"/>
          <w:color w:val="auto"/>
          <w:spacing w:val="0"/>
          <w:position w:val="0"/>
          <w:sz w:val="22"/>
          <w:shd w:fill="auto" w:val="clear"/>
        </w:rPr>
        <w:t xml:space="preserve">Thiago Laurende DNI N° 43586324.</w:t>
      </w:r>
    </w:p>
    <w:p>
      <w:pPr>
        <w:numPr>
          <w:ilvl w:val="0"/>
          <w:numId w:val="7"/>
        </w:numPr>
        <w:spacing w:before="0" w:after="160" w:line="259"/>
        <w:ind w:right="0" w:left="792" w:hanging="4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Nombre , Apellido  y DNI de cada integrante: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Thiago Laurence DNI N° 43586324.</w:t>
      </w:r>
    </w:p>
    <w:p>
      <w:pPr>
        <w:spacing w:before="0" w:after="160" w:line="259"/>
        <w:ind w:right="0" w:left="792" w:firstLine="0"/>
        <w:jc w:val="left"/>
        <w:rPr>
          <w:rFonts w:ascii="Calibri" w:hAnsi="Calibri" w:cs="Calibri" w:eastAsia="Calibri"/>
          <w:color w:val="auto"/>
          <w:spacing w:val="0"/>
          <w:position w:val="0"/>
          <w:sz w:val="22"/>
          <w:shd w:fill="auto" w:val="clear"/>
        </w:rPr>
      </w:pPr>
    </w:p>
    <w:p>
      <w:pPr>
        <w:spacing w:before="0" w:after="0" w:line="259"/>
        <w:ind w:right="0" w:left="357" w:firstLine="0"/>
        <w:jc w:val="left"/>
        <w:rPr>
          <w:rFonts w:ascii="Calibri" w:hAnsi="Calibri" w:cs="Calibri" w:eastAsia="Calibri"/>
          <w:color w:val="auto"/>
          <w:spacing w:val="0"/>
          <w:position w:val="0"/>
          <w:sz w:val="22"/>
          <w:u w:val="single"/>
          <w:shd w:fill="auto" w:val="clear"/>
        </w:rPr>
      </w:pPr>
    </w:p>
    <w:p>
      <w:pPr>
        <w:numPr>
          <w:ilvl w:val="0"/>
          <w:numId w:val="12"/>
        </w:numPr>
        <w:spacing w:before="0" w:after="0" w:line="259"/>
        <w:ind w:right="0" w:left="792" w:hanging="432"/>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Año y Especialidad que cursa cada integrante: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Thiago Laurence cursa el año 7°B en la orientación de técnicatura en programación.</w:t>
      </w:r>
    </w:p>
    <w:p>
      <w:pPr>
        <w:spacing w:before="0" w:after="0" w:line="259"/>
        <w:ind w:right="0" w:left="357" w:firstLine="0"/>
        <w:jc w:val="left"/>
        <w:rPr>
          <w:rFonts w:ascii="Calibri" w:hAnsi="Calibri" w:cs="Calibri" w:eastAsia="Calibri"/>
          <w:color w:val="auto"/>
          <w:spacing w:val="0"/>
          <w:position w:val="0"/>
          <w:sz w:val="22"/>
          <w:u w:val="single"/>
          <w:shd w:fill="auto" w:val="clear"/>
        </w:rPr>
      </w:pPr>
    </w:p>
    <w:p>
      <w:pPr>
        <w:spacing w:before="0" w:after="0" w:line="259"/>
        <w:ind w:right="0" w:left="357"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160" w:line="259"/>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Breve memoria descriptiva del proyecto:</w:t>
      </w:r>
      <w:r>
        <w:rPr>
          <w:rFonts w:ascii="Calibri" w:hAnsi="Calibri" w:cs="Calibri" w:eastAsia="Calibri"/>
          <w:color w:val="auto"/>
          <w:spacing w:val="0"/>
          <w:position w:val="0"/>
          <w:sz w:val="22"/>
          <w:shd w:fill="auto" w:val="clear"/>
        </w:rPr>
        <w:t xml:space="preserve"> (No más de 150 palabras)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proyecto nacido en la Escuela de Educación Secundaria Técnica N°1 se creo con el objetivo de facilitar la interaccion de los alumnos y personal escolar con el buffet de la mencionada institucion a traves de la utilizacion de las nuevas tecnologias.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idea surge ante la difucultad presentada en el buffet cuando los alumnos y personal escolar deben interrumpir sus actividades laborales y aulicas para poder realizar el encargue del almuerzo en el lugar mencionado. Esto se debe a que el establecimiento cuenta con doble jornada debido a las asignaturas tecnicas.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Para lograr la solucion al mencionado problema, se desarrollo una plataforma web la cual utiliza los datos almacenados en el enlace escolar, para la realizacion de estos encargues de forma automatica e inhalambrica. Este software cuenta con una interfaz grafica intuitiva tanto para los usuarios, como para los administradores.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numPr>
          <w:ilvl w:val="0"/>
          <w:numId w:val="1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Nombre de docentes y/o investigadores y/o profesionales intervinientes e Instituciones y/o Empresas a la que pertenecen, colaborando o supervisando el mismo: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Laurito Ernesto.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Asignatura: Evaluación de proyectos.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Van de rusten Germán.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Asignatura: Laboratorio de programación.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Barrios Vazquez Walter Omar.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Asignatura: Laboratorio de diseño web dinámico.</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5">
    <w:abstractNumId w:val="24"/>
  </w:num>
  <w:num w:numId="7">
    <w:abstractNumId w:val="18"/>
  </w:num>
  <w:num w:numId="12">
    <w:abstractNumId w:val="12"/>
  </w:num>
  <w:num w:numId="16">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