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1564</w:t>
      </w:r>
    </w:p>
    <w:p w:rsidR="005B4C2A" w:rsidRDefault="005B4C2A">
      <w:r>
        <w:t xml:space="preserve">Plano: </w:t>
      </w:r>
      <w:r>
        <w:t>25 Mega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Wi-Fi Grátis</w:t>
      </w:r>
      <w:r>
        <w:br/>
      </w:r>
      <w:r>
        <w:br/>
      </w:r>
      <w:r>
        <w:t>Serviços Digitais para você, acesse conteúdos como esportes, desenhos, games e muito mais.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