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CBC" w:rsidRDefault="005425B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 editado (CLIENTE</w:t>
      </w:r>
      <w:bookmarkStart w:id="0" w:name="_GoBack"/>
      <w:bookmarkEnd w:id="0"/>
      <w:r>
        <w:rPr>
          <w:rFonts w:ascii="Calibri" w:eastAsia="Calibri" w:hAnsi="Calibri" w:cs="Calibri"/>
        </w:rPr>
        <w:t>)</w:t>
      </w:r>
    </w:p>
    <w:sectPr w:rsidR="008C1C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C1CBC"/>
    <w:rsid w:val="005425B2"/>
    <w:rsid w:val="008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061B9E-03CB-4E56-A269-D64CC15C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sinapse</cp:lastModifiedBy>
  <cp:revision>3</cp:revision>
  <dcterms:created xsi:type="dcterms:W3CDTF">2019-10-17T14:57:00Z</dcterms:created>
  <dcterms:modified xsi:type="dcterms:W3CDTF">2019-10-17T14:58:00Z</dcterms:modified>
</cp:coreProperties>
</file>