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4BEA" w14:textId="488B13AC" w:rsidR="00CA4859" w:rsidRPr="003C2ECD" w:rsidRDefault="00CD2580" w:rsidP="00CD2580">
      <w:pPr>
        <w:spacing w:after="0"/>
        <w:ind w:left="14"/>
        <w:jc w:val="center"/>
        <w:rPr>
          <w:rFonts w:ascii="Verdana" w:hAnsi="Verdana"/>
          <w:color w:val="002060"/>
          <w:sz w:val="32"/>
          <w:szCs w:val="32"/>
        </w:rPr>
      </w:pPr>
      <w:bookmarkStart w:id="0" w:name="_Hlk191476202"/>
      <w:bookmarkEnd w:id="0"/>
      <w:r w:rsidRPr="003C2ECD">
        <w:rPr>
          <w:rFonts w:ascii="Verdana" w:eastAsia="Tahoma" w:hAnsi="Verdana" w:cs="Tahoma"/>
          <w:b/>
          <w:color w:val="002060"/>
          <w:sz w:val="32"/>
          <w:szCs w:val="32"/>
        </w:rPr>
        <w:t>PR</w:t>
      </w:r>
      <w:r w:rsidR="00BD75A5" w:rsidRPr="003C2ECD">
        <w:rPr>
          <w:rFonts w:ascii="Verdana" w:eastAsia="Tahoma" w:hAnsi="Verdana" w:cs="Tahoma"/>
          <w:b/>
          <w:color w:val="002060"/>
          <w:sz w:val="32"/>
          <w:szCs w:val="32"/>
        </w:rPr>
        <w:t xml:space="preserve">OPOSTA </w:t>
      </w:r>
      <w:r w:rsidR="00E85875" w:rsidRPr="003C2ECD">
        <w:rPr>
          <w:rFonts w:ascii="Verdana" w:eastAsia="Tahoma" w:hAnsi="Verdana" w:cs="Tahoma"/>
          <w:b/>
          <w:color w:val="002060"/>
          <w:sz w:val="32"/>
          <w:szCs w:val="32"/>
        </w:rPr>
        <w:t xml:space="preserve">TÉCNICA E </w:t>
      </w:r>
      <w:r w:rsidR="00BD75A5" w:rsidRPr="003C2ECD">
        <w:rPr>
          <w:rFonts w:ascii="Verdana" w:eastAsia="Tahoma" w:hAnsi="Verdana" w:cs="Tahoma"/>
          <w:b/>
          <w:color w:val="002060"/>
          <w:sz w:val="32"/>
          <w:szCs w:val="32"/>
        </w:rPr>
        <w:t>COMERCIAL</w:t>
      </w:r>
    </w:p>
    <w:p w14:paraId="62B829E8" w14:textId="1840F253" w:rsidR="00D138E4" w:rsidRPr="003C2ECD" w:rsidRDefault="00450ED0" w:rsidP="001A5C8C">
      <w:pPr>
        <w:tabs>
          <w:tab w:val="center" w:pos="3347"/>
          <w:tab w:val="center" w:pos="9089"/>
        </w:tabs>
        <w:spacing w:after="55"/>
        <w:rPr>
          <w:rFonts w:ascii="Verdana" w:eastAsia="Tahoma" w:hAnsi="Verdana" w:cs="Tahoma"/>
          <w:b/>
          <w:color w:val="1F4E79"/>
          <w:sz w:val="40"/>
        </w:rPr>
      </w:pPr>
      <w:r w:rsidRPr="003C2ECD">
        <w:rPr>
          <w:rFonts w:ascii="Verdana" w:hAnsi="Verdana"/>
          <w:color w:val="002060"/>
        </w:rPr>
        <w:t xml:space="preserve"> </w:t>
      </w:r>
      <w:r w:rsidRPr="003C2ECD">
        <w:rPr>
          <w:rFonts w:ascii="Verdana" w:hAnsi="Verdana"/>
          <w:color w:val="002060"/>
          <w:sz w:val="34"/>
          <w:vertAlign w:val="subscript"/>
        </w:rPr>
        <w:t xml:space="preserve"> </w:t>
      </w:r>
      <w:r w:rsidR="00D138E4" w:rsidRPr="003C2ECD">
        <w:rPr>
          <w:rFonts w:ascii="Verdana" w:hAnsi="Verdana"/>
          <w:noProof/>
        </w:rPr>
        <mc:AlternateContent>
          <mc:Choice Requires="wpg">
            <w:drawing>
              <wp:inline distT="0" distB="0" distL="0" distR="0" wp14:anchorId="3F552BA4" wp14:editId="417811D0">
                <wp:extent cx="7041515" cy="90170"/>
                <wp:effectExtent l="0" t="0" r="0" b="0"/>
                <wp:docPr id="1376" name="Group 1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1515" cy="90170"/>
                          <a:chOff x="0" y="0"/>
                          <a:chExt cx="7041515" cy="90170"/>
                        </a:xfrm>
                      </wpg:grpSpPr>
                      <wps:wsp>
                        <wps:cNvPr id="2014" name="Shape 2014"/>
                        <wps:cNvSpPr/>
                        <wps:spPr>
                          <a:xfrm>
                            <a:off x="0" y="6350"/>
                            <a:ext cx="704151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1515" h="83820">
                                <a:moveTo>
                                  <a:pt x="0" y="0"/>
                                </a:moveTo>
                                <a:lnTo>
                                  <a:pt x="7041515" y="0"/>
                                </a:lnTo>
                                <a:lnTo>
                                  <a:pt x="7041515" y="83820"/>
                                </a:lnTo>
                                <a:lnTo>
                                  <a:pt x="0" y="83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3F6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5" name="Shape 2015"/>
                        <wps:cNvSpPr/>
                        <wps:spPr>
                          <a:xfrm>
                            <a:off x="6350" y="0"/>
                            <a:ext cx="700341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3415" h="45720">
                                <a:moveTo>
                                  <a:pt x="0" y="0"/>
                                </a:moveTo>
                                <a:lnTo>
                                  <a:pt x="7003415" y="0"/>
                                </a:lnTo>
                                <a:lnTo>
                                  <a:pt x="7003415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6350" y="1"/>
                            <a:ext cx="700341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3415" h="45720">
                                <a:moveTo>
                                  <a:pt x="0" y="45720"/>
                                </a:moveTo>
                                <a:lnTo>
                                  <a:pt x="7003415" y="45720"/>
                                </a:lnTo>
                                <a:lnTo>
                                  <a:pt x="700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rnd">
                            <a:miter lim="127000"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1A5A45" id="Group 1376" o:spid="_x0000_s1026" style="width:554.45pt;height:7.1pt;mso-position-horizontal-relative:char;mso-position-vertical-relative:line" coordsize="70415,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">
                <v:shape id="Shape 2014" o:spid="_x0000_s1027" style="position:absolute;top:63;width:70415;height:838;visibility:visible;mso-wrap-style:square;v-text-anchor:top" coordsize="704151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" path="m,l7041515,r,83820l,83820,,e" fillcolor="#243f60" stroked="f" strokeweight="0">
                  <v:fill opacity="32896f"/>
                  <v:stroke miterlimit="83231f" joinstyle="miter" endcap="round"/>
                  <v:path arrowok="t" textboxrect="0,0,7041515,83820"/>
                </v:shape>
                <v:shape id="Shape 2015" o:spid="_x0000_s1028" style="position:absolute;left:63;width:70034;height:457;visibility:visible;mso-wrap-style:square;v-text-anchor:top" coordsize="700341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" path="m,l7003415,r,45720l,45720,,e" fillcolor="#17365d" stroked="f" strokeweight="0">
                  <v:stroke miterlimit="83231f" joinstyle="miter" endcap="round"/>
                  <v:path arrowok="t" textboxrect="0,0,7003415,45720"/>
                </v:shape>
                <v:shape id="Shape 64" o:spid="_x0000_s1029" style="position:absolute;left:63;width:70034;height:457;visibility:visible;mso-wrap-style:square;v-text-anchor:top" coordsize="700341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" path="m,45720r7003415,l7003415,,,,,45720xe" filled="f" strokecolor="#f2f2f2" strokeweight="3pt">
                  <v:stroke miterlimit="83231f" joinstyle="miter" endcap="round"/>
                  <v:path arrowok="t" textboxrect="0,0,7003415,45720"/>
                </v:shape>
                <w10:anchorlock/>
              </v:group>
            </w:pict>
          </mc:Fallback>
        </mc:AlternateContent>
      </w:r>
    </w:p>
    <w:p w14:paraId="710537F8" w14:textId="46B57821" w:rsidR="00C873F2" w:rsidRPr="003C2ECD" w:rsidRDefault="000F00D1" w:rsidP="004D73B9">
      <w:pPr>
        <w:spacing w:after="33"/>
        <w:ind w:right="86"/>
        <w:jc w:val="center"/>
        <w:rPr>
          <w:rFonts w:ascii="Verdana" w:hAnsi="Verdana"/>
          <w:sz w:val="28"/>
          <w:szCs w:val="28"/>
        </w:rPr>
      </w:pPr>
      <w:r w:rsidRPr="003C2ECD">
        <w:rPr>
          <w:rFonts w:ascii="Verdana" w:eastAsia="Tahoma" w:hAnsi="Verdana" w:cs="Tahoma"/>
          <w:b/>
          <w:bCs/>
          <w:color w:val="C00000"/>
          <w:sz w:val="40"/>
        </w:rPr>
        <w:t xml:space="preserve">PROPOSTA </w:t>
      </w:r>
      <w:r w:rsidR="004D73B9" w:rsidRPr="003C2ECD">
        <w:rPr>
          <w:rFonts w:ascii="Verdana" w:eastAsia="Tahoma" w:hAnsi="Verdana" w:cs="Tahoma"/>
          <w:b/>
          <w:bCs/>
          <w:color w:val="C00000"/>
          <w:sz w:val="40"/>
        </w:rPr>
        <w:t>VAR_</w:t>
      </w:r>
      <w:proofErr w:type="gramStart"/>
      <w:r w:rsidR="004D73B9" w:rsidRPr="003C2ECD">
        <w:rPr>
          <w:rFonts w:ascii="Verdana" w:eastAsia="Tahoma" w:hAnsi="Verdana" w:cs="Tahoma"/>
          <w:b/>
          <w:bCs/>
          <w:color w:val="C00000"/>
          <w:sz w:val="40"/>
        </w:rPr>
        <w:t>NUMERO</w:t>
      </w:r>
      <w:proofErr w:type="gramEnd"/>
      <w:r w:rsidR="004D73B9" w:rsidRPr="003C2ECD">
        <w:rPr>
          <w:rFonts w:ascii="Verdana" w:eastAsia="Tahoma" w:hAnsi="Verdana" w:cs="Tahoma"/>
          <w:b/>
          <w:bCs/>
          <w:color w:val="C00000"/>
          <w:sz w:val="40"/>
        </w:rPr>
        <w:t>_DA_VENDA</w:t>
      </w:r>
      <w:r w:rsidR="00450ED0" w:rsidRPr="003C2ECD">
        <w:rPr>
          <w:rFonts w:ascii="Verdana" w:hAnsi="Verdana"/>
          <w:sz w:val="28"/>
          <w:szCs w:val="28"/>
        </w:rPr>
        <w:t xml:space="preserve"> </w:t>
      </w:r>
    </w:p>
    <w:p w14:paraId="0E3DC690" w14:textId="77777777" w:rsidR="00C873F2" w:rsidRPr="003C2ECD" w:rsidRDefault="00C873F2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151248C1" w14:textId="77777777" w:rsidR="00616D11" w:rsidRPr="003C2ECD" w:rsidRDefault="00616D11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0581F6AB" w14:textId="77777777" w:rsidR="00616D11" w:rsidRPr="003C2ECD" w:rsidRDefault="00616D11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65E0A083" w14:textId="77777777" w:rsidR="00616D11" w:rsidRPr="003C2ECD" w:rsidRDefault="00616D11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757AA9BD" w14:textId="77777777" w:rsidR="00616D11" w:rsidRPr="003C2ECD" w:rsidRDefault="00616D11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7DCEA3EE" w14:textId="77777777" w:rsidR="00616D11" w:rsidRPr="003C2ECD" w:rsidRDefault="00616D11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7B73CD6E" w14:textId="77777777" w:rsidR="00616D11" w:rsidRPr="003C2ECD" w:rsidRDefault="00616D11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249CEB6D" w14:textId="77777777" w:rsidR="00616D11" w:rsidRPr="003C2ECD" w:rsidRDefault="00616D11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33006ED1" w14:textId="77777777" w:rsidR="00616D11" w:rsidRPr="003C2ECD" w:rsidRDefault="00616D11" w:rsidP="002F008A">
      <w:pPr>
        <w:spacing w:after="59"/>
        <w:ind w:left="14"/>
        <w:rPr>
          <w:rFonts w:ascii="Verdana" w:hAnsi="Verdana"/>
          <w:color w:val="002060"/>
          <w:sz w:val="28"/>
          <w:szCs w:val="28"/>
        </w:rPr>
      </w:pPr>
    </w:p>
    <w:p w14:paraId="32A826F0" w14:textId="77777777" w:rsidR="00616D11" w:rsidRPr="003C2ECD" w:rsidRDefault="00616D11" w:rsidP="002F008A">
      <w:pPr>
        <w:spacing w:after="59"/>
        <w:ind w:left="14"/>
        <w:rPr>
          <w:rFonts w:ascii="Verdana" w:hAnsi="Verdana"/>
          <w:color w:val="002060"/>
          <w:sz w:val="28"/>
          <w:szCs w:val="28"/>
        </w:rPr>
      </w:pPr>
    </w:p>
    <w:p w14:paraId="38FE25A6" w14:textId="08F73231" w:rsidR="007C5693" w:rsidRPr="003C2ECD" w:rsidRDefault="00616D11" w:rsidP="007C5693">
      <w:pPr>
        <w:tabs>
          <w:tab w:val="center" w:pos="5317"/>
          <w:tab w:val="left" w:pos="8907"/>
        </w:tabs>
        <w:spacing w:after="59"/>
        <w:ind w:left="14"/>
        <w:jc w:val="center"/>
        <w:rPr>
          <w:rFonts w:ascii="Verdana" w:hAnsi="Verdana"/>
          <w:color w:val="002060"/>
          <w:sz w:val="36"/>
          <w:szCs w:val="36"/>
        </w:rPr>
      </w:pPr>
      <w:r w:rsidRPr="003C2ECD">
        <w:rPr>
          <w:rFonts w:ascii="Verdana" w:hAnsi="Verdana"/>
          <w:color w:val="002060"/>
          <w:sz w:val="36"/>
          <w:szCs w:val="36"/>
        </w:rPr>
        <w:t>IMPLANTAÇÃO DO ANIEL</w:t>
      </w:r>
    </w:p>
    <w:p w14:paraId="2459C129" w14:textId="77777777" w:rsidR="007D4409" w:rsidRPr="003C2ECD" w:rsidRDefault="004D73B9" w:rsidP="007C5693">
      <w:pPr>
        <w:tabs>
          <w:tab w:val="center" w:pos="5317"/>
          <w:tab w:val="left" w:pos="8907"/>
        </w:tabs>
        <w:spacing w:after="59"/>
        <w:ind w:left="14"/>
        <w:jc w:val="center"/>
        <w:rPr>
          <w:rFonts w:ascii="Verdana" w:hAnsi="Verdana"/>
          <w:color w:val="002060"/>
          <w:sz w:val="36"/>
          <w:szCs w:val="36"/>
        </w:rPr>
      </w:pPr>
      <w:r w:rsidRPr="003C2ECD">
        <w:rPr>
          <w:rFonts w:ascii="Verdana" w:hAnsi="Verdana"/>
          <w:color w:val="002060"/>
          <w:sz w:val="36"/>
          <w:szCs w:val="36"/>
        </w:rPr>
        <w:t>VAR_NOME_CLIENTE</w:t>
      </w:r>
    </w:p>
    <w:p w14:paraId="0B1F6E3E" w14:textId="4C8B94DA" w:rsidR="00631156" w:rsidRPr="003C2ECD" w:rsidRDefault="005D02F4" w:rsidP="00631156">
      <w:bookmarkStart w:id="1" w:name="_Toc63951479"/>
      <w:r w:rsidRPr="003C2ECD">
        <w:t>(</w:t>
      </w:r>
      <w:proofErr w:type="spellStart"/>
      <w:r w:rsidRPr="003C2ECD">
        <w:t>pagebreak</w:t>
      </w:r>
      <w:proofErr w:type="spellEnd"/>
      <w:r w:rsidRPr="003C2ECD">
        <w:t>)</w:t>
      </w:r>
    </w:p>
    <w:p w14:paraId="042AEC97" w14:textId="035F902A" w:rsidR="00FE2C62" w:rsidRPr="00E22B18" w:rsidRDefault="003D287D" w:rsidP="003C2ECD">
      <w:pPr>
        <w:jc w:val="both"/>
        <w:rPr>
          <w:rFonts w:ascii="Verdana" w:hAnsi="Verdana"/>
          <w:b/>
          <w:bCs/>
          <w:color w:val="1F4E79" w:themeColor="accent1" w:themeShade="80"/>
          <w:sz w:val="28"/>
          <w:szCs w:val="28"/>
        </w:rPr>
      </w:pPr>
      <w:r w:rsidRPr="00E22B18">
        <w:rPr>
          <w:rFonts w:ascii="Verdana" w:hAnsi="Verdana"/>
          <w:b/>
          <w:bCs/>
          <w:color w:val="1F4E79" w:themeColor="accent1" w:themeShade="80"/>
          <w:sz w:val="28"/>
          <w:szCs w:val="28"/>
        </w:rPr>
        <w:t>QUEM SOMOS</w:t>
      </w:r>
    </w:p>
    <w:p w14:paraId="3F509ECF" w14:textId="49E82E20" w:rsidR="00FE2C62" w:rsidRPr="00E22B18" w:rsidRDefault="00FE2C62" w:rsidP="003C2ECD">
      <w:pPr>
        <w:pStyle w:val="PargrafodaLista"/>
        <w:numPr>
          <w:ilvl w:val="0"/>
          <w:numId w:val="13"/>
        </w:num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r w:rsidRPr="00E22B18">
        <w:rPr>
          <w:rFonts w:ascii="Verdana" w:hAnsi="Verdana"/>
          <w:color w:val="1F4E79" w:themeColor="accent1" w:themeShade="80"/>
          <w:sz w:val="24"/>
          <w:szCs w:val="24"/>
        </w:rPr>
        <w:t xml:space="preserve">Empresa 100% Brasileira </w:t>
      </w:r>
    </w:p>
    <w:p w14:paraId="55587298" w14:textId="4766173A" w:rsidR="00FE2C62" w:rsidRPr="00E22B18" w:rsidRDefault="00FE2C62" w:rsidP="003C2ECD">
      <w:pPr>
        <w:pStyle w:val="PargrafodaLista"/>
        <w:numPr>
          <w:ilvl w:val="0"/>
          <w:numId w:val="13"/>
        </w:num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r w:rsidRPr="00E22B18">
        <w:rPr>
          <w:rFonts w:ascii="Verdana" w:hAnsi="Verdana"/>
          <w:color w:val="1F4E79" w:themeColor="accent1" w:themeShade="80"/>
          <w:sz w:val="24"/>
          <w:szCs w:val="24"/>
        </w:rPr>
        <w:t>28 Anos de Mercado</w:t>
      </w:r>
    </w:p>
    <w:p w14:paraId="391B2A6A" w14:textId="2E476DC5" w:rsidR="00FE2C62" w:rsidRPr="00E22B18" w:rsidRDefault="00FE2C62" w:rsidP="003C2ECD">
      <w:pPr>
        <w:pStyle w:val="PargrafodaLista"/>
        <w:numPr>
          <w:ilvl w:val="0"/>
          <w:numId w:val="13"/>
        </w:num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r w:rsidRPr="00E22B18">
        <w:rPr>
          <w:rFonts w:ascii="Verdana" w:hAnsi="Verdana"/>
          <w:color w:val="1F4E79" w:themeColor="accent1" w:themeShade="80"/>
          <w:sz w:val="24"/>
          <w:szCs w:val="24"/>
        </w:rPr>
        <w:t>Mais de 40 Colaboradores</w:t>
      </w:r>
    </w:p>
    <w:p w14:paraId="25FDB86A" w14:textId="4FE1A5A0" w:rsidR="00FE2C62" w:rsidRPr="00E22B18" w:rsidRDefault="00FE2C62" w:rsidP="003C2ECD">
      <w:pPr>
        <w:pStyle w:val="PargrafodaLista"/>
        <w:numPr>
          <w:ilvl w:val="0"/>
          <w:numId w:val="13"/>
        </w:num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r w:rsidRPr="00E22B18">
        <w:rPr>
          <w:rFonts w:ascii="Verdana" w:hAnsi="Verdana"/>
          <w:color w:val="1F4E79" w:themeColor="accent1" w:themeShade="80"/>
          <w:sz w:val="24"/>
          <w:szCs w:val="24"/>
        </w:rPr>
        <w:t>MPE Brasil: Vencedora TI</w:t>
      </w:r>
    </w:p>
    <w:p w14:paraId="59E87D81" w14:textId="1AB930A1" w:rsidR="00FE2C62" w:rsidRPr="00E22B18" w:rsidRDefault="00FE2C62" w:rsidP="003C2ECD">
      <w:pPr>
        <w:pStyle w:val="PargrafodaLista"/>
        <w:numPr>
          <w:ilvl w:val="0"/>
          <w:numId w:val="13"/>
        </w:num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r w:rsidRPr="00E22B18">
        <w:rPr>
          <w:rFonts w:ascii="Verdana" w:hAnsi="Verdana"/>
          <w:color w:val="1F4E79" w:themeColor="accent1" w:themeShade="80"/>
          <w:sz w:val="24"/>
          <w:szCs w:val="24"/>
        </w:rPr>
        <w:t xml:space="preserve">Mais de 100 mil usuários </w:t>
      </w:r>
    </w:p>
    <w:p w14:paraId="737BC3BC" w14:textId="0F33D590" w:rsidR="00FE2C62" w:rsidRPr="00E22B18" w:rsidRDefault="00FE2C62" w:rsidP="003C2ECD">
      <w:pPr>
        <w:pStyle w:val="PargrafodaLista"/>
        <w:numPr>
          <w:ilvl w:val="0"/>
          <w:numId w:val="13"/>
        </w:num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r w:rsidRPr="00E22B18">
        <w:rPr>
          <w:rFonts w:ascii="Verdana" w:hAnsi="Verdana"/>
          <w:color w:val="1F4E79" w:themeColor="accent1" w:themeShade="80"/>
          <w:sz w:val="24"/>
          <w:szCs w:val="24"/>
        </w:rPr>
        <w:t>Mais de 120 clientes</w:t>
      </w:r>
    </w:p>
    <w:p w14:paraId="64A5AB4B" w14:textId="262DC1FD" w:rsidR="00F806D0" w:rsidRPr="00E22B18" w:rsidRDefault="00FE2C62" w:rsidP="003C2ECD">
      <w:pPr>
        <w:pStyle w:val="PargrafodaLista"/>
        <w:numPr>
          <w:ilvl w:val="0"/>
          <w:numId w:val="13"/>
        </w:numPr>
        <w:jc w:val="both"/>
        <w:rPr>
          <w:rFonts w:ascii="Verdana" w:hAnsi="Verdana"/>
          <w:color w:val="1F4E79" w:themeColor="accent1" w:themeShade="80"/>
          <w:sz w:val="20"/>
          <w:szCs w:val="20"/>
        </w:rPr>
      </w:pPr>
      <w:r w:rsidRPr="00E22B18">
        <w:rPr>
          <w:rFonts w:ascii="Verdana" w:hAnsi="Verdana"/>
          <w:color w:val="1F4E79" w:themeColor="accent1" w:themeShade="80"/>
          <w:sz w:val="24"/>
          <w:szCs w:val="24"/>
        </w:rPr>
        <w:t>Projetos em todas as Regiões do Brasil</w:t>
      </w:r>
    </w:p>
    <w:p w14:paraId="47698D63" w14:textId="77777777" w:rsidR="00B34823" w:rsidRPr="00E22B18" w:rsidRDefault="00B34823" w:rsidP="00B34823">
      <w:pPr>
        <w:jc w:val="both"/>
        <w:rPr>
          <w:rFonts w:ascii="Verdana" w:hAnsi="Verdana"/>
          <w:color w:val="1F4E79" w:themeColor="accent1" w:themeShade="80"/>
          <w:sz w:val="20"/>
          <w:szCs w:val="20"/>
        </w:rPr>
      </w:pPr>
    </w:p>
    <w:p w14:paraId="20A6680A" w14:textId="4477DD01" w:rsidR="003D287D" w:rsidRPr="00E22B18" w:rsidRDefault="003D287D" w:rsidP="003C2ECD">
      <w:pPr>
        <w:jc w:val="both"/>
        <w:rPr>
          <w:rFonts w:ascii="Verdana" w:hAnsi="Verdana"/>
          <w:b/>
          <w:bCs/>
          <w:color w:val="1F4E79" w:themeColor="accent1" w:themeShade="80"/>
          <w:sz w:val="24"/>
          <w:szCs w:val="24"/>
        </w:rPr>
      </w:pPr>
      <w:r w:rsidRPr="00E22B18">
        <w:rPr>
          <w:rFonts w:ascii="Verdana" w:hAnsi="Verdana"/>
          <w:b/>
          <w:bCs/>
          <w:color w:val="1F4E79" w:themeColor="accent1" w:themeShade="80"/>
          <w:sz w:val="24"/>
          <w:szCs w:val="24"/>
        </w:rPr>
        <w:t>CONVITE PARA EXCELÊNCIA</w:t>
      </w:r>
    </w:p>
    <w:p w14:paraId="65480FC0" w14:textId="77777777" w:rsidR="00570B58" w:rsidRPr="00E22B18" w:rsidRDefault="00570B58" w:rsidP="003C2ECD">
      <w:pPr>
        <w:ind w:firstLine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Nosso compromisso com a excelência reflete-se em cada etapa do nosso trabalho: do planejamento estratégico à execução detalhada. Oferecemos soluções personalizadas, suporte contínuo e inovação constante, sempre guiados pelo propósito de transformar desafios em oportunidades.</w:t>
      </w:r>
    </w:p>
    <w:p w14:paraId="189129F8" w14:textId="77777777" w:rsidR="00570B58" w:rsidRPr="00E22B18" w:rsidRDefault="00570B58" w:rsidP="003C2ECD">
      <w:pPr>
        <w:ind w:firstLine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lastRenderedPageBreak/>
        <w:t>Convidamos você a construir, lado a lado conosco, um futuro movido pela tecnologia de ponta e pela excelência em cada detalhe. Juntos, podemos potencializar seus objetivos e levar o seu negócio a novos patamares.</w:t>
      </w:r>
    </w:p>
    <w:p w14:paraId="7AC5CA55" w14:textId="793769AC" w:rsidR="003D287D" w:rsidRPr="00E22B18" w:rsidRDefault="00570B58" w:rsidP="003C2ECD">
      <w:pPr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Sua empresa conectada com o que há de mais atual no mercado de tecnologia e inovação.</w:t>
      </w:r>
    </w:p>
    <w:p w14:paraId="0B1CC7B4" w14:textId="77777777" w:rsidR="00B34823" w:rsidRPr="00E22B18" w:rsidRDefault="00B34823" w:rsidP="003C2ECD">
      <w:pPr>
        <w:jc w:val="both"/>
        <w:rPr>
          <w:rFonts w:ascii="Verdana" w:hAnsi="Verdana"/>
          <w:color w:val="1F4E79" w:themeColor="accent1" w:themeShade="80"/>
        </w:rPr>
      </w:pPr>
    </w:p>
    <w:p w14:paraId="077009D4" w14:textId="7B556885" w:rsidR="00F51D52" w:rsidRPr="00E22B18" w:rsidRDefault="00F51D52" w:rsidP="003C2ECD">
      <w:pPr>
        <w:jc w:val="both"/>
        <w:rPr>
          <w:rFonts w:ascii="Verdana" w:hAnsi="Verdana"/>
          <w:b/>
          <w:bCs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bCs/>
          <w:color w:val="1F4E79" w:themeColor="accent1" w:themeShade="80"/>
          <w:u w:val="single"/>
        </w:rPr>
        <w:t>NOSSOS DIFERENCIAIS:</w:t>
      </w:r>
    </w:p>
    <w:p w14:paraId="7035C701" w14:textId="51A327D2" w:rsidR="00F51D52" w:rsidRPr="00E22B18" w:rsidRDefault="00F51D52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Implantação</w:t>
      </w:r>
    </w:p>
    <w:p w14:paraId="5A206C05" w14:textId="4142FE87" w:rsidR="00F51D52" w:rsidRPr="00E22B18" w:rsidRDefault="00F51D52" w:rsidP="003C2ECD">
      <w:pPr>
        <w:ind w:left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Seja remota ou presencial, conte com um consultor dedicado ao seu projeto, com cronograma alinhado às suas expectativas.</w:t>
      </w:r>
    </w:p>
    <w:p w14:paraId="28DCE2FF" w14:textId="15060B49" w:rsidR="00F51D52" w:rsidRPr="00E22B18" w:rsidRDefault="00F51D52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Suporte</w:t>
      </w:r>
    </w:p>
    <w:p w14:paraId="3CFD08AF" w14:textId="0794EFFB" w:rsidR="00F51D52" w:rsidRPr="00E22B18" w:rsidRDefault="00F51D52" w:rsidP="003C2ECD">
      <w:pPr>
        <w:ind w:left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Suporte dedicado, humano, com equipe experiente e treinada para lhe auxiliar.</w:t>
      </w:r>
    </w:p>
    <w:p w14:paraId="5242F651" w14:textId="4ED2B157" w:rsidR="00F51D52" w:rsidRPr="00E22B18" w:rsidRDefault="00F51D52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Know-how</w:t>
      </w:r>
    </w:p>
    <w:p w14:paraId="6DF06BF9" w14:textId="2EC7CAB0" w:rsidR="00F51D52" w:rsidRPr="00E22B18" w:rsidRDefault="00F51D52" w:rsidP="003C2ECD">
      <w:pPr>
        <w:ind w:left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 xml:space="preserve">Sugerimos </w:t>
      </w:r>
      <w:r w:rsidR="002A307C" w:rsidRPr="00E22B18">
        <w:rPr>
          <w:rFonts w:ascii="Verdana" w:hAnsi="Verdana"/>
          <w:color w:val="1F4E79" w:themeColor="accent1" w:themeShade="80"/>
        </w:rPr>
        <w:t xml:space="preserve">as </w:t>
      </w:r>
      <w:r w:rsidRPr="00E22B18">
        <w:rPr>
          <w:rFonts w:ascii="Verdana" w:hAnsi="Verdana"/>
          <w:color w:val="1F4E79" w:themeColor="accent1" w:themeShade="80"/>
        </w:rPr>
        <w:t xml:space="preserve">melhores práticas </w:t>
      </w:r>
      <w:r w:rsidR="002A307C" w:rsidRPr="00E22B18">
        <w:rPr>
          <w:rFonts w:ascii="Verdana" w:hAnsi="Verdana"/>
          <w:color w:val="1F4E79" w:themeColor="accent1" w:themeShade="80"/>
        </w:rPr>
        <w:t xml:space="preserve">a partir de </w:t>
      </w:r>
      <w:r w:rsidRPr="00E22B18">
        <w:rPr>
          <w:rFonts w:ascii="Verdana" w:hAnsi="Verdana"/>
          <w:color w:val="1F4E79" w:themeColor="accent1" w:themeShade="80"/>
        </w:rPr>
        <w:t xml:space="preserve">experiências absorvidas em nossos projetos </w:t>
      </w:r>
      <w:r w:rsidR="002A307C" w:rsidRPr="00E22B18">
        <w:rPr>
          <w:rFonts w:ascii="Verdana" w:hAnsi="Verdana"/>
          <w:color w:val="1F4E79" w:themeColor="accent1" w:themeShade="80"/>
        </w:rPr>
        <w:t xml:space="preserve">bem-sucedidos no </w:t>
      </w:r>
      <w:r w:rsidRPr="00E22B18">
        <w:rPr>
          <w:rFonts w:ascii="Verdana" w:hAnsi="Verdana"/>
          <w:color w:val="1F4E79" w:themeColor="accent1" w:themeShade="80"/>
        </w:rPr>
        <w:t xml:space="preserve">seu segmento.  </w:t>
      </w:r>
    </w:p>
    <w:p w14:paraId="3B6B1489" w14:textId="4AD12799" w:rsidR="00F51D52" w:rsidRPr="00E22B18" w:rsidRDefault="00F51D52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Recursos</w:t>
      </w:r>
    </w:p>
    <w:p w14:paraId="117C1D10" w14:textId="17EB0194" w:rsidR="004D73B9" w:rsidRPr="00E22B18" w:rsidRDefault="00F51D52" w:rsidP="003C2ECD">
      <w:pPr>
        <w:ind w:left="708"/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 xml:space="preserve">Aderentes as necessidades do mercado, nossas soluções contam com recursos que buscam otimizar </w:t>
      </w:r>
      <w:r w:rsidR="002A307C" w:rsidRPr="00E22B18">
        <w:rPr>
          <w:rFonts w:ascii="Verdana" w:hAnsi="Verdana"/>
          <w:color w:val="1F4E79" w:themeColor="accent1" w:themeShade="80"/>
        </w:rPr>
        <w:t xml:space="preserve">o </w:t>
      </w:r>
      <w:r w:rsidRPr="00E22B18">
        <w:rPr>
          <w:rFonts w:ascii="Verdana" w:hAnsi="Verdana"/>
          <w:color w:val="1F4E79" w:themeColor="accent1" w:themeShade="80"/>
        </w:rPr>
        <w:t xml:space="preserve">seu </w:t>
      </w:r>
      <w:r w:rsidR="00AC4B0F" w:rsidRPr="00E22B18">
        <w:rPr>
          <w:rFonts w:ascii="Verdana" w:hAnsi="Verdana"/>
          <w:color w:val="1F4E79" w:themeColor="accent1" w:themeShade="80"/>
        </w:rPr>
        <w:t>dia a dia</w:t>
      </w:r>
      <w:r w:rsidRPr="00E22B18">
        <w:rPr>
          <w:rFonts w:ascii="Verdana" w:hAnsi="Verdana"/>
          <w:color w:val="1F4E79" w:themeColor="accent1" w:themeShade="80"/>
        </w:rPr>
        <w:t>, tornando-o mais eficiente.</w:t>
      </w:r>
    </w:p>
    <w:p w14:paraId="0BB4E105" w14:textId="09976EA3" w:rsidR="00F51D52" w:rsidRPr="00E22B18" w:rsidRDefault="00F51D52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Go-live</w:t>
      </w:r>
    </w:p>
    <w:p w14:paraId="35293264" w14:textId="3C52EDCB" w:rsidR="00F51D52" w:rsidRPr="00E22B18" w:rsidRDefault="00F51D52" w:rsidP="003C2ECD">
      <w:pPr>
        <w:ind w:left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 xml:space="preserve">Entregamos o resultado acima do esperado para você atingir </w:t>
      </w:r>
      <w:r w:rsidR="002A307C" w:rsidRPr="00E22B18">
        <w:rPr>
          <w:rFonts w:ascii="Verdana" w:hAnsi="Verdana"/>
          <w:color w:val="1F4E79" w:themeColor="accent1" w:themeShade="80"/>
        </w:rPr>
        <w:t xml:space="preserve">os </w:t>
      </w:r>
      <w:r w:rsidRPr="00E22B18">
        <w:rPr>
          <w:rFonts w:ascii="Verdana" w:hAnsi="Verdana"/>
          <w:color w:val="1F4E79" w:themeColor="accent1" w:themeShade="80"/>
        </w:rPr>
        <w:t>seus objetivos.</w:t>
      </w:r>
    </w:p>
    <w:p w14:paraId="3BDF8ABE" w14:textId="3348792E" w:rsidR="00F51D52" w:rsidRPr="00E22B18" w:rsidRDefault="00F51D52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Prazos</w:t>
      </w:r>
    </w:p>
    <w:p w14:paraId="26A3C73E" w14:textId="4D684699" w:rsidR="00F51D52" w:rsidRPr="00E22B18" w:rsidRDefault="00F51D52" w:rsidP="003C2ECD">
      <w:p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ab/>
      </w:r>
      <w:r w:rsidRPr="00E22B18">
        <w:rPr>
          <w:rFonts w:ascii="Verdana" w:hAnsi="Verdana"/>
          <w:bCs/>
          <w:color w:val="1F4E79" w:themeColor="accent1" w:themeShade="80"/>
        </w:rPr>
        <w:t>Surpreendemos nossos clientes por realizamos projetos em prazos menores do que, geralmente, é a expectativa.</w:t>
      </w:r>
    </w:p>
    <w:p w14:paraId="4D8BD25B" w14:textId="77777777" w:rsidR="00B34823" w:rsidRPr="00E22B18" w:rsidRDefault="00B34823" w:rsidP="003C2ECD">
      <w:pPr>
        <w:jc w:val="both"/>
        <w:rPr>
          <w:rFonts w:ascii="Verdana" w:hAnsi="Verdana"/>
          <w:bCs/>
          <w:color w:val="1F4E79" w:themeColor="accent1" w:themeShade="80"/>
        </w:rPr>
      </w:pPr>
    </w:p>
    <w:p w14:paraId="0DF6173B" w14:textId="71A54ECD" w:rsidR="00163193" w:rsidRPr="00E22B18" w:rsidRDefault="00163193" w:rsidP="003C2ECD">
      <w:pPr>
        <w:jc w:val="both"/>
        <w:rPr>
          <w:rFonts w:ascii="Verdana" w:hAnsi="Verdana"/>
          <w:b/>
          <w:bCs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bCs/>
          <w:color w:val="1F4E79" w:themeColor="accent1" w:themeShade="80"/>
          <w:u w:val="single"/>
        </w:rPr>
        <w:t>PROJETO PERSONALIZADO:</w:t>
      </w:r>
    </w:p>
    <w:p w14:paraId="2CAF25CB" w14:textId="1A4A4639" w:rsidR="00163193" w:rsidRPr="00E22B18" w:rsidRDefault="00163193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A SINAPSE oferece projetos na medida certa. Ajudamos aos nossos clientes a analisar quais dos softwares em sua operação lhe atendem bem e identificamos os controles que faltam para atingirem redução de custos e crescimento orgânico de clientes e receitas pela automação e qualidade. </w:t>
      </w:r>
    </w:p>
    <w:p w14:paraId="56499FCE" w14:textId="77777777" w:rsidR="00163193" w:rsidRPr="00E22B18" w:rsidRDefault="00163193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 partir disto apresentamos uma proposta técnica de operação integral sem retrabalhos para os usuários e com informações setoriais compartilhadas.</w:t>
      </w:r>
    </w:p>
    <w:p w14:paraId="6184917A" w14:textId="56FF47A5" w:rsidR="00163193" w:rsidRPr="00E22B18" w:rsidRDefault="00163193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E </w:t>
      </w:r>
      <w:r w:rsidR="00CA6FA9" w:rsidRPr="00E22B18">
        <w:rPr>
          <w:rFonts w:ascii="Verdana" w:hAnsi="Verdana"/>
          <w:bCs/>
          <w:color w:val="1F4E79" w:themeColor="accent1" w:themeShade="80"/>
        </w:rPr>
        <w:t>à</w:t>
      </w:r>
      <w:r w:rsidRPr="00E22B18">
        <w:rPr>
          <w:rFonts w:ascii="Verdana" w:hAnsi="Verdana"/>
          <w:bCs/>
          <w:color w:val="1F4E79" w:themeColor="accent1" w:themeShade="80"/>
        </w:rPr>
        <w:t xml:space="preserve"> medida que avançamos nos entendimentos de projeto ideal caminhamos para uma proposta comercial com os nossos módulos que serão complementares, implantados em curto tempo, baixo impacto operacional, custos moderados e retorno do investimento previamente estudado.</w:t>
      </w:r>
    </w:p>
    <w:p w14:paraId="5E48FE8D" w14:textId="2FA9649D" w:rsidR="000576A8" w:rsidRPr="00E22B18" w:rsidRDefault="00163193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Na fase de suporte o atendimento segue personalizado porque nosso posicionamento não é o de termos clientes limitados a um mesmo padrão e sim de acompanhar as suas estratégias.</w:t>
      </w:r>
    </w:p>
    <w:p w14:paraId="71DDE50C" w14:textId="3C792A13" w:rsidR="005D02F4" w:rsidRPr="00E22B18" w:rsidRDefault="005D02F4" w:rsidP="003C2ECD">
      <w:pPr>
        <w:jc w:val="both"/>
        <w:rPr>
          <w:color w:val="1F4E79" w:themeColor="accent1" w:themeShade="80"/>
        </w:rPr>
      </w:pPr>
      <w:r w:rsidRPr="00E22B18">
        <w:rPr>
          <w:color w:val="1F4E79" w:themeColor="accent1" w:themeShade="80"/>
        </w:rPr>
        <w:t>(</w:t>
      </w:r>
      <w:proofErr w:type="spellStart"/>
      <w:r w:rsidRPr="00E22B18">
        <w:rPr>
          <w:color w:val="1F4E79" w:themeColor="accent1" w:themeShade="80"/>
        </w:rPr>
        <w:t>pagebreak</w:t>
      </w:r>
      <w:proofErr w:type="spellEnd"/>
      <w:r w:rsidRPr="00E22B18">
        <w:rPr>
          <w:color w:val="1F4E79" w:themeColor="accent1" w:themeShade="80"/>
        </w:rPr>
        <w:t>)</w:t>
      </w:r>
    </w:p>
    <w:p w14:paraId="5385FFB7" w14:textId="1BA3F067" w:rsidR="00CA4859" w:rsidRPr="00E22B18" w:rsidRDefault="00553F1D" w:rsidP="003C2ECD">
      <w:pPr>
        <w:jc w:val="both"/>
        <w:rPr>
          <w:rFonts w:ascii="Verdana" w:hAnsi="Verdana"/>
          <w:b/>
          <w:bCs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bCs/>
          <w:color w:val="1F4E79" w:themeColor="accent1" w:themeShade="80"/>
          <w:u w:val="single"/>
        </w:rPr>
        <w:lastRenderedPageBreak/>
        <w:t>OBJETIVO</w:t>
      </w:r>
      <w:bookmarkEnd w:id="1"/>
      <w:r w:rsidR="00F51D52" w:rsidRPr="00E22B18">
        <w:rPr>
          <w:rFonts w:ascii="Verdana" w:hAnsi="Verdana"/>
          <w:b/>
          <w:bCs/>
          <w:color w:val="1F4E79" w:themeColor="accent1" w:themeShade="80"/>
          <w:u w:val="single"/>
        </w:rPr>
        <w:t xml:space="preserve"> DA PROPOSTA</w:t>
      </w:r>
    </w:p>
    <w:p w14:paraId="4CB5C43C" w14:textId="3FC2CF33" w:rsidR="000576A8" w:rsidRPr="00E22B18" w:rsidRDefault="005460CF" w:rsidP="003C2ECD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Fonts w:ascii="Verdana" w:hAnsi="Verdana"/>
          <w:b/>
          <w:color w:val="1F4E79" w:themeColor="accent1" w:themeShade="80"/>
          <w:sz w:val="20"/>
          <w:szCs w:val="20"/>
        </w:rPr>
        <w:t xml:space="preserve">Visando atender a demanda por uma solução </w:t>
      </w:r>
      <w:r w:rsidR="00713B10" w:rsidRPr="00E22B18">
        <w:rPr>
          <w:rFonts w:ascii="Verdana" w:hAnsi="Verdana"/>
          <w:b/>
          <w:color w:val="1F4E79" w:themeColor="accent1" w:themeShade="80"/>
          <w:sz w:val="20"/>
          <w:szCs w:val="20"/>
        </w:rPr>
        <w:t>operacional</w:t>
      </w:r>
      <w:r w:rsidRPr="00E22B18">
        <w:rPr>
          <w:rFonts w:ascii="Verdana" w:hAnsi="Verdana"/>
          <w:b/>
          <w:color w:val="1F4E79" w:themeColor="accent1" w:themeShade="80"/>
          <w:sz w:val="20"/>
          <w:szCs w:val="20"/>
        </w:rPr>
        <w:t xml:space="preserve">, 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a</w:t>
      </w:r>
      <w:r w:rsidR="00EE1C0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presenta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mos</w:t>
      </w:r>
      <w:r w:rsidR="0072264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r w:rsidR="00EE1C0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à</w:t>
      </w:r>
      <w:r w:rsidR="0072264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vossa empresa </w:t>
      </w:r>
      <w:r w:rsidR="0072264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uma proposta comercial </w:t>
      </w:r>
      <w:r w:rsidR="002A307C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alinhada com 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os </w:t>
      </w:r>
      <w:r w:rsidR="002A307C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objetivos e expectativas 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apresentados à SINAPSE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.</w:t>
      </w:r>
    </w:p>
    <w:p w14:paraId="7AE551D6" w14:textId="18C407F8" w:rsidR="0072264A" w:rsidRPr="00E22B18" w:rsidRDefault="000576A8" w:rsidP="003C2ECD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E</w:t>
      </w:r>
      <w:r w:rsidR="002A307C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sta proposta</w:t>
      </w:r>
      <w:r w:rsidR="002A307C" w:rsidRPr="00E22B18">
        <w:rPr>
          <w:rStyle w:val="Forte"/>
          <w:rFonts w:ascii="Verdana" w:hAnsi="Verdana" w:cs="Arial"/>
          <w:iCs/>
          <w:color w:val="1F4E79" w:themeColor="accent1" w:themeShade="80"/>
        </w:rPr>
        <w:t xml:space="preserve"> </w:t>
      </w:r>
      <w:r w:rsidRPr="00E22B18">
        <w:rPr>
          <w:rStyle w:val="Forte"/>
          <w:rFonts w:ascii="Verdana" w:hAnsi="Verdana" w:cs="Arial"/>
          <w:iCs/>
          <w:color w:val="1F4E79" w:themeColor="accent1" w:themeShade="80"/>
        </w:rPr>
        <w:t>traz</w:t>
      </w:r>
      <w:r w:rsidR="002A307C" w:rsidRPr="00E22B18">
        <w:rPr>
          <w:rStyle w:val="Forte"/>
          <w:rFonts w:ascii="Verdana" w:hAnsi="Verdana" w:cs="Arial"/>
          <w:iCs/>
          <w:color w:val="1F4E79" w:themeColor="accent1" w:themeShade="80"/>
        </w:rPr>
        <w:t xml:space="preserve"> informações do licenciamento d</w:t>
      </w:r>
      <w:r w:rsidR="006A4C8A" w:rsidRPr="00E22B18">
        <w:rPr>
          <w:rStyle w:val="Forte"/>
          <w:rFonts w:ascii="Verdana" w:hAnsi="Verdana" w:cs="Arial"/>
          <w:iCs/>
          <w:color w:val="1F4E79" w:themeColor="accent1" w:themeShade="80"/>
        </w:rPr>
        <w:t xml:space="preserve">o software </w:t>
      </w:r>
      <w:r w:rsidR="002A307C" w:rsidRPr="00E22B18">
        <w:rPr>
          <w:rStyle w:val="Forte"/>
          <w:rFonts w:ascii="Verdana" w:hAnsi="Verdana" w:cs="Arial"/>
          <w:iCs/>
          <w:color w:val="1F4E79" w:themeColor="accent1" w:themeShade="80"/>
        </w:rPr>
        <w:t>ANIEL</w:t>
      </w:r>
      <w:r w:rsidR="002A307C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, da </w:t>
      </w:r>
      <w:r w:rsidR="006A4C8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prestação de </w:t>
      </w:r>
      <w:r w:rsidR="00FE472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serviços de</w:t>
      </w:r>
      <w:r w:rsidR="00136332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r w:rsidR="00FE472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setup inicial da solução, </w:t>
      </w:r>
      <w:r w:rsidR="00EE1C0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customizações, </w:t>
      </w:r>
      <w:r w:rsidR="002A307C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processo de </w:t>
      </w:r>
      <w:r w:rsidR="006A4C8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implantação, treinamentos e </w:t>
      </w:r>
      <w:r w:rsidR="00CF6BF7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de como se dará o </w:t>
      </w:r>
      <w:r w:rsidR="006A4C8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suporte</w:t>
      </w:r>
      <w:r w:rsidR="00CF6BF7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aos usuários e aos produtos e serviços contratados</w:t>
      </w:r>
      <w:r w:rsidR="00FE472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.</w:t>
      </w:r>
    </w:p>
    <w:p w14:paraId="4A35704E" w14:textId="00060706" w:rsidR="008C2390" w:rsidRPr="00E22B18" w:rsidRDefault="00CC4D4F" w:rsidP="003C2ECD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Nossa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oferta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 tê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m como </w:t>
      </w:r>
      <w:r w:rsidR="00791F2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características 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principais 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a riqueza de 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recursos</w:t>
      </w:r>
      <w:r w:rsidR="00302BE3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em n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ossos produtos</w:t>
      </w:r>
      <w:r w:rsidR="008C2390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(módulos do sistema ANIEL) </w:t>
      </w:r>
      <w:r w:rsidR="008C2390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que interagem com 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modernos </w:t>
      </w:r>
      <w:r w:rsidR="00FE472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dispositivos 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(aplicativos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para celular e tablet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,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proofErr w:type="spellStart"/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lockers</w:t>
      </w:r>
      <w:proofErr w:type="spellEnd"/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logísticos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, totens)</w:t>
      </w:r>
      <w:r w:rsidR="008C2390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. </w:t>
      </w:r>
    </w:p>
    <w:p w14:paraId="10F1E0DD" w14:textId="3D394924" w:rsidR="00CC4D4F" w:rsidRPr="00E22B18" w:rsidRDefault="008C2390" w:rsidP="003C2ECD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E</w:t>
      </w:r>
      <w:r w:rsidR="00CC4D4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ntregamos soluções de alta</w:t>
      </w:r>
      <w:r w:rsidR="00BF030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performance 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experimentad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as em grandes 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operações com mai</w:t>
      </w:r>
      <w:r w:rsidR="00BF030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 de 20 mil usuários conectados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e</w:t>
      </w:r>
      <w:r w:rsidR="00791F2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r w:rsidR="00CC4D4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perseguimos valores moderados </w:t>
      </w:r>
      <w:r w:rsidR="00791F2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nos investimentos</w:t>
      </w:r>
      <w:r w:rsidR="00CC4D4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e extremamente</w:t>
      </w:r>
      <w:r w:rsidR="00791F2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lucrativo</w:t>
      </w:r>
      <w:r w:rsidR="00CC4D4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 para o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</w:t>
      </w:r>
      <w:r w:rsidR="00CC4D4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nosso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</w:t>
      </w:r>
      <w:r w:rsidR="00CC4D4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cliente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</w:t>
      </w:r>
      <w:r w:rsidR="00791F2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(estudos revelam que os investimentos se pagam antes </w:t>
      </w:r>
      <w:r w:rsidR="000454F5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dos 6 primeiros meses de operação)</w:t>
      </w:r>
      <w:r w:rsidR="00CC4D4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.</w:t>
      </w:r>
    </w:p>
    <w:p w14:paraId="668666C1" w14:textId="621251DD" w:rsidR="00CC4D4F" w:rsidRPr="00E22B18" w:rsidRDefault="00CC4D4F" w:rsidP="003C2ECD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Sermos 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analíticos e 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flexíveis é 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parte da 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nossa essência</w:t>
      </w:r>
      <w:r w:rsidR="00BF030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. N</w:t>
      </w:r>
      <w:r w:rsidR="000454F5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ossa empresa entende 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individualmente </w:t>
      </w:r>
      <w:r w:rsidR="000454F5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cada projeto e suas demandas de 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prazos, processos e </w:t>
      </w:r>
      <w:r w:rsidR="000454F5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customizações 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necessárias </w:t>
      </w:r>
      <w:r w:rsidR="000454F5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e mantém esta postura adiante na fase de suporte ao </w:t>
      </w:r>
      <w:r w:rsidR="00BF030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contrato</w:t>
      </w:r>
      <w:r w:rsidR="00791F2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. </w:t>
      </w:r>
    </w:p>
    <w:p w14:paraId="4ACB919C" w14:textId="78426F66" w:rsidR="00AE0D0C" w:rsidRPr="00E22B18" w:rsidRDefault="005D02F4" w:rsidP="003C2ECD">
      <w:pPr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color w:val="1F4E79" w:themeColor="accent1" w:themeShade="80"/>
        </w:rPr>
        <w:t>(</w:t>
      </w:r>
      <w:proofErr w:type="spellStart"/>
      <w:r w:rsidRPr="00E22B18">
        <w:rPr>
          <w:color w:val="1F4E79" w:themeColor="accent1" w:themeShade="80"/>
        </w:rPr>
        <w:t>pagebreak</w:t>
      </w:r>
      <w:proofErr w:type="spellEnd"/>
      <w:r w:rsidRPr="00E22B18">
        <w:rPr>
          <w:color w:val="1F4E79" w:themeColor="accent1" w:themeShade="80"/>
        </w:rPr>
        <w:t>)</w:t>
      </w:r>
    </w:p>
    <w:p w14:paraId="11D958D9" w14:textId="7F51DC3E" w:rsidR="000E5A50" w:rsidRPr="00E22B18" w:rsidRDefault="000E5A50" w:rsidP="003C2ECD">
      <w:pPr>
        <w:jc w:val="both"/>
        <w:rPr>
          <w:rStyle w:val="Forte"/>
          <w:rFonts w:ascii="Verdana" w:hAnsi="Verdana" w:cs="Arial"/>
          <w:iCs/>
          <w:color w:val="1F4E79" w:themeColor="accent1" w:themeShade="80"/>
          <w:u w:val="single"/>
        </w:rPr>
      </w:pPr>
      <w:r w:rsidRPr="00E22B18">
        <w:rPr>
          <w:rStyle w:val="Forte"/>
          <w:rFonts w:ascii="Verdana" w:hAnsi="Verdana" w:cs="Arial"/>
          <w:iCs/>
          <w:color w:val="1F4E79" w:themeColor="accent1" w:themeShade="80"/>
          <w:u w:val="single"/>
        </w:rPr>
        <w:t xml:space="preserve">PRODUTOS SINAPSE </w:t>
      </w:r>
    </w:p>
    <w:p w14:paraId="533CFDBA" w14:textId="77777777" w:rsidR="000E5A50" w:rsidRPr="00E22B18" w:rsidRDefault="000E5A50" w:rsidP="003C2ECD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A Sinapse por possuir um ecossistema completo de gestão nos seus 14 módulos tem claro entendimento do ciclo completo de uma operadora ou ISP. E isto tem favorecido nossos projetos onde devemos interagir com outros fornecedores. </w:t>
      </w:r>
    </w:p>
    <w:p w14:paraId="26929FC3" w14:textId="5B118FF7" w:rsidR="000E5A50" w:rsidRPr="00E22B18" w:rsidRDefault="003F58DC" w:rsidP="00B34823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Abaixo todos os produtos oferecidos pela SINAPSE:</w:t>
      </w:r>
    </w:p>
    <w:p w14:paraId="671AB961" w14:textId="7D66EFCC" w:rsidR="00A27959" w:rsidRPr="00E22B18" w:rsidRDefault="00163193" w:rsidP="003C2ECD">
      <w:pPr>
        <w:jc w:val="both"/>
        <w:rPr>
          <w:rFonts w:ascii="Verdana" w:hAnsi="Verdana" w:cs="Arial"/>
          <w:iCs/>
          <w:color w:val="1F4E79" w:themeColor="accent1" w:themeShade="80"/>
        </w:rPr>
      </w:pPr>
      <w:r w:rsidRPr="00E22B18">
        <w:rPr>
          <w:noProof/>
          <w:color w:val="1F4E79" w:themeColor="accent1" w:themeShade="80"/>
          <w:sz w:val="20"/>
          <w:szCs w:val="20"/>
        </w:rPr>
        <w:drawing>
          <wp:inline distT="0" distB="0" distL="0" distR="0" wp14:anchorId="710A50AB" wp14:editId="5C37AC6A">
            <wp:extent cx="4914900" cy="276474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562" cy="281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C135" w14:textId="35BA8725" w:rsidR="00253EE5" w:rsidRPr="00E22B18" w:rsidRDefault="003F58DC" w:rsidP="00B34823">
      <w:pPr>
        <w:ind w:firstLine="708"/>
        <w:jc w:val="both"/>
        <w:rPr>
          <w:rFonts w:ascii="Verdana" w:hAnsi="Verdana" w:cs="Arial"/>
          <w:iCs/>
          <w:color w:val="1F4E79" w:themeColor="accent1" w:themeShade="80"/>
        </w:rPr>
      </w:pPr>
      <w:r w:rsidRPr="00E22B18">
        <w:rPr>
          <w:rFonts w:ascii="Verdana" w:hAnsi="Verdana" w:cs="Arial"/>
          <w:iCs/>
          <w:color w:val="1F4E79" w:themeColor="accent1" w:themeShade="80"/>
        </w:rPr>
        <w:t xml:space="preserve">Para atender aos profissionais </w:t>
      </w:r>
      <w:r w:rsidR="00163193" w:rsidRPr="00E22B18">
        <w:rPr>
          <w:rFonts w:ascii="Verdana" w:hAnsi="Verdana" w:cs="Arial"/>
          <w:iCs/>
          <w:color w:val="1F4E79" w:themeColor="accent1" w:themeShade="80"/>
        </w:rPr>
        <w:t>externos</w:t>
      </w:r>
      <w:r w:rsidRPr="00E22B18">
        <w:rPr>
          <w:rFonts w:ascii="Verdana" w:hAnsi="Verdana" w:cs="Arial"/>
          <w:iCs/>
          <w:color w:val="1F4E79" w:themeColor="accent1" w:themeShade="80"/>
        </w:rPr>
        <w:t xml:space="preserve"> (supervisores, líderes</w:t>
      </w:r>
      <w:r w:rsidR="00163193" w:rsidRPr="00E22B18">
        <w:rPr>
          <w:rFonts w:ascii="Verdana" w:hAnsi="Verdana" w:cs="Arial"/>
          <w:iCs/>
          <w:color w:val="1F4E79" w:themeColor="accent1" w:themeShade="80"/>
        </w:rPr>
        <w:t>, vendedores</w:t>
      </w:r>
      <w:r w:rsidRPr="00E22B18">
        <w:rPr>
          <w:rFonts w:ascii="Verdana" w:hAnsi="Verdana" w:cs="Arial"/>
          <w:iCs/>
          <w:color w:val="1F4E79" w:themeColor="accent1" w:themeShade="80"/>
        </w:rPr>
        <w:t xml:space="preserve"> e técnicos) </w:t>
      </w:r>
      <w:r w:rsidR="00163193" w:rsidRPr="00E22B18">
        <w:rPr>
          <w:rFonts w:ascii="Verdana" w:hAnsi="Verdana" w:cs="Arial"/>
          <w:iCs/>
          <w:color w:val="1F4E79" w:themeColor="accent1" w:themeShade="80"/>
        </w:rPr>
        <w:t>e aos clientes de sua empresa ofe</w:t>
      </w:r>
      <w:bookmarkStart w:id="2" w:name="_Toc63951480"/>
      <w:r w:rsidR="00253EE5" w:rsidRPr="00E22B18">
        <w:rPr>
          <w:rFonts w:ascii="Verdana" w:hAnsi="Verdana" w:cs="Arial"/>
          <w:iCs/>
          <w:color w:val="1F4E79" w:themeColor="accent1" w:themeShade="80"/>
        </w:rPr>
        <w:t>rtamos os seguintes aplicativos:</w:t>
      </w:r>
    </w:p>
    <w:p w14:paraId="2C280151" w14:textId="569E8F19" w:rsidR="00B34823" w:rsidRPr="00E22B18" w:rsidRDefault="00453490" w:rsidP="003C2ECD">
      <w:pPr>
        <w:jc w:val="both"/>
        <w:rPr>
          <w:rFonts w:ascii="Verdana" w:hAnsi="Verdana"/>
          <w:color w:val="1F4E79" w:themeColor="accent1" w:themeShade="80"/>
          <w:sz w:val="20"/>
          <w:u w:val="single"/>
        </w:rPr>
      </w:pPr>
      <w:r w:rsidRPr="00E22B18">
        <w:rPr>
          <w:noProof/>
          <w:color w:val="1F4E79" w:themeColor="accent1" w:themeShade="80"/>
          <w:sz w:val="20"/>
          <w:szCs w:val="20"/>
        </w:rPr>
        <w:lastRenderedPageBreak/>
        <w:drawing>
          <wp:inline distT="0" distB="0" distL="0" distR="0" wp14:anchorId="05592BC2" wp14:editId="09748093">
            <wp:extent cx="4924425" cy="277010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9215" cy="278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C0E5" w14:textId="0331D8DB" w:rsidR="00300269" w:rsidRPr="00E22B18" w:rsidRDefault="00300269" w:rsidP="003C2ECD">
      <w:pPr>
        <w:jc w:val="both"/>
        <w:rPr>
          <w:rFonts w:ascii="Verdana" w:hAnsi="Verdana"/>
          <w:b/>
          <w:bCs/>
          <w:color w:val="1F4E79" w:themeColor="accent1" w:themeShade="80"/>
          <w:u w:val="single"/>
        </w:rPr>
      </w:pPr>
      <w:bookmarkStart w:id="3" w:name="_Toc1991"/>
      <w:bookmarkEnd w:id="2"/>
      <w:r w:rsidRPr="00E22B18">
        <w:rPr>
          <w:rFonts w:ascii="Verdana" w:hAnsi="Verdana"/>
          <w:b/>
          <w:bCs/>
          <w:color w:val="1F4E79" w:themeColor="accent1" w:themeShade="80"/>
          <w:u w:val="single"/>
        </w:rPr>
        <w:t xml:space="preserve">ADERÊNCIA DA SINAPSE E PROPOSTA PARA ATENDIMENTO: </w:t>
      </w:r>
    </w:p>
    <w:p w14:paraId="1AB480E5" w14:textId="16BEB540" w:rsidR="003B3287" w:rsidRPr="00E22B18" w:rsidRDefault="00300269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Estamos seguros de que tais expectativas encontram respaldo em nossos modelos de negócios, projeto e operação, na flexibilidade para customização e personalização, produtos necessários e suporte especializado e dedicado.</w:t>
      </w:r>
    </w:p>
    <w:p w14:paraId="299E1D2C" w14:textId="77777777" w:rsidR="005D02F4" w:rsidRPr="00E22B18" w:rsidRDefault="005D02F4" w:rsidP="003C2ECD">
      <w:pPr>
        <w:jc w:val="both"/>
        <w:rPr>
          <w:color w:val="1F4E79" w:themeColor="accent1" w:themeShade="80"/>
        </w:rPr>
      </w:pPr>
      <w:r w:rsidRPr="00E22B18">
        <w:rPr>
          <w:color w:val="1F4E79" w:themeColor="accent1" w:themeShade="80"/>
        </w:rPr>
        <w:t>(</w:t>
      </w:r>
      <w:proofErr w:type="spellStart"/>
      <w:r w:rsidRPr="00E22B18">
        <w:rPr>
          <w:color w:val="1F4E79" w:themeColor="accent1" w:themeShade="80"/>
        </w:rPr>
        <w:t>pagebreak</w:t>
      </w:r>
      <w:proofErr w:type="spellEnd"/>
      <w:r w:rsidRPr="00E22B18">
        <w:rPr>
          <w:color w:val="1F4E79" w:themeColor="accent1" w:themeShade="80"/>
        </w:rPr>
        <w:t>)</w:t>
      </w:r>
    </w:p>
    <w:p w14:paraId="4420C40A" w14:textId="19C19F0B" w:rsidR="00253EE5" w:rsidRPr="00E22B18" w:rsidRDefault="00253EE5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PRODUTOS PROPOSTOS</w:t>
      </w:r>
      <w:r w:rsidR="005B09D3" w:rsidRPr="00E22B18">
        <w:rPr>
          <w:rFonts w:ascii="Verdana" w:hAnsi="Verdana"/>
          <w:b/>
          <w:color w:val="1F4E79" w:themeColor="accent1" w:themeShade="80"/>
          <w:u w:val="single"/>
        </w:rPr>
        <w:t xml:space="preserve"> NO PROJETO</w:t>
      </w:r>
    </w:p>
    <w:tbl>
      <w:tblPr>
        <w:tblStyle w:val="Tabelacomgrade"/>
        <w:tblW w:w="10744" w:type="dxa"/>
        <w:tblLook w:val="04A0" w:firstRow="1" w:lastRow="0" w:firstColumn="1" w:lastColumn="0" w:noHBand="0" w:noVBand="1"/>
      </w:tblPr>
      <w:tblGrid>
        <w:gridCol w:w="5372"/>
        <w:gridCol w:w="5372"/>
      </w:tblGrid>
      <w:tr w:rsidR="00E22B18" w:rsidRPr="00E22B18" w14:paraId="419E3CA7" w14:textId="77777777" w:rsidTr="00AE0D0C">
        <w:trPr>
          <w:trHeight w:val="454"/>
        </w:trPr>
        <w:tc>
          <w:tcPr>
            <w:tcW w:w="5372" w:type="dxa"/>
            <w:vAlign w:val="center"/>
          </w:tcPr>
          <w:p w14:paraId="1CDC7415" w14:textId="0A803BB5" w:rsidR="004D73B9" w:rsidRPr="00E22B18" w:rsidRDefault="004D73B9" w:rsidP="003C2ECD">
            <w:pPr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 w:rsidRPr="00E22B18">
              <w:rPr>
                <w:rFonts w:ascii="Verdana" w:hAnsi="Verdana"/>
                <w:bCs/>
                <w:color w:val="1F4E79" w:themeColor="accent1" w:themeShade="80"/>
              </w:rPr>
              <w:t>VAR_PLANOS_PRODUTOS</w:t>
            </w:r>
          </w:p>
        </w:tc>
        <w:tc>
          <w:tcPr>
            <w:tcW w:w="5372" w:type="dxa"/>
            <w:vAlign w:val="center"/>
          </w:tcPr>
          <w:p w14:paraId="505E02CC" w14:textId="6AE93191" w:rsidR="004D73B9" w:rsidRPr="00E22B18" w:rsidRDefault="004D73B9" w:rsidP="003C2ECD">
            <w:pPr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 w:rsidRPr="00E22B18">
              <w:rPr>
                <w:rFonts w:ascii="Verdana" w:hAnsi="Verdana"/>
                <w:bCs/>
                <w:color w:val="1F4E79" w:themeColor="accent1" w:themeShade="80"/>
              </w:rPr>
              <w:t>VAR_DETALHES_PLANO</w:t>
            </w:r>
          </w:p>
        </w:tc>
      </w:tr>
    </w:tbl>
    <w:p w14:paraId="56FA7E86" w14:textId="77777777" w:rsidR="00B34823" w:rsidRPr="00E22B18" w:rsidRDefault="00B34823" w:rsidP="003C2ECD">
      <w:pPr>
        <w:jc w:val="both"/>
        <w:rPr>
          <w:rStyle w:val="Forte"/>
          <w:rFonts w:ascii="Verdana" w:hAnsi="Verdana" w:cs="Arial"/>
          <w:iCs/>
          <w:color w:val="1F4E79" w:themeColor="accent1" w:themeShade="80"/>
          <w:u w:val="single"/>
        </w:rPr>
      </w:pPr>
    </w:p>
    <w:p w14:paraId="196E636E" w14:textId="70D5D933" w:rsidR="00253EE5" w:rsidRPr="00E22B18" w:rsidRDefault="00253EE5" w:rsidP="003C2ECD">
      <w:pPr>
        <w:jc w:val="both"/>
        <w:rPr>
          <w:rStyle w:val="Forte"/>
          <w:rFonts w:ascii="Verdana" w:hAnsi="Verdana" w:cs="Arial"/>
          <w:iCs/>
          <w:color w:val="1F4E79" w:themeColor="accent1" w:themeShade="80"/>
          <w:u w:val="single"/>
        </w:rPr>
      </w:pPr>
      <w:r w:rsidRPr="00E22B18">
        <w:rPr>
          <w:rStyle w:val="Forte"/>
          <w:rFonts w:ascii="Verdana" w:hAnsi="Verdana" w:cs="Arial"/>
          <w:iCs/>
          <w:color w:val="1F4E79" w:themeColor="accent1" w:themeShade="80"/>
          <w:u w:val="single"/>
        </w:rPr>
        <w:t>API´S DO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65"/>
      </w:tblGrid>
      <w:tr w:rsidR="00E22B18" w:rsidRPr="00E22B18" w14:paraId="39EA1159" w14:textId="77777777" w:rsidTr="00AE0D0C">
        <w:trPr>
          <w:trHeight w:val="57"/>
        </w:trPr>
        <w:tc>
          <w:tcPr>
            <w:tcW w:w="10365" w:type="dxa"/>
          </w:tcPr>
          <w:p w14:paraId="7326FDF8" w14:textId="223DE0CB" w:rsidR="00756EA2" w:rsidRPr="00E22B18" w:rsidRDefault="00992666" w:rsidP="00B34823">
            <w:pPr>
              <w:tabs>
                <w:tab w:val="num" w:pos="720"/>
              </w:tabs>
              <w:jc w:val="both"/>
              <w:rPr>
                <w:rStyle w:val="Forte"/>
                <w:rFonts w:ascii="Verdana" w:hAnsi="Verdana" w:cs="Arial"/>
                <w:iCs/>
                <w:color w:val="1F4E79" w:themeColor="accent1" w:themeShade="80"/>
                <w:u w:val="single"/>
              </w:rPr>
            </w:pPr>
            <w:bookmarkStart w:id="4" w:name="_Hlk191482729"/>
            <w:r w:rsidRPr="00E22B18">
              <w:rPr>
                <w:rFonts w:ascii="Verdana" w:hAnsi="Verdana"/>
                <w:bCs/>
                <w:color w:val="1F4E79" w:themeColor="accent1" w:themeShade="80"/>
              </w:rPr>
              <w:t xml:space="preserve">Esta proposta estabelece os termos e condições para o uso das </w:t>
            </w:r>
            <w:proofErr w:type="spellStart"/>
            <w:r w:rsidRPr="00E22B18">
              <w:rPr>
                <w:rFonts w:ascii="Verdana" w:hAnsi="Verdana"/>
                <w:bCs/>
                <w:color w:val="1F4E79" w:themeColor="accent1" w:themeShade="80"/>
              </w:rPr>
              <w:t>API´s</w:t>
            </w:r>
            <w:proofErr w:type="spellEnd"/>
            <w:r w:rsidRPr="00E22B18">
              <w:rPr>
                <w:rFonts w:ascii="Verdana" w:hAnsi="Verdana"/>
                <w:bCs/>
                <w:color w:val="1F4E79" w:themeColor="accent1" w:themeShade="80"/>
              </w:rPr>
              <w:t xml:space="preserve"> acordadas no e</w:t>
            </w:r>
            <w:r w:rsidR="00AE0D0C" w:rsidRPr="00E22B18">
              <w:rPr>
                <w:rFonts w:ascii="Verdana" w:hAnsi="Verdana"/>
                <w:bCs/>
                <w:color w:val="1F4E79" w:themeColor="accent1" w:themeShade="80"/>
              </w:rPr>
              <w:t>scopo</w:t>
            </w:r>
            <w:r w:rsidR="00632F1F" w:rsidRPr="00E22B18">
              <w:rPr>
                <w:rFonts w:ascii="Verdana" w:hAnsi="Verdana"/>
                <w:bCs/>
                <w:color w:val="1F4E79" w:themeColor="accent1" w:themeShade="80"/>
              </w:rPr>
              <w:t xml:space="preserve"> </w:t>
            </w:r>
            <w:r w:rsidRPr="00E22B18">
              <w:rPr>
                <w:rFonts w:ascii="Verdana" w:hAnsi="Verdana"/>
                <w:bCs/>
                <w:color w:val="1F4E79" w:themeColor="accent1" w:themeShade="80"/>
              </w:rPr>
              <w:t xml:space="preserve">do </w:t>
            </w:r>
            <w:r w:rsidR="00632F1F" w:rsidRPr="00E22B18">
              <w:rPr>
                <w:rFonts w:ascii="Verdana" w:hAnsi="Verdana"/>
                <w:bCs/>
                <w:color w:val="1F4E79" w:themeColor="accent1" w:themeShade="80"/>
              </w:rPr>
              <w:t>PROJ-</w:t>
            </w:r>
            <w:r w:rsidR="00756EA2" w:rsidRPr="00E22B18">
              <w:rPr>
                <w:rFonts w:ascii="Verdana" w:hAnsi="Verdana"/>
                <w:bCs/>
                <w:color w:val="1F4E79" w:themeColor="accent1" w:themeShade="80"/>
              </w:rPr>
              <w:t>VAR_</w:t>
            </w:r>
            <w:proofErr w:type="gramStart"/>
            <w:r w:rsidR="00756EA2" w:rsidRPr="00E22B18">
              <w:rPr>
                <w:rFonts w:ascii="Verdana" w:hAnsi="Verdana"/>
                <w:bCs/>
                <w:color w:val="1F4E79" w:themeColor="accent1" w:themeShade="80"/>
              </w:rPr>
              <w:t>NUMERO</w:t>
            </w:r>
            <w:proofErr w:type="gramEnd"/>
            <w:r w:rsidR="00756EA2" w:rsidRPr="00E22B18">
              <w:rPr>
                <w:rFonts w:ascii="Verdana" w:hAnsi="Verdana"/>
                <w:bCs/>
                <w:color w:val="1F4E79" w:themeColor="accent1" w:themeShade="80"/>
              </w:rPr>
              <w:t>_DA_VENDA</w:t>
            </w:r>
            <w:r w:rsidRPr="00E22B18">
              <w:rPr>
                <w:rFonts w:ascii="Verdana" w:hAnsi="Verdana"/>
                <w:bCs/>
                <w:color w:val="1F4E79" w:themeColor="accent1" w:themeShade="80"/>
              </w:rPr>
              <w:t>. Que tem como objetivo principal permitir a integração entre o sistema do Contratante e os serviços oferecidos pela Contratada.</w:t>
            </w:r>
            <w:bookmarkEnd w:id="4"/>
          </w:p>
        </w:tc>
      </w:tr>
    </w:tbl>
    <w:p w14:paraId="6B52761E" w14:textId="40C19105" w:rsidR="00756EA2" w:rsidRPr="00E22B18" w:rsidRDefault="00756EA2" w:rsidP="003C2ECD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Durante o procedimento, boas práticas no desenvolvimento de APIs devem ser aplicados, incluindo uma documentação clara.</w:t>
      </w:r>
    </w:p>
    <w:p w14:paraId="516298F7" w14:textId="181EA952" w:rsidR="00756EA2" w:rsidRPr="00E22B18" w:rsidRDefault="00756EA2" w:rsidP="003C2ECD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As APIs devem oferecer métodos seguros de autenticação</w:t>
      </w:r>
    </w:p>
    <w:p w14:paraId="5FB41B02" w14:textId="201544B5" w:rsidR="00756EA2" w:rsidRPr="00E22B18" w:rsidRDefault="00756EA2" w:rsidP="003C2ECD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Os </w:t>
      </w:r>
      <w:proofErr w:type="spellStart"/>
      <w:r w:rsidRPr="00E22B18">
        <w:rPr>
          <w:rFonts w:ascii="Verdana" w:hAnsi="Verdana"/>
          <w:bCs/>
          <w:i/>
          <w:iCs/>
          <w:color w:val="1F4E79" w:themeColor="accent1" w:themeShade="80"/>
        </w:rPr>
        <w:t>endpoints</w:t>
      </w:r>
      <w:proofErr w:type="spellEnd"/>
      <w:r w:rsidRPr="00E22B18">
        <w:rPr>
          <w:rFonts w:ascii="Verdana" w:hAnsi="Verdana"/>
          <w:bCs/>
          <w:color w:val="1F4E79" w:themeColor="accent1" w:themeShade="80"/>
        </w:rPr>
        <w:t xml:space="preserve"> e respostas devem seguir um padrão previsível, evitando nomes confusos e estruturas inconsistentes.</w:t>
      </w:r>
    </w:p>
    <w:p w14:paraId="32CEF0D9" w14:textId="20755C4C" w:rsidR="005C5E82" w:rsidRPr="00E22B18" w:rsidRDefault="00756EA2" w:rsidP="003C2ECD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Disponibilizar API para integração do ANIEL com os serviços contratados.</w:t>
      </w:r>
    </w:p>
    <w:p w14:paraId="523A14E6" w14:textId="42703EAF" w:rsidR="00756EA2" w:rsidRPr="00E22B18" w:rsidRDefault="00756EA2" w:rsidP="00B34823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Disponibilizar API para integração do ANIEL para atualização das atividades executadas.</w:t>
      </w:r>
    </w:p>
    <w:p w14:paraId="177F8893" w14:textId="77777777" w:rsidR="00B34823" w:rsidRPr="00E22B18" w:rsidRDefault="00B34823" w:rsidP="00B34823">
      <w:p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</w:p>
    <w:p w14:paraId="526887EF" w14:textId="4E401346" w:rsidR="00253EE5" w:rsidRPr="00E22B18" w:rsidRDefault="00253EE5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CUSTOMIZAÇÕES PREVISTAS DO PROJETO</w:t>
      </w:r>
      <w:r w:rsidR="005C5E82" w:rsidRPr="00E22B18">
        <w:rPr>
          <w:rFonts w:ascii="Verdana" w:hAnsi="Verdana"/>
          <w:b/>
          <w:color w:val="1F4E79" w:themeColor="accent1" w:themeShade="80"/>
          <w:u w:val="single"/>
        </w:rPr>
        <w:t xml:space="preserve"> </w:t>
      </w:r>
    </w:p>
    <w:p w14:paraId="71B19151" w14:textId="6FC6B1EC" w:rsidR="00253EE5" w:rsidRPr="00E22B18" w:rsidRDefault="003C2ECD" w:rsidP="00B34823">
      <w:pPr>
        <w:tabs>
          <w:tab w:val="num" w:pos="720"/>
        </w:tabs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ab/>
      </w:r>
      <w:r w:rsidR="00F45318" w:rsidRPr="00E22B18">
        <w:rPr>
          <w:rFonts w:ascii="Verdana" w:hAnsi="Verdana"/>
          <w:bCs/>
          <w:color w:val="1F4E79" w:themeColor="accent1" w:themeShade="80"/>
        </w:rPr>
        <w:t>Este documento estabelece as condições para a realização de customizações previstas no projeto</w:t>
      </w:r>
      <w:r w:rsidR="00170C73" w:rsidRPr="00E22B18">
        <w:rPr>
          <w:rFonts w:ascii="Verdana" w:hAnsi="Verdana"/>
          <w:bCs/>
          <w:color w:val="1F4E79" w:themeColor="accent1" w:themeShade="80"/>
        </w:rPr>
        <w:t xml:space="preserve"> </w:t>
      </w:r>
      <w:r w:rsidR="00632F1F" w:rsidRPr="00E22B18">
        <w:rPr>
          <w:rFonts w:ascii="Verdana" w:hAnsi="Verdana"/>
          <w:bCs/>
          <w:color w:val="1F4E79" w:themeColor="accent1" w:themeShade="80"/>
        </w:rPr>
        <w:t>PROJ-</w:t>
      </w:r>
      <w:r w:rsidR="00170C73" w:rsidRPr="00E22B18">
        <w:rPr>
          <w:rFonts w:ascii="Verdana" w:hAnsi="Verdana"/>
          <w:bCs/>
          <w:color w:val="1F4E79" w:themeColor="accent1" w:themeShade="80"/>
        </w:rPr>
        <w:t>VAR_</w:t>
      </w:r>
      <w:proofErr w:type="gramStart"/>
      <w:r w:rsidR="00170C73" w:rsidRPr="00E22B18">
        <w:rPr>
          <w:rFonts w:ascii="Verdana" w:hAnsi="Verdana"/>
          <w:bCs/>
          <w:color w:val="1F4E79" w:themeColor="accent1" w:themeShade="80"/>
        </w:rPr>
        <w:t>NUMERO</w:t>
      </w:r>
      <w:proofErr w:type="gramEnd"/>
      <w:r w:rsidR="00170C73" w:rsidRPr="00E22B18">
        <w:rPr>
          <w:rFonts w:ascii="Verdana" w:hAnsi="Verdana"/>
          <w:bCs/>
          <w:color w:val="1F4E79" w:themeColor="accent1" w:themeShade="80"/>
        </w:rPr>
        <w:t>_DA_</w:t>
      </w:r>
      <w:r w:rsidR="00183472" w:rsidRPr="00E22B18">
        <w:rPr>
          <w:rFonts w:ascii="Verdana" w:hAnsi="Verdana"/>
          <w:bCs/>
          <w:color w:val="1F4E79" w:themeColor="accent1" w:themeShade="80"/>
        </w:rPr>
        <w:t>VENDA,</w:t>
      </w:r>
      <w:r w:rsidR="00F45318" w:rsidRPr="00E22B18">
        <w:rPr>
          <w:rFonts w:ascii="Verdana" w:hAnsi="Verdana"/>
          <w:bCs/>
          <w:color w:val="1F4E79" w:themeColor="accent1" w:themeShade="80"/>
        </w:rPr>
        <w:t xml:space="preserve"> garantindo transparência e alinhamento entre as partes envolvidas.</w:t>
      </w:r>
    </w:p>
    <w:p w14:paraId="29E5C60A" w14:textId="77777777" w:rsidR="00B34823" w:rsidRPr="00E22B18" w:rsidRDefault="00B34823" w:rsidP="00B34823">
      <w:pPr>
        <w:tabs>
          <w:tab w:val="num" w:pos="720"/>
        </w:tabs>
        <w:jc w:val="both"/>
        <w:rPr>
          <w:rFonts w:ascii="Verdana" w:hAnsi="Verdana"/>
          <w:bCs/>
          <w:color w:val="1F4E79" w:themeColor="accent1" w:themeShade="80"/>
        </w:rPr>
      </w:pPr>
    </w:p>
    <w:p w14:paraId="7A4AC807" w14:textId="130669FD" w:rsidR="00253EE5" w:rsidRPr="00E22B18" w:rsidRDefault="00850BFD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 xml:space="preserve">PRINCIPAIS </w:t>
      </w:r>
      <w:r w:rsidR="00253EE5" w:rsidRPr="00E22B18">
        <w:rPr>
          <w:rFonts w:ascii="Verdana" w:hAnsi="Verdana"/>
          <w:b/>
          <w:color w:val="1F4E79" w:themeColor="accent1" w:themeShade="80"/>
          <w:u w:val="single"/>
        </w:rPr>
        <w:t>ATIVIDADES PREVISTAS NO PROJETO</w:t>
      </w:r>
    </w:p>
    <w:p w14:paraId="21E8B0A0" w14:textId="625B25CC" w:rsidR="00253EE5" w:rsidRPr="00E22B18" w:rsidRDefault="00253EE5" w:rsidP="003C2ECD">
      <w:pPr>
        <w:pStyle w:val="PargrafodaLista"/>
        <w:numPr>
          <w:ilvl w:val="0"/>
          <w:numId w:val="1"/>
        </w:numPr>
        <w:spacing w:line="276" w:lineRule="auto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lastRenderedPageBreak/>
        <w:t>Planejar, configurar e implantar os produtos de forma remota/presencial;</w:t>
      </w:r>
    </w:p>
    <w:p w14:paraId="61F2415F" w14:textId="430D6D01" w:rsidR="00850BFD" w:rsidRPr="00E22B18" w:rsidRDefault="00850BFD" w:rsidP="003C2ECD">
      <w:pPr>
        <w:pStyle w:val="PargrafodaLista"/>
        <w:numPr>
          <w:ilvl w:val="0"/>
          <w:numId w:val="1"/>
        </w:numPr>
        <w:spacing w:line="276" w:lineRule="auto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Homologar as </w:t>
      </w:r>
      <w:proofErr w:type="spellStart"/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API´s</w:t>
      </w:r>
      <w:proofErr w:type="spellEnd"/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e desenvolver as customizações</w:t>
      </w:r>
      <w:r w:rsidR="00DE1AFD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(quando contratados)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;</w:t>
      </w:r>
    </w:p>
    <w:p w14:paraId="76CCBC2B" w14:textId="77777777" w:rsidR="00253EE5" w:rsidRPr="00E22B18" w:rsidRDefault="00253EE5" w:rsidP="003C2ECD">
      <w:pPr>
        <w:pStyle w:val="PargrafodaLista"/>
        <w:numPr>
          <w:ilvl w:val="0"/>
          <w:numId w:val="1"/>
        </w:numPr>
        <w:spacing w:line="276" w:lineRule="auto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Preparação do Banco de Dados para a operação, importações de cadastros e apoio nas configurações das regras de negócio;</w:t>
      </w:r>
    </w:p>
    <w:p w14:paraId="275BB9DB" w14:textId="77777777" w:rsidR="00253EE5" w:rsidRPr="00E22B18" w:rsidRDefault="00253EE5" w:rsidP="003C2ECD">
      <w:pPr>
        <w:pStyle w:val="PargrafodaLista"/>
        <w:numPr>
          <w:ilvl w:val="0"/>
          <w:numId w:val="1"/>
        </w:numPr>
        <w:spacing w:line="276" w:lineRule="auto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Treinamentos / simulações dos usuários dos produtos contratados realizados com dados reais da empresa em um ambiente de testes;</w:t>
      </w:r>
    </w:p>
    <w:p w14:paraId="04F5C055" w14:textId="77777777" w:rsidR="00253EE5" w:rsidRPr="00E22B18" w:rsidRDefault="00253EE5" w:rsidP="003C2ECD">
      <w:pPr>
        <w:pStyle w:val="PargrafodaLista"/>
        <w:numPr>
          <w:ilvl w:val="0"/>
          <w:numId w:val="1"/>
        </w:numPr>
        <w:spacing w:line="276" w:lineRule="auto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Fornecimento de licenças de uso aos produtos Sinapse contratados onde todos os usuários poderão, quando liberado pelo gestor do cliente, ter acesso aos recursos dos produtos contratados até o limite de suas licenças contratadas;</w:t>
      </w:r>
    </w:p>
    <w:p w14:paraId="62E03214" w14:textId="0CAE5173" w:rsidR="00253EE5" w:rsidRPr="00E22B18" w:rsidRDefault="00253EE5" w:rsidP="003C2ECD">
      <w:pPr>
        <w:pStyle w:val="PargrafodaLista"/>
        <w:numPr>
          <w:ilvl w:val="0"/>
          <w:numId w:val="1"/>
        </w:numPr>
        <w:spacing w:line="276" w:lineRule="auto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Suporte aos usuários logo após seu treinamento</w:t>
      </w:r>
      <w:r w:rsidR="004D73B9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.</w:t>
      </w:r>
    </w:p>
    <w:p w14:paraId="69F4ECA3" w14:textId="77777777" w:rsidR="005D53C3" w:rsidRPr="00E22B18" w:rsidRDefault="005D53C3" w:rsidP="003C2ECD">
      <w:pPr>
        <w:ind w:left="360"/>
        <w:jc w:val="both"/>
        <w:rPr>
          <w:color w:val="1F4E79" w:themeColor="accent1" w:themeShade="80"/>
        </w:rPr>
      </w:pPr>
      <w:r w:rsidRPr="00E22B18">
        <w:rPr>
          <w:color w:val="1F4E79" w:themeColor="accent1" w:themeShade="80"/>
        </w:rPr>
        <w:t>(</w:t>
      </w:r>
      <w:proofErr w:type="spellStart"/>
      <w:r w:rsidRPr="00E22B18">
        <w:rPr>
          <w:color w:val="1F4E79" w:themeColor="accent1" w:themeShade="80"/>
        </w:rPr>
        <w:t>pagebreak</w:t>
      </w:r>
      <w:proofErr w:type="spellEnd"/>
      <w:r w:rsidRPr="00E22B18">
        <w:rPr>
          <w:color w:val="1F4E79" w:themeColor="accent1" w:themeShade="80"/>
        </w:rPr>
        <w:t>)</w:t>
      </w:r>
    </w:p>
    <w:p w14:paraId="590B27E3" w14:textId="1CD7AD21" w:rsidR="00FD4FE0" w:rsidRPr="00E22B18" w:rsidRDefault="003C2ECD" w:rsidP="003C2ECD">
      <w:p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E</w:t>
      </w:r>
      <w:r w:rsidR="00136A36" w:rsidRPr="00E22B18">
        <w:rPr>
          <w:rFonts w:ascii="Verdana" w:hAnsi="Verdana"/>
          <w:b/>
          <w:color w:val="1F4E79" w:themeColor="accent1" w:themeShade="80"/>
          <w:u w:val="single"/>
        </w:rPr>
        <w:t xml:space="preserve">TAPAS </w:t>
      </w:r>
      <w:r w:rsidR="005C127B" w:rsidRPr="00E22B18">
        <w:rPr>
          <w:rFonts w:ascii="Verdana" w:hAnsi="Verdana"/>
          <w:b/>
          <w:color w:val="1F4E79" w:themeColor="accent1" w:themeShade="80"/>
          <w:u w:val="single"/>
        </w:rPr>
        <w:t xml:space="preserve">JÁ </w:t>
      </w:r>
      <w:r w:rsidR="00136A36" w:rsidRPr="00E22B18">
        <w:rPr>
          <w:rFonts w:ascii="Verdana" w:hAnsi="Verdana"/>
          <w:b/>
          <w:color w:val="1F4E79" w:themeColor="accent1" w:themeShade="80"/>
          <w:u w:val="single"/>
        </w:rPr>
        <w:t xml:space="preserve">CUMPRIDAS NO PROCESSO DE </w:t>
      </w:r>
      <w:r w:rsidR="00CE07EF" w:rsidRPr="00E22B18">
        <w:rPr>
          <w:rFonts w:ascii="Verdana" w:hAnsi="Verdana"/>
          <w:b/>
          <w:color w:val="1F4E79" w:themeColor="accent1" w:themeShade="80"/>
          <w:u w:val="single"/>
        </w:rPr>
        <w:t>CONTRATAÇÃO</w:t>
      </w:r>
    </w:p>
    <w:p w14:paraId="77956A15" w14:textId="18705BC0" w:rsidR="006D6A3E" w:rsidRPr="00E22B18" w:rsidRDefault="007B3F0A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Apresentação do software</w:t>
      </w:r>
      <w:r w:rsidR="006D6A3E" w:rsidRPr="00E22B18">
        <w:rPr>
          <w:rFonts w:ascii="Verdana" w:hAnsi="Verdana"/>
          <w:bCs/>
          <w:color w:val="1F4E79" w:themeColor="accent1" w:themeShade="80"/>
        </w:rPr>
        <w:t>, com seus módulos, recursos e entregas;</w:t>
      </w:r>
    </w:p>
    <w:p w14:paraId="3A139C38" w14:textId="77777777" w:rsidR="006D6A3E" w:rsidRPr="00E22B18" w:rsidRDefault="006D6A3E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Detalhamento dos recursos já disponíveis;</w:t>
      </w:r>
    </w:p>
    <w:p w14:paraId="1D5CDC19" w14:textId="77777777" w:rsidR="006D6A3E" w:rsidRPr="00E22B18" w:rsidRDefault="006D6A3E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Identificação das customizações e desenvolvimentos a serem implantados;</w:t>
      </w:r>
    </w:p>
    <w:p w14:paraId="0E747710" w14:textId="77777777" w:rsidR="006D6A3E" w:rsidRPr="00E22B18" w:rsidRDefault="006D6A3E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Avaliação das integrações a serem realizadas com os softwares legados do cliente;</w:t>
      </w:r>
    </w:p>
    <w:p w14:paraId="25085B55" w14:textId="4DFC4D56" w:rsidR="006D6A3E" w:rsidRPr="00E22B18" w:rsidRDefault="00670462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Elaboração</w:t>
      </w:r>
      <w:r w:rsidR="00953487" w:rsidRPr="00E22B18">
        <w:rPr>
          <w:rFonts w:ascii="Verdana" w:hAnsi="Verdana"/>
          <w:bCs/>
          <w:color w:val="1F4E79" w:themeColor="accent1" w:themeShade="80"/>
        </w:rPr>
        <w:t xml:space="preserve"> de cronograma </w:t>
      </w:r>
      <w:r w:rsidRPr="00E22B18">
        <w:rPr>
          <w:rFonts w:ascii="Verdana" w:hAnsi="Verdana"/>
          <w:bCs/>
          <w:color w:val="1F4E79" w:themeColor="accent1" w:themeShade="80"/>
        </w:rPr>
        <w:t>previsto por empresa</w:t>
      </w:r>
      <w:r w:rsidR="006D6A3E" w:rsidRPr="00E22B18">
        <w:rPr>
          <w:rFonts w:ascii="Verdana" w:hAnsi="Verdana"/>
          <w:bCs/>
          <w:color w:val="1F4E79" w:themeColor="accent1" w:themeShade="80"/>
        </w:rPr>
        <w:t>;</w:t>
      </w:r>
    </w:p>
    <w:p w14:paraId="62AA3EB2" w14:textId="77777777" w:rsidR="006D6A3E" w:rsidRPr="00E22B18" w:rsidRDefault="006D6A3E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Entrega do escopo definido do projeto;</w:t>
      </w:r>
    </w:p>
    <w:p w14:paraId="43DF1BED" w14:textId="7E2E9D5F" w:rsidR="00B34823" w:rsidRPr="00E22B18" w:rsidRDefault="00136A36" w:rsidP="00B34823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Elaboração e apresentação de proposta </w:t>
      </w:r>
      <w:r w:rsidR="00A732DC" w:rsidRPr="00E22B18">
        <w:rPr>
          <w:rFonts w:ascii="Verdana" w:hAnsi="Verdana"/>
          <w:bCs/>
          <w:color w:val="1F4E79" w:themeColor="accent1" w:themeShade="80"/>
        </w:rPr>
        <w:t>técnica e comercia</w:t>
      </w:r>
      <w:r w:rsidR="004D73B9" w:rsidRPr="00E22B18">
        <w:rPr>
          <w:rFonts w:ascii="Verdana" w:hAnsi="Verdana"/>
          <w:bCs/>
          <w:color w:val="1F4E79" w:themeColor="accent1" w:themeShade="80"/>
        </w:rPr>
        <w:t>l.</w:t>
      </w:r>
    </w:p>
    <w:p w14:paraId="51FF6BB1" w14:textId="77777777" w:rsidR="00B34823" w:rsidRPr="00E22B18" w:rsidRDefault="00B34823" w:rsidP="00B34823">
      <w:p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</w:p>
    <w:p w14:paraId="54DFDCDA" w14:textId="064A6C5E" w:rsidR="00136A36" w:rsidRPr="00E22B18" w:rsidRDefault="00792B73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PRÓ</w:t>
      </w:r>
      <w:r w:rsidR="00136A36" w:rsidRPr="00E22B18">
        <w:rPr>
          <w:rFonts w:ascii="Verdana" w:hAnsi="Verdana"/>
          <w:b/>
          <w:color w:val="1F4E79" w:themeColor="accent1" w:themeShade="80"/>
          <w:u w:val="single"/>
        </w:rPr>
        <w:t>XIMAS ETAPAS PARA A CONTRATAÇÃO</w:t>
      </w:r>
    </w:p>
    <w:p w14:paraId="35AD9EB5" w14:textId="35E6FAD6" w:rsidR="00136A36" w:rsidRPr="00E22B18" w:rsidRDefault="00136A36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Esclarecimento de dúvidas</w:t>
      </w:r>
      <w:r w:rsidR="004D73B9" w:rsidRPr="00E22B18">
        <w:rPr>
          <w:rFonts w:ascii="Verdana" w:hAnsi="Verdana"/>
          <w:bCs/>
          <w:color w:val="1F4E79" w:themeColor="accent1" w:themeShade="80"/>
        </w:rPr>
        <w:t>,</w:t>
      </w:r>
      <w:r w:rsidRPr="00E22B18">
        <w:rPr>
          <w:rFonts w:ascii="Verdana" w:hAnsi="Verdana"/>
          <w:bCs/>
          <w:color w:val="1F4E79" w:themeColor="accent1" w:themeShade="80"/>
        </w:rPr>
        <w:t xml:space="preserve"> se existirem;</w:t>
      </w:r>
    </w:p>
    <w:p w14:paraId="3DBBF034" w14:textId="6EB2D276" w:rsidR="00136A36" w:rsidRPr="00E22B18" w:rsidRDefault="006E414D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Assinatura do</w:t>
      </w:r>
      <w:r w:rsidR="00136A36" w:rsidRPr="00E22B18">
        <w:rPr>
          <w:rFonts w:ascii="Verdana" w:hAnsi="Verdana"/>
          <w:bCs/>
          <w:color w:val="1F4E79" w:themeColor="accent1" w:themeShade="80"/>
        </w:rPr>
        <w:t xml:space="preserve"> </w:t>
      </w:r>
      <w:r w:rsidR="005C5E82" w:rsidRPr="00E22B18">
        <w:rPr>
          <w:rFonts w:ascii="Verdana" w:hAnsi="Verdana"/>
          <w:bCs/>
          <w:color w:val="1F4E79" w:themeColor="accent1" w:themeShade="80"/>
        </w:rPr>
        <w:t xml:space="preserve">termo, projeto e </w:t>
      </w:r>
      <w:r w:rsidR="00136A36" w:rsidRPr="00E22B18">
        <w:rPr>
          <w:rFonts w:ascii="Verdana" w:hAnsi="Verdana"/>
          <w:bCs/>
          <w:color w:val="1F4E79" w:themeColor="accent1" w:themeShade="80"/>
        </w:rPr>
        <w:t>contrato;</w:t>
      </w:r>
    </w:p>
    <w:p w14:paraId="25DD793F" w14:textId="0B442B2B" w:rsidR="006E414D" w:rsidRPr="00E22B18" w:rsidRDefault="006E414D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Pagamento da primeira parcela do projeto;</w:t>
      </w:r>
    </w:p>
    <w:p w14:paraId="04DCCE28" w14:textId="5138CC57" w:rsidR="006E414D" w:rsidRPr="00E22B18" w:rsidRDefault="006E414D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Início dos serviços;</w:t>
      </w:r>
    </w:p>
    <w:p w14:paraId="1DC6FB65" w14:textId="5ADD3887" w:rsidR="00792B73" w:rsidRPr="00E22B18" w:rsidRDefault="00792B73" w:rsidP="003C2ECD">
      <w:pPr>
        <w:pStyle w:val="PargrafodaLista"/>
        <w:numPr>
          <w:ilvl w:val="0"/>
          <w:numId w:val="3"/>
        </w:numPr>
        <w:spacing w:after="0" w:line="276" w:lineRule="auto"/>
        <w:jc w:val="both"/>
        <w:rPr>
          <w:rFonts w:ascii="Verdana" w:eastAsia="Verdana" w:hAnsi="Verdana" w:cs="Verdana"/>
          <w:bCs/>
          <w:color w:val="1F4E79" w:themeColor="accent1" w:themeShade="80"/>
        </w:rPr>
      </w:pPr>
      <w:r w:rsidRPr="00E22B18">
        <w:rPr>
          <w:rFonts w:ascii="Verdana" w:eastAsia="Verdana" w:hAnsi="Verdana" w:cs="Verdana"/>
          <w:bCs/>
          <w:color w:val="1F4E79" w:themeColor="accent1" w:themeShade="80"/>
        </w:rPr>
        <w:t xml:space="preserve">Revisão </w:t>
      </w:r>
      <w:r w:rsidR="00D77E2E" w:rsidRPr="00E22B18">
        <w:rPr>
          <w:rFonts w:ascii="Verdana" w:eastAsia="Verdana" w:hAnsi="Verdana" w:cs="Verdana"/>
          <w:bCs/>
          <w:color w:val="1F4E79" w:themeColor="accent1" w:themeShade="80"/>
        </w:rPr>
        <w:t xml:space="preserve">com os líderes </w:t>
      </w:r>
      <w:r w:rsidRPr="00E22B18">
        <w:rPr>
          <w:rFonts w:ascii="Verdana" w:eastAsia="Verdana" w:hAnsi="Verdana" w:cs="Verdana"/>
          <w:bCs/>
          <w:color w:val="1F4E79" w:themeColor="accent1" w:themeShade="80"/>
        </w:rPr>
        <w:t xml:space="preserve">de </w:t>
      </w:r>
      <w:r w:rsidR="005D53C3" w:rsidRPr="00E22B18">
        <w:rPr>
          <w:rFonts w:ascii="Verdana" w:eastAsia="Verdana" w:hAnsi="Verdana" w:cs="Verdana"/>
          <w:bCs/>
          <w:color w:val="1F4E79" w:themeColor="accent1" w:themeShade="80"/>
        </w:rPr>
        <w:t>macrofluxo</w:t>
      </w:r>
      <w:r w:rsidRPr="00E22B18">
        <w:rPr>
          <w:rFonts w:ascii="Verdana" w:eastAsia="Verdana" w:hAnsi="Verdana" w:cs="Verdana"/>
          <w:bCs/>
          <w:color w:val="1F4E79" w:themeColor="accent1" w:themeShade="80"/>
        </w:rPr>
        <w:t xml:space="preserve"> do processo contratado</w:t>
      </w:r>
      <w:r w:rsidR="006E414D" w:rsidRPr="00E22B18">
        <w:rPr>
          <w:rFonts w:ascii="Verdana" w:eastAsia="Verdana" w:hAnsi="Verdana" w:cs="Verdana"/>
          <w:bCs/>
          <w:color w:val="1F4E79" w:themeColor="accent1" w:themeShade="80"/>
        </w:rPr>
        <w:t>;</w:t>
      </w:r>
    </w:p>
    <w:p w14:paraId="25E826E0" w14:textId="77A0F17A" w:rsidR="00792B73" w:rsidRPr="00E22B18" w:rsidRDefault="00792B73" w:rsidP="003C2ECD">
      <w:pPr>
        <w:pStyle w:val="PargrafodaLista"/>
        <w:numPr>
          <w:ilvl w:val="0"/>
          <w:numId w:val="3"/>
        </w:numPr>
        <w:spacing w:after="0" w:line="276" w:lineRule="auto"/>
        <w:jc w:val="both"/>
        <w:rPr>
          <w:rFonts w:ascii="Verdana" w:eastAsia="Verdana" w:hAnsi="Verdana" w:cs="Verdana"/>
          <w:bCs/>
          <w:color w:val="1F4E79" w:themeColor="accent1" w:themeShade="80"/>
        </w:rPr>
      </w:pPr>
      <w:r w:rsidRPr="00E22B18">
        <w:rPr>
          <w:rFonts w:ascii="Verdana" w:eastAsia="Verdana" w:hAnsi="Verdana" w:cs="Verdana"/>
          <w:bCs/>
          <w:color w:val="1F4E79" w:themeColor="accent1" w:themeShade="80"/>
        </w:rPr>
        <w:t>Reunião de certificação de entendimento, com gerentes das áreas;</w:t>
      </w:r>
    </w:p>
    <w:p w14:paraId="1D57EF7A" w14:textId="16BC6A13" w:rsidR="00B34823" w:rsidRPr="00E22B18" w:rsidRDefault="00136A36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Revisão do cronograma</w:t>
      </w:r>
      <w:r w:rsidR="00953487" w:rsidRPr="00E22B18">
        <w:rPr>
          <w:rFonts w:ascii="Verdana" w:hAnsi="Verdana"/>
          <w:bCs/>
          <w:color w:val="1F4E79" w:themeColor="accent1" w:themeShade="80"/>
        </w:rPr>
        <w:t xml:space="preserve"> </w:t>
      </w:r>
      <w:r w:rsidRPr="00E22B18">
        <w:rPr>
          <w:rFonts w:ascii="Verdana" w:hAnsi="Verdana"/>
          <w:bCs/>
          <w:color w:val="1F4E79" w:themeColor="accent1" w:themeShade="80"/>
        </w:rPr>
        <w:t>de todas as ativ</w:t>
      </w:r>
      <w:r w:rsidR="00D77E2E" w:rsidRPr="00E22B18">
        <w:rPr>
          <w:rFonts w:ascii="Verdana" w:hAnsi="Verdana"/>
          <w:bCs/>
          <w:color w:val="1F4E79" w:themeColor="accent1" w:themeShade="80"/>
        </w:rPr>
        <w:t>idades e data de go live</w:t>
      </w:r>
      <w:r w:rsidR="004D73B9" w:rsidRPr="00E22B18">
        <w:rPr>
          <w:rFonts w:ascii="Verdana" w:hAnsi="Verdana"/>
          <w:bCs/>
          <w:color w:val="1F4E79" w:themeColor="accent1" w:themeShade="80"/>
        </w:rPr>
        <w:t>.</w:t>
      </w:r>
      <w:bookmarkStart w:id="5" w:name="_Toc63951484"/>
    </w:p>
    <w:p w14:paraId="3FEE3EA5" w14:textId="77777777" w:rsidR="00B34823" w:rsidRPr="00E22B18" w:rsidRDefault="00B34823" w:rsidP="00B34823">
      <w:p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</w:p>
    <w:p w14:paraId="074F00B4" w14:textId="35807D69" w:rsidR="00805EB6" w:rsidRPr="00E22B18" w:rsidRDefault="008A4C2B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CONDIÇÕES COMERCIAIS</w:t>
      </w:r>
      <w:bookmarkEnd w:id="5"/>
    </w:p>
    <w:p w14:paraId="1C39235E" w14:textId="43BBDB55" w:rsidR="005F0D42" w:rsidRPr="00E22B18" w:rsidRDefault="005F0D42" w:rsidP="00B34823">
      <w:pPr>
        <w:ind w:firstLine="360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Concessões:</w:t>
      </w:r>
    </w:p>
    <w:p w14:paraId="75FB3ABF" w14:textId="74BE1398" w:rsidR="00852F19" w:rsidRPr="00E22B18" w:rsidRDefault="005F0D42" w:rsidP="003C2ECD">
      <w:pPr>
        <w:pStyle w:val="PargrafodaLista"/>
        <w:numPr>
          <w:ilvl w:val="0"/>
          <w:numId w:val="8"/>
        </w:numPr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Ofe</w:t>
      </w:r>
      <w:r w:rsidR="00106766" w:rsidRPr="00E22B18">
        <w:rPr>
          <w:rFonts w:ascii="Verdana" w:hAnsi="Verdana"/>
          <w:color w:val="1F4E79" w:themeColor="accent1" w:themeShade="80"/>
        </w:rPr>
        <w:t>recemos descontos progressivos à</w:t>
      </w:r>
      <w:r w:rsidRPr="00E22B18">
        <w:rPr>
          <w:rFonts w:ascii="Verdana" w:hAnsi="Verdana"/>
          <w:color w:val="1F4E79" w:themeColor="accent1" w:themeShade="80"/>
        </w:rPr>
        <w:t xml:space="preserve"> medida que aumenta o número de licenças</w:t>
      </w:r>
      <w:r w:rsidR="00D84566" w:rsidRPr="00E22B18">
        <w:rPr>
          <w:rFonts w:ascii="Verdana" w:hAnsi="Verdana"/>
          <w:color w:val="1F4E79" w:themeColor="accent1" w:themeShade="80"/>
        </w:rPr>
        <w:t>.</w:t>
      </w:r>
      <w:r w:rsidR="00E06897" w:rsidRPr="00E22B18">
        <w:rPr>
          <w:rFonts w:ascii="Verdana" w:hAnsi="Verdana"/>
          <w:color w:val="1F4E79" w:themeColor="accent1" w:themeShade="80"/>
        </w:rPr>
        <w:t xml:space="preserve"> </w:t>
      </w:r>
    </w:p>
    <w:p w14:paraId="5F3254F2" w14:textId="77777777" w:rsidR="00B34823" w:rsidRPr="00E22B18" w:rsidRDefault="00B34823" w:rsidP="00B34823">
      <w:pPr>
        <w:jc w:val="both"/>
        <w:rPr>
          <w:rFonts w:ascii="Verdana" w:hAnsi="Verdana"/>
          <w:color w:val="1F4E79" w:themeColor="accent1" w:themeShade="80"/>
        </w:rPr>
      </w:pPr>
    </w:p>
    <w:p w14:paraId="480D0F19" w14:textId="2F2D3FF4" w:rsidR="006C0E01" w:rsidRPr="00E22B18" w:rsidRDefault="006C0E01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LICENCIAMENTO DO PRODUTO (VALORES MENSAIS)</w:t>
      </w:r>
    </w:p>
    <w:p w14:paraId="7AD244DD" w14:textId="3B02A7C1" w:rsidR="007D21C7" w:rsidRPr="00E22B18" w:rsidRDefault="007E32B2" w:rsidP="00B34823">
      <w:pPr>
        <w:ind w:firstLine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A quantidade de usuários ou de licenças necessárias deve corresponder ao número de funcionários cadastrados e ativos no ANIEL e que poderão utilizar quaisquer dos módulos contratados limitados por acesso definido pelo gestor responsável.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24"/>
        <w:gridCol w:w="3050"/>
        <w:gridCol w:w="1901"/>
        <w:gridCol w:w="3035"/>
      </w:tblGrid>
      <w:tr w:rsidR="00E22B18" w:rsidRPr="00E22B18" w14:paraId="7A7A3DEA" w14:textId="77777777" w:rsidTr="00760950">
        <w:trPr>
          <w:trHeight w:val="227"/>
        </w:trPr>
        <w:tc>
          <w:tcPr>
            <w:tcW w:w="2624" w:type="dxa"/>
            <w:vAlign w:val="center"/>
          </w:tcPr>
          <w:p w14:paraId="7796B0C8" w14:textId="792BE0FF" w:rsidR="007D21C7" w:rsidRPr="00E22B18" w:rsidRDefault="007D21C7" w:rsidP="003C2ECD">
            <w:pPr>
              <w:spacing w:line="276" w:lineRule="auto"/>
              <w:jc w:val="both"/>
              <w:rPr>
                <w:rFonts w:ascii="Verdana" w:hAnsi="Verdana"/>
                <w:color w:val="1F4E79" w:themeColor="accent1" w:themeShade="80"/>
              </w:rPr>
            </w:pPr>
            <w:r w:rsidRPr="00E22B18"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Nome do Produto/Plano</w:t>
            </w:r>
          </w:p>
        </w:tc>
        <w:tc>
          <w:tcPr>
            <w:tcW w:w="2940" w:type="dxa"/>
            <w:vAlign w:val="center"/>
          </w:tcPr>
          <w:p w14:paraId="6B08D2AD" w14:textId="13B9A45B" w:rsidR="007D21C7" w:rsidRPr="00E22B18" w:rsidRDefault="007D21C7" w:rsidP="003C2ECD">
            <w:pPr>
              <w:spacing w:line="276" w:lineRule="auto"/>
              <w:jc w:val="both"/>
              <w:rPr>
                <w:rFonts w:ascii="Verdana" w:hAnsi="Verdana"/>
                <w:color w:val="1F4E79" w:themeColor="accent1" w:themeShade="80"/>
                <w:sz w:val="20"/>
                <w:szCs w:val="20"/>
              </w:rPr>
            </w:pPr>
            <w:r w:rsidRPr="00E22B18"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Valor Total do Produto</w:t>
            </w:r>
          </w:p>
        </w:tc>
        <w:tc>
          <w:tcPr>
            <w:tcW w:w="1901" w:type="dxa"/>
            <w:vAlign w:val="center"/>
          </w:tcPr>
          <w:p w14:paraId="2143343B" w14:textId="4346B03B" w:rsidR="007D21C7" w:rsidRPr="00E22B18" w:rsidRDefault="007D21C7" w:rsidP="003C2ECD">
            <w:pPr>
              <w:spacing w:line="276" w:lineRule="auto"/>
              <w:jc w:val="both"/>
              <w:rPr>
                <w:rFonts w:ascii="Verdana" w:hAnsi="Verdana"/>
                <w:color w:val="1F4E79" w:themeColor="accent1" w:themeShade="80"/>
                <w:sz w:val="20"/>
                <w:szCs w:val="20"/>
              </w:rPr>
            </w:pPr>
            <w:r w:rsidRPr="00E22B18"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Valor Desconto</w:t>
            </w:r>
          </w:p>
        </w:tc>
        <w:tc>
          <w:tcPr>
            <w:tcW w:w="3050" w:type="dxa"/>
            <w:vAlign w:val="center"/>
          </w:tcPr>
          <w:p w14:paraId="4C8737F3" w14:textId="09E39F2E" w:rsidR="007D21C7" w:rsidRPr="00E22B18" w:rsidRDefault="007D21C7" w:rsidP="003C2ECD">
            <w:pPr>
              <w:spacing w:line="276" w:lineRule="auto"/>
              <w:jc w:val="both"/>
              <w:rPr>
                <w:rFonts w:ascii="Verdana" w:hAnsi="Verdana"/>
                <w:color w:val="1F4E79" w:themeColor="accent1" w:themeShade="80"/>
                <w:sz w:val="20"/>
                <w:szCs w:val="20"/>
              </w:rPr>
            </w:pPr>
            <w:r w:rsidRPr="00E22B18"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Valor Final</w:t>
            </w:r>
          </w:p>
        </w:tc>
      </w:tr>
      <w:tr w:rsidR="005E3013" w:rsidRPr="00E22B18" w14:paraId="02C64612" w14:textId="77777777" w:rsidTr="00760950">
        <w:trPr>
          <w:trHeight w:val="227"/>
        </w:trPr>
        <w:tc>
          <w:tcPr>
            <w:tcW w:w="2624" w:type="dxa"/>
            <w:vAlign w:val="center"/>
          </w:tcPr>
          <w:p w14:paraId="3EA635A4" w14:textId="229C7FD0" w:rsidR="005E3013" w:rsidRPr="00E22B18" w:rsidRDefault="005E3013" w:rsidP="005E3013">
            <w:pPr>
              <w:spacing w:line="360" w:lineRule="auto"/>
              <w:jc w:val="both"/>
              <w:rPr>
                <w:rFonts w:ascii="Verdana" w:hAnsi="Verdana"/>
                <w:color w:val="1F4E79" w:themeColor="accent1" w:themeShade="80"/>
                <w:sz w:val="20"/>
                <w:szCs w:val="20"/>
              </w:rPr>
            </w:pPr>
            <w:r w:rsidRPr="00E22B18"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VAR_DETALHES_PLANO</w:t>
            </w:r>
          </w:p>
        </w:tc>
        <w:tc>
          <w:tcPr>
            <w:tcW w:w="2940" w:type="dxa"/>
            <w:vAlign w:val="center"/>
          </w:tcPr>
          <w:p w14:paraId="0964A355" w14:textId="2A03EFEE" w:rsidR="005E3013" w:rsidRPr="00E22B18" w:rsidRDefault="005E3013" w:rsidP="005E3013">
            <w:pPr>
              <w:jc w:val="both"/>
              <w:rPr>
                <w:rFonts w:ascii="Verdana" w:hAnsi="Verdana"/>
                <w:color w:val="1F4E79" w:themeColor="accent1" w:themeShade="80"/>
                <w:sz w:val="20"/>
                <w:szCs w:val="20"/>
              </w:rPr>
            </w:pPr>
            <w:r w:rsidRPr="00E22B18"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VAR_VALOR_MENSALIDADE</w:t>
            </w:r>
          </w:p>
        </w:tc>
        <w:tc>
          <w:tcPr>
            <w:tcW w:w="1901" w:type="dxa"/>
            <w:vAlign w:val="center"/>
          </w:tcPr>
          <w:p w14:paraId="30807A73" w14:textId="18A8376E" w:rsidR="005E3013" w:rsidRPr="00E22B18" w:rsidRDefault="005E3013" w:rsidP="005E3013">
            <w:pPr>
              <w:spacing w:line="360" w:lineRule="auto"/>
              <w:jc w:val="both"/>
              <w:rPr>
                <w:rFonts w:ascii="Verdana" w:hAnsi="Verdana"/>
                <w:color w:val="1F4E79" w:themeColor="accent1" w:themeShade="80"/>
                <w:sz w:val="20"/>
                <w:szCs w:val="20"/>
              </w:rPr>
            </w:pPr>
            <w:r w:rsidRPr="00E22B18"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VAR_DESCONTO</w:t>
            </w:r>
          </w:p>
        </w:tc>
        <w:tc>
          <w:tcPr>
            <w:tcW w:w="3050" w:type="dxa"/>
            <w:vAlign w:val="center"/>
          </w:tcPr>
          <w:p w14:paraId="74DAA3AE" w14:textId="74184384" w:rsidR="005E3013" w:rsidRPr="00E22B18" w:rsidRDefault="005E3013" w:rsidP="005E3013">
            <w:pPr>
              <w:spacing w:line="360" w:lineRule="auto"/>
              <w:jc w:val="both"/>
              <w:rPr>
                <w:rFonts w:ascii="Verdana" w:hAnsi="Verdana"/>
                <w:color w:val="1F4E79" w:themeColor="accent1" w:themeShade="80"/>
                <w:sz w:val="20"/>
                <w:szCs w:val="20"/>
              </w:rPr>
            </w:pPr>
            <w:r w:rsidRPr="00E22B18"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VAR_VALOR_FINAL_TOTAL</w:t>
            </w:r>
          </w:p>
        </w:tc>
      </w:tr>
    </w:tbl>
    <w:p w14:paraId="71E9BBC7" w14:textId="77777777" w:rsidR="00B34823" w:rsidRPr="00E22B18" w:rsidRDefault="00B34823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</w:p>
    <w:p w14:paraId="21BC55E1" w14:textId="41EE66C7" w:rsidR="00A30FBB" w:rsidRPr="00E22B18" w:rsidRDefault="00F53DA8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lastRenderedPageBreak/>
        <w:t>Implantação:</w:t>
      </w:r>
    </w:p>
    <w:p w14:paraId="5DA8F192" w14:textId="73CE6A1B" w:rsidR="000E02E2" w:rsidRPr="00E22B18" w:rsidRDefault="00852F19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Durante a etapa de implantação do Projeto </w:t>
      </w:r>
      <w:r w:rsidR="00760950" w:rsidRPr="00E22B18">
        <w:rPr>
          <w:rFonts w:ascii="Verdana" w:hAnsi="Verdana"/>
          <w:bCs/>
          <w:color w:val="1F4E79" w:themeColor="accent1" w:themeShade="80"/>
        </w:rPr>
        <w:t>PROJ</w:t>
      </w:r>
      <w:r w:rsidR="00DC1F2D" w:rsidRPr="00E22B18">
        <w:rPr>
          <w:rFonts w:ascii="Verdana" w:hAnsi="Verdana"/>
          <w:bCs/>
          <w:color w:val="1F4E79" w:themeColor="accent1" w:themeShade="80"/>
        </w:rPr>
        <w:t>-</w:t>
      </w:r>
      <w:r w:rsidR="00170C73" w:rsidRPr="00E22B18">
        <w:rPr>
          <w:rFonts w:ascii="Verdana" w:hAnsi="Verdana"/>
          <w:bCs/>
          <w:color w:val="1F4E79" w:themeColor="accent1" w:themeShade="80"/>
        </w:rPr>
        <w:t>VAR_</w:t>
      </w:r>
      <w:proofErr w:type="gramStart"/>
      <w:r w:rsidR="00170C73" w:rsidRPr="00E22B18">
        <w:rPr>
          <w:rFonts w:ascii="Verdana" w:hAnsi="Verdana"/>
          <w:bCs/>
          <w:color w:val="1F4E79" w:themeColor="accent1" w:themeShade="80"/>
        </w:rPr>
        <w:t>NUMERO</w:t>
      </w:r>
      <w:proofErr w:type="gramEnd"/>
      <w:r w:rsidR="00170C73" w:rsidRPr="00E22B18">
        <w:rPr>
          <w:rFonts w:ascii="Verdana" w:hAnsi="Verdana"/>
          <w:bCs/>
          <w:color w:val="1F4E79" w:themeColor="accent1" w:themeShade="80"/>
        </w:rPr>
        <w:t xml:space="preserve">_DA_VENDA. </w:t>
      </w:r>
      <w:r w:rsidRPr="00E22B18">
        <w:rPr>
          <w:rFonts w:ascii="Verdana" w:hAnsi="Verdana"/>
          <w:bCs/>
          <w:color w:val="1F4E79" w:themeColor="accent1" w:themeShade="80"/>
        </w:rPr>
        <w:t xml:space="preserve">Nesta etapa, será realizado um planejamento detalhado, definido cronogramas, responsáveis e recursos necessários. </w:t>
      </w:r>
      <w:r w:rsidR="00EB701B" w:rsidRPr="00E22B18">
        <w:rPr>
          <w:rFonts w:ascii="Verdana" w:hAnsi="Verdana"/>
          <w:bCs/>
          <w:color w:val="1F4E79" w:themeColor="accent1" w:themeShade="80"/>
        </w:rPr>
        <w:t>Serão necessárias</w:t>
      </w:r>
      <w:r w:rsidR="00850BFD" w:rsidRPr="00E22B18">
        <w:rPr>
          <w:rFonts w:ascii="Verdana" w:hAnsi="Verdana"/>
          <w:bCs/>
          <w:color w:val="1F4E79" w:themeColor="accent1" w:themeShade="80"/>
        </w:rPr>
        <w:t xml:space="preserve"> horas </w:t>
      </w:r>
      <w:r w:rsidR="00EB701B" w:rsidRPr="00E22B18">
        <w:rPr>
          <w:rFonts w:ascii="Verdana" w:hAnsi="Verdana"/>
          <w:bCs/>
          <w:color w:val="1F4E79" w:themeColor="accent1" w:themeShade="80"/>
        </w:rPr>
        <w:t xml:space="preserve">para atividades </w:t>
      </w:r>
      <w:r w:rsidR="00850BFD" w:rsidRPr="00E22B18">
        <w:rPr>
          <w:rFonts w:ascii="Verdana" w:hAnsi="Verdana"/>
          <w:bCs/>
          <w:color w:val="1F4E79" w:themeColor="accent1" w:themeShade="80"/>
        </w:rPr>
        <w:t>de</w:t>
      </w:r>
      <w:r w:rsidR="00EB701B" w:rsidRPr="00E22B18">
        <w:rPr>
          <w:rFonts w:ascii="Verdana" w:hAnsi="Verdana"/>
          <w:bCs/>
          <w:color w:val="1F4E79" w:themeColor="accent1" w:themeShade="80"/>
        </w:rPr>
        <w:t xml:space="preserve"> planejamento, customizações, </w:t>
      </w:r>
      <w:proofErr w:type="spellStart"/>
      <w:r w:rsidR="00EB701B" w:rsidRPr="00E22B18">
        <w:rPr>
          <w:rFonts w:ascii="Verdana" w:hAnsi="Verdana"/>
          <w:bCs/>
          <w:color w:val="1F4E79" w:themeColor="accent1" w:themeShade="80"/>
        </w:rPr>
        <w:t>API´s</w:t>
      </w:r>
      <w:proofErr w:type="spellEnd"/>
      <w:r w:rsidR="00EB701B" w:rsidRPr="00E22B18">
        <w:rPr>
          <w:rFonts w:ascii="Verdana" w:hAnsi="Verdana"/>
          <w:bCs/>
          <w:color w:val="1F4E79" w:themeColor="accent1" w:themeShade="80"/>
        </w:rPr>
        <w:t xml:space="preserve">, </w:t>
      </w:r>
      <w:r w:rsidR="00591448" w:rsidRPr="00E22B18">
        <w:rPr>
          <w:rFonts w:ascii="Verdana" w:hAnsi="Verdana"/>
          <w:bCs/>
          <w:color w:val="1F4E79" w:themeColor="accent1" w:themeShade="80"/>
        </w:rPr>
        <w:t>treinamentos</w:t>
      </w:r>
      <w:r w:rsidR="00EB701B" w:rsidRPr="00E22B18">
        <w:rPr>
          <w:rFonts w:ascii="Verdana" w:hAnsi="Verdana"/>
          <w:bCs/>
          <w:color w:val="1F4E79" w:themeColor="accent1" w:themeShade="80"/>
        </w:rPr>
        <w:t>, acompanhamento do projeto e ajustes</w:t>
      </w:r>
      <w:r w:rsidR="003F24A7" w:rsidRPr="00E22B18">
        <w:rPr>
          <w:rFonts w:ascii="Verdana" w:hAnsi="Verdana"/>
          <w:bCs/>
          <w:color w:val="1F4E79" w:themeColor="accent1" w:themeShade="80"/>
        </w:rPr>
        <w:t>.</w:t>
      </w:r>
    </w:p>
    <w:p w14:paraId="582DE52A" w14:textId="77777777" w:rsidR="00B34823" w:rsidRPr="00E22B18" w:rsidRDefault="00B34823" w:rsidP="00B34823">
      <w:pPr>
        <w:jc w:val="both"/>
        <w:rPr>
          <w:rFonts w:ascii="Verdana" w:hAnsi="Verdana"/>
          <w:bCs/>
          <w:color w:val="1F4E79" w:themeColor="accent1" w:themeShade="80"/>
        </w:rPr>
      </w:pPr>
    </w:p>
    <w:p w14:paraId="3418882A" w14:textId="5F765136" w:rsidR="00484C42" w:rsidRPr="00E22B18" w:rsidRDefault="00484C42" w:rsidP="003C2ECD">
      <w:pPr>
        <w:jc w:val="both"/>
        <w:rPr>
          <w:rFonts w:ascii="Verdana" w:hAnsi="Verdana"/>
          <w:b/>
          <w:bCs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bCs/>
          <w:color w:val="1F4E79" w:themeColor="accent1" w:themeShade="80"/>
          <w:u w:val="single"/>
        </w:rPr>
        <w:t>OUTRAS INFORMAÇÕES SOBRE VALORES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36"/>
        <w:gridCol w:w="3537"/>
        <w:gridCol w:w="3537"/>
      </w:tblGrid>
      <w:tr w:rsidR="00E22B18" w:rsidRPr="00E22B18" w14:paraId="0116D58F" w14:textId="77777777" w:rsidTr="001B4CFF">
        <w:trPr>
          <w:trHeight w:val="454"/>
        </w:trPr>
        <w:tc>
          <w:tcPr>
            <w:tcW w:w="3536" w:type="dxa"/>
          </w:tcPr>
          <w:p w14:paraId="6CB7CD30" w14:textId="4A59B6BE" w:rsidR="000844C2" w:rsidRPr="00E22B18" w:rsidRDefault="00555B71" w:rsidP="003C2ECD">
            <w:pPr>
              <w:spacing w:before="80"/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 w:rsidRPr="00E22B18">
              <w:rPr>
                <w:rFonts w:ascii="Verdana" w:hAnsi="Verdana"/>
                <w:bCs/>
                <w:color w:val="1F4E79" w:themeColor="accent1" w:themeShade="80"/>
              </w:rPr>
              <w:t>Início</w:t>
            </w:r>
            <w:r w:rsidR="00852F19" w:rsidRPr="00E22B18">
              <w:rPr>
                <w:rFonts w:ascii="Verdana" w:hAnsi="Verdana"/>
                <w:bCs/>
                <w:color w:val="1F4E79" w:themeColor="accent1" w:themeShade="80"/>
              </w:rPr>
              <w:t xml:space="preserve"> do Projeto</w:t>
            </w:r>
          </w:p>
        </w:tc>
        <w:tc>
          <w:tcPr>
            <w:tcW w:w="3537" w:type="dxa"/>
          </w:tcPr>
          <w:p w14:paraId="6247AD43" w14:textId="6EC47009" w:rsidR="000844C2" w:rsidRPr="00E22B18" w:rsidRDefault="00852F19" w:rsidP="003C2ECD">
            <w:pPr>
              <w:spacing w:before="80"/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 w:rsidRPr="00E22B18">
              <w:rPr>
                <w:rFonts w:ascii="Verdana" w:hAnsi="Verdana"/>
                <w:bCs/>
                <w:color w:val="1F4E79" w:themeColor="accent1" w:themeShade="80"/>
              </w:rPr>
              <w:t>Vencimento do Projeto</w:t>
            </w:r>
          </w:p>
        </w:tc>
        <w:tc>
          <w:tcPr>
            <w:tcW w:w="3537" w:type="dxa"/>
          </w:tcPr>
          <w:p w14:paraId="72CEC2DF" w14:textId="728222C8" w:rsidR="000844C2" w:rsidRPr="00E22B18" w:rsidRDefault="00852F19" w:rsidP="003C2ECD">
            <w:pPr>
              <w:spacing w:before="80"/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 w:rsidRPr="00E22B18">
              <w:rPr>
                <w:rFonts w:ascii="Verdana" w:hAnsi="Verdana"/>
                <w:bCs/>
                <w:color w:val="1F4E79" w:themeColor="accent1" w:themeShade="80"/>
              </w:rPr>
              <w:t>Pagamento</w:t>
            </w:r>
          </w:p>
        </w:tc>
      </w:tr>
      <w:tr w:rsidR="00E22B18" w:rsidRPr="00E22B18" w14:paraId="439F2A19" w14:textId="77777777" w:rsidTr="001B4CFF">
        <w:trPr>
          <w:trHeight w:val="454"/>
        </w:trPr>
        <w:tc>
          <w:tcPr>
            <w:tcW w:w="3536" w:type="dxa"/>
            <w:vAlign w:val="center"/>
          </w:tcPr>
          <w:p w14:paraId="640B7BD4" w14:textId="3612858F" w:rsidR="000844C2" w:rsidRPr="00E22B18" w:rsidRDefault="006F7195" w:rsidP="003C2ECD">
            <w:pPr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 w:rsidRPr="00E22B18">
              <w:rPr>
                <w:rFonts w:ascii="Verdana" w:hAnsi="Verdana"/>
                <w:bCs/>
                <w:color w:val="1F4E79" w:themeColor="accent1" w:themeShade="80"/>
              </w:rPr>
              <w:t>VAR_DATA_EMISSAO</w:t>
            </w:r>
          </w:p>
        </w:tc>
        <w:tc>
          <w:tcPr>
            <w:tcW w:w="3537" w:type="dxa"/>
            <w:vAlign w:val="center"/>
          </w:tcPr>
          <w:p w14:paraId="279A6CA7" w14:textId="10ACB8ED" w:rsidR="000844C2" w:rsidRPr="00E22B18" w:rsidRDefault="00555B71" w:rsidP="003C2ECD">
            <w:pPr>
              <w:spacing w:before="120" w:line="360" w:lineRule="auto"/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 w:rsidRPr="00E22B18">
              <w:rPr>
                <w:rFonts w:ascii="Verdana" w:hAnsi="Verdana"/>
                <w:bCs/>
                <w:color w:val="1F4E79" w:themeColor="accent1" w:themeShade="80"/>
              </w:rPr>
              <w:t>VAR_DIA_DE_VENCIMENTO</w:t>
            </w:r>
          </w:p>
        </w:tc>
        <w:tc>
          <w:tcPr>
            <w:tcW w:w="3537" w:type="dxa"/>
            <w:vAlign w:val="center"/>
          </w:tcPr>
          <w:p w14:paraId="6A47128A" w14:textId="214CB33C" w:rsidR="000844C2" w:rsidRPr="00E22B18" w:rsidRDefault="00555B71" w:rsidP="003C2ECD">
            <w:pPr>
              <w:spacing w:before="200" w:line="480" w:lineRule="auto"/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 w:rsidRPr="00E22B18">
              <w:rPr>
                <w:rFonts w:ascii="Verdana" w:hAnsi="Verdana"/>
                <w:bCs/>
                <w:color w:val="1F4E79" w:themeColor="accent1" w:themeShade="80"/>
              </w:rPr>
              <w:t>VAR_</w:t>
            </w:r>
            <w:r w:rsidR="005E3013">
              <w:rPr>
                <w:rFonts w:ascii="Verdana" w:hAnsi="Verdana"/>
                <w:bCs/>
                <w:color w:val="1F4E79" w:themeColor="accent1" w:themeShade="80"/>
              </w:rPr>
              <w:t>FORMA_PAGAMENTO</w:t>
            </w:r>
          </w:p>
        </w:tc>
      </w:tr>
    </w:tbl>
    <w:p w14:paraId="5F9D06FB" w14:textId="232F3543" w:rsidR="00144B85" w:rsidRPr="00E22B18" w:rsidRDefault="003707DA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Considera</w:t>
      </w:r>
      <w:r w:rsidR="00AB7DED" w:rsidRPr="00E22B18">
        <w:rPr>
          <w:rFonts w:ascii="Verdana" w:hAnsi="Verdana"/>
          <w:bCs/>
          <w:color w:val="1F4E79" w:themeColor="accent1" w:themeShade="80"/>
        </w:rPr>
        <w:t>ndo o início do projeto em</w:t>
      </w:r>
      <w:r w:rsidR="006F7195" w:rsidRPr="00E22B18">
        <w:rPr>
          <w:rFonts w:ascii="Verdana" w:hAnsi="Verdana"/>
          <w:bCs/>
          <w:color w:val="1F4E79" w:themeColor="accent1" w:themeShade="80"/>
        </w:rPr>
        <w:t xml:space="preserve"> </w:t>
      </w:r>
      <w:r w:rsidR="001B4CFF" w:rsidRPr="00E22B18">
        <w:rPr>
          <w:rFonts w:ascii="Verdana" w:hAnsi="Verdana"/>
          <w:bCs/>
          <w:color w:val="1F4E79" w:themeColor="accent1" w:themeShade="80"/>
        </w:rPr>
        <w:t>VAR_DATA_</w:t>
      </w:r>
      <w:r w:rsidR="005D53C3" w:rsidRPr="00E22B18">
        <w:rPr>
          <w:rFonts w:ascii="Verdana" w:hAnsi="Verdana"/>
          <w:bCs/>
          <w:color w:val="1F4E79" w:themeColor="accent1" w:themeShade="80"/>
        </w:rPr>
        <w:t>EMISSAO</w:t>
      </w:r>
      <w:r w:rsidRPr="00E22B18">
        <w:rPr>
          <w:rFonts w:ascii="Verdana" w:hAnsi="Verdana"/>
          <w:bCs/>
          <w:color w:val="1F4E79" w:themeColor="accent1" w:themeShade="80"/>
        </w:rPr>
        <w:t>, os</w:t>
      </w:r>
      <w:r w:rsidR="0013286A" w:rsidRPr="00E22B18">
        <w:rPr>
          <w:rFonts w:ascii="Verdana" w:hAnsi="Verdana"/>
          <w:bCs/>
          <w:color w:val="1F4E79" w:themeColor="accent1" w:themeShade="80"/>
        </w:rPr>
        <w:t xml:space="preserve"> valores </w:t>
      </w:r>
      <w:r w:rsidRPr="00E22B18">
        <w:rPr>
          <w:rFonts w:ascii="Verdana" w:hAnsi="Verdana"/>
          <w:bCs/>
          <w:color w:val="1F4E79" w:themeColor="accent1" w:themeShade="80"/>
        </w:rPr>
        <w:t xml:space="preserve">relativos aos investimos </w:t>
      </w:r>
      <w:r w:rsidR="00B86C1C" w:rsidRPr="00E22B18">
        <w:rPr>
          <w:rFonts w:ascii="Verdana" w:hAnsi="Verdana"/>
          <w:bCs/>
          <w:color w:val="1F4E79" w:themeColor="accent1" w:themeShade="80"/>
        </w:rPr>
        <w:t xml:space="preserve">de implantação, treinamentos e customizações </w:t>
      </w:r>
      <w:r w:rsidR="0090275D" w:rsidRPr="00E22B18">
        <w:rPr>
          <w:rFonts w:ascii="Verdana" w:hAnsi="Verdana"/>
          <w:bCs/>
          <w:color w:val="1F4E79" w:themeColor="accent1" w:themeShade="80"/>
        </w:rPr>
        <w:t xml:space="preserve">poderão ser quitados em até </w:t>
      </w:r>
      <w:r w:rsidR="000A1C72" w:rsidRPr="00E22B18">
        <w:rPr>
          <w:rFonts w:ascii="Verdana" w:hAnsi="Verdana"/>
          <w:b/>
          <w:bCs/>
          <w:color w:val="1F4E79" w:themeColor="accent1" w:themeShade="80"/>
        </w:rPr>
        <w:t>10</w:t>
      </w:r>
      <w:r w:rsidR="005C127B" w:rsidRPr="00E22B18">
        <w:rPr>
          <w:rFonts w:ascii="Verdana" w:hAnsi="Verdana"/>
          <w:b/>
          <w:bCs/>
          <w:color w:val="1F4E79" w:themeColor="accent1" w:themeShade="80"/>
        </w:rPr>
        <w:t xml:space="preserve"> vezes</w:t>
      </w:r>
      <w:r w:rsidR="005C127B" w:rsidRPr="00E22B18">
        <w:rPr>
          <w:rFonts w:ascii="Verdana" w:hAnsi="Verdana"/>
          <w:bCs/>
          <w:color w:val="1F4E79" w:themeColor="accent1" w:themeShade="80"/>
        </w:rPr>
        <w:t xml:space="preserve"> sem juros</w:t>
      </w:r>
      <w:r w:rsidR="00AB7DED" w:rsidRPr="00E22B18">
        <w:rPr>
          <w:rFonts w:ascii="Verdana" w:hAnsi="Verdana"/>
          <w:bCs/>
          <w:color w:val="1F4E79" w:themeColor="accent1" w:themeShade="80"/>
        </w:rPr>
        <w:t xml:space="preserve"> com primeiro pagamento </w:t>
      </w:r>
      <w:r w:rsidR="00B86C1C" w:rsidRPr="00E22B18">
        <w:rPr>
          <w:rFonts w:ascii="Verdana" w:hAnsi="Verdana"/>
          <w:bCs/>
          <w:color w:val="1F4E79" w:themeColor="accent1" w:themeShade="80"/>
        </w:rPr>
        <w:t>para</w:t>
      </w:r>
      <w:r w:rsidR="005D53C3" w:rsidRPr="00E22B18">
        <w:rPr>
          <w:rFonts w:ascii="Verdana" w:hAnsi="Verdana"/>
          <w:bCs/>
          <w:color w:val="1F4E79" w:themeColor="accent1" w:themeShade="80"/>
        </w:rPr>
        <w:t xml:space="preserve"> o próximo dia</w:t>
      </w:r>
      <w:r w:rsidR="006F7195" w:rsidRPr="00E22B18">
        <w:rPr>
          <w:color w:val="1F4E79" w:themeColor="accent1" w:themeShade="80"/>
        </w:rPr>
        <w:t xml:space="preserve"> </w:t>
      </w:r>
      <w:r w:rsidR="006F7195" w:rsidRPr="00E22B18">
        <w:rPr>
          <w:rFonts w:ascii="Verdana" w:hAnsi="Verdana"/>
          <w:bCs/>
          <w:color w:val="1F4E79" w:themeColor="accent1" w:themeShade="80"/>
        </w:rPr>
        <w:t>VAR_DIA_DE_VENCIMENTO</w:t>
      </w:r>
      <w:r w:rsidR="005C127B" w:rsidRPr="00E22B18">
        <w:rPr>
          <w:rFonts w:ascii="Verdana" w:hAnsi="Verdana"/>
          <w:bCs/>
          <w:color w:val="1F4E79" w:themeColor="accent1" w:themeShade="80"/>
        </w:rPr>
        <w:t>.</w:t>
      </w:r>
    </w:p>
    <w:p w14:paraId="5F5D5805" w14:textId="7DF3555F" w:rsidR="00A17F4A" w:rsidRPr="00E22B18" w:rsidRDefault="0084620A" w:rsidP="003C2ECD">
      <w:pPr>
        <w:ind w:firstLine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Como</w:t>
      </w:r>
      <w:r w:rsidR="00591448" w:rsidRPr="00E22B18">
        <w:rPr>
          <w:rFonts w:ascii="Verdana" w:hAnsi="Verdana"/>
          <w:color w:val="1F4E79" w:themeColor="accent1" w:themeShade="80"/>
        </w:rPr>
        <w:t xml:space="preserve"> </w:t>
      </w:r>
      <w:r w:rsidR="00A17F4A" w:rsidRPr="00E22B18">
        <w:rPr>
          <w:rFonts w:ascii="Verdana" w:hAnsi="Verdana"/>
          <w:color w:val="1F4E79" w:themeColor="accent1" w:themeShade="80"/>
        </w:rPr>
        <w:t xml:space="preserve">nosso formato de licenciamento </w:t>
      </w:r>
      <w:proofErr w:type="spellStart"/>
      <w:r w:rsidRPr="00E22B18">
        <w:rPr>
          <w:rFonts w:ascii="Verdana" w:hAnsi="Verdana"/>
          <w:i/>
          <w:iCs/>
          <w:color w:val="1F4E79" w:themeColor="accent1" w:themeShade="80"/>
        </w:rPr>
        <w:t>pay</w:t>
      </w:r>
      <w:proofErr w:type="spellEnd"/>
      <w:r w:rsidRPr="00E22B18">
        <w:rPr>
          <w:rFonts w:ascii="Verdana" w:hAnsi="Verdana"/>
          <w:i/>
          <w:iCs/>
          <w:color w:val="1F4E79" w:themeColor="accent1" w:themeShade="80"/>
        </w:rPr>
        <w:t xml:space="preserve"> for use</w:t>
      </w:r>
      <w:r w:rsidRPr="00E22B18">
        <w:rPr>
          <w:rFonts w:ascii="Verdana" w:hAnsi="Verdana"/>
          <w:color w:val="1F4E79" w:themeColor="accent1" w:themeShade="80"/>
        </w:rPr>
        <w:t xml:space="preserve"> o primeiro pagamento de PMS será </w:t>
      </w:r>
      <w:r w:rsidR="005D53C3" w:rsidRPr="00E22B18">
        <w:rPr>
          <w:rFonts w:ascii="Verdana" w:hAnsi="Verdana"/>
          <w:color w:val="1F4E79" w:themeColor="accent1" w:themeShade="80"/>
        </w:rPr>
        <w:t xml:space="preserve">no próximo dia </w:t>
      </w:r>
      <w:r w:rsidR="005D53C3" w:rsidRPr="00E22B18">
        <w:rPr>
          <w:rFonts w:ascii="Verdana" w:hAnsi="Verdana"/>
          <w:bCs/>
          <w:color w:val="1F4E79" w:themeColor="accent1" w:themeShade="80"/>
        </w:rPr>
        <w:t>VAR</w:t>
      </w:r>
      <w:r w:rsidR="005D53C3" w:rsidRPr="00E22B18">
        <w:rPr>
          <w:rFonts w:ascii="Verdana" w:hAnsi="Verdana"/>
          <w:color w:val="1F4E79" w:themeColor="accent1" w:themeShade="80"/>
        </w:rPr>
        <w:t>_DIA_DE_VENCIMENTO.</w:t>
      </w:r>
      <w:r w:rsidR="000A1C72" w:rsidRPr="00E22B18">
        <w:rPr>
          <w:rFonts w:ascii="Verdana" w:hAnsi="Verdana"/>
          <w:color w:val="1F4E79" w:themeColor="accent1" w:themeShade="80"/>
        </w:rPr>
        <w:t xml:space="preserve"> </w:t>
      </w:r>
      <w:r w:rsidR="00A17F4A" w:rsidRPr="00E22B18">
        <w:rPr>
          <w:rFonts w:ascii="Verdana" w:hAnsi="Verdana"/>
          <w:color w:val="1F4E79" w:themeColor="accent1" w:themeShade="80"/>
        </w:rPr>
        <w:t xml:space="preserve">O dia do </w:t>
      </w:r>
      <w:r w:rsidR="00D422D4" w:rsidRPr="00E22B18">
        <w:rPr>
          <w:rFonts w:ascii="Verdana" w:hAnsi="Verdana"/>
          <w:color w:val="1F4E79" w:themeColor="accent1" w:themeShade="80"/>
        </w:rPr>
        <w:t>vencimento</w:t>
      </w:r>
      <w:r w:rsidR="00A17F4A" w:rsidRPr="00E22B18">
        <w:rPr>
          <w:rFonts w:ascii="Verdana" w:hAnsi="Verdana"/>
          <w:color w:val="1F4E79" w:themeColor="accent1" w:themeShade="80"/>
        </w:rPr>
        <w:t xml:space="preserve"> poderá ser ajustado entre as partes por forças das regras de fa</w:t>
      </w:r>
      <w:r w:rsidR="00D422D4" w:rsidRPr="00E22B18">
        <w:rPr>
          <w:rFonts w:ascii="Verdana" w:hAnsi="Verdana"/>
          <w:color w:val="1F4E79" w:themeColor="accent1" w:themeShade="80"/>
        </w:rPr>
        <w:t>turamento e pagamento</w:t>
      </w:r>
      <w:r w:rsidR="00591448" w:rsidRPr="00E22B18">
        <w:rPr>
          <w:rFonts w:ascii="Verdana" w:hAnsi="Verdana"/>
          <w:color w:val="1F4E79" w:themeColor="accent1" w:themeShade="80"/>
        </w:rPr>
        <w:t xml:space="preserve"> </w:t>
      </w:r>
      <w:r w:rsidR="007E32B2" w:rsidRPr="00E22B18">
        <w:rPr>
          <w:rFonts w:ascii="Verdana" w:hAnsi="Verdana"/>
          <w:color w:val="1F4E79" w:themeColor="accent1" w:themeShade="80"/>
        </w:rPr>
        <w:t xml:space="preserve">do cliente </w:t>
      </w:r>
      <w:r w:rsidRPr="00E22B18">
        <w:rPr>
          <w:rFonts w:ascii="Verdana" w:hAnsi="Verdana"/>
          <w:color w:val="1F4E79" w:themeColor="accent1" w:themeShade="80"/>
        </w:rPr>
        <w:t xml:space="preserve">sendo sugerido o dia </w:t>
      </w:r>
      <w:r w:rsidR="001605B4" w:rsidRPr="00E22B18">
        <w:rPr>
          <w:rFonts w:ascii="Verdana" w:hAnsi="Verdana"/>
          <w:b/>
          <w:color w:val="1F4E79" w:themeColor="accent1" w:themeShade="80"/>
        </w:rPr>
        <w:t>20</w:t>
      </w:r>
      <w:r w:rsidRPr="00E22B18">
        <w:rPr>
          <w:rFonts w:ascii="Verdana" w:hAnsi="Verdana"/>
          <w:color w:val="1F4E79" w:themeColor="accent1" w:themeShade="80"/>
        </w:rPr>
        <w:t xml:space="preserve"> de cada mês</w:t>
      </w:r>
      <w:r w:rsidR="007E32B2" w:rsidRPr="00E22B18">
        <w:rPr>
          <w:rFonts w:ascii="Verdana" w:hAnsi="Verdana"/>
          <w:color w:val="1F4E79" w:themeColor="accent1" w:themeShade="80"/>
        </w:rPr>
        <w:t xml:space="preserve"> como base</w:t>
      </w:r>
      <w:r w:rsidR="00A17F4A" w:rsidRPr="00E22B18">
        <w:rPr>
          <w:rFonts w:ascii="Verdana" w:hAnsi="Verdana"/>
          <w:color w:val="1F4E79" w:themeColor="accent1" w:themeShade="80"/>
        </w:rPr>
        <w:t>.</w:t>
      </w:r>
    </w:p>
    <w:p w14:paraId="411B7493" w14:textId="77777777" w:rsidR="00B34823" w:rsidRPr="00E22B18" w:rsidRDefault="00B34823" w:rsidP="00B34823">
      <w:pPr>
        <w:jc w:val="both"/>
        <w:rPr>
          <w:rFonts w:ascii="Verdana" w:hAnsi="Verdana"/>
          <w:color w:val="1F4E79" w:themeColor="accent1" w:themeShade="80"/>
        </w:rPr>
      </w:pPr>
    </w:p>
    <w:p w14:paraId="472867FB" w14:textId="3AEAE3F1" w:rsidR="00484C42" w:rsidRPr="00E22B18" w:rsidRDefault="00484C42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Custos extras:</w:t>
      </w:r>
    </w:p>
    <w:p w14:paraId="1F2E71F8" w14:textId="60812323" w:rsidR="00484C42" w:rsidRPr="00E22B18" w:rsidRDefault="00C97375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Os custos referentes a viagens, hospedagens</w:t>
      </w:r>
      <w:r w:rsidR="00192C60" w:rsidRPr="00E22B18">
        <w:rPr>
          <w:rFonts w:ascii="Verdana" w:hAnsi="Verdana"/>
          <w:bCs/>
          <w:color w:val="1F4E79" w:themeColor="accent1" w:themeShade="80"/>
        </w:rPr>
        <w:t xml:space="preserve">, </w:t>
      </w:r>
      <w:r w:rsidRPr="00E22B18">
        <w:rPr>
          <w:rFonts w:ascii="Verdana" w:hAnsi="Verdana"/>
          <w:bCs/>
          <w:color w:val="1F4E79" w:themeColor="accent1" w:themeShade="80"/>
        </w:rPr>
        <w:t>deslocamentos</w:t>
      </w:r>
      <w:r w:rsidR="0090275D" w:rsidRPr="00E22B18">
        <w:rPr>
          <w:rFonts w:ascii="Verdana" w:hAnsi="Verdana"/>
          <w:bCs/>
          <w:color w:val="1F4E79" w:themeColor="accent1" w:themeShade="80"/>
        </w:rPr>
        <w:t xml:space="preserve"> e refeição</w:t>
      </w:r>
      <w:r w:rsidRPr="00E22B18">
        <w:rPr>
          <w:rFonts w:ascii="Verdana" w:hAnsi="Verdana"/>
          <w:bCs/>
          <w:color w:val="1F4E79" w:themeColor="accent1" w:themeShade="80"/>
        </w:rPr>
        <w:t xml:space="preserve"> são de responsabilidade da Contratante. </w:t>
      </w:r>
      <w:r w:rsidR="007E32B2" w:rsidRPr="00E22B18">
        <w:rPr>
          <w:rFonts w:ascii="Verdana" w:hAnsi="Verdana"/>
          <w:bCs/>
          <w:color w:val="1F4E79" w:themeColor="accent1" w:themeShade="80"/>
        </w:rPr>
        <w:t>Sendo assim a Sinapse procura realizar 100% da implantação de forma remota.</w:t>
      </w:r>
    </w:p>
    <w:p w14:paraId="0BA33239" w14:textId="7B1F2C52" w:rsidR="00F53DA8" w:rsidRPr="00E22B18" w:rsidRDefault="00C97375" w:rsidP="003C2ECD">
      <w:pPr>
        <w:spacing w:line="276" w:lineRule="auto"/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Os valores unitários </w:t>
      </w:r>
      <w:r w:rsidR="005C127B" w:rsidRPr="00E22B18">
        <w:rPr>
          <w:rFonts w:ascii="Verdana" w:hAnsi="Verdana"/>
          <w:bCs/>
          <w:color w:val="1F4E79" w:themeColor="accent1" w:themeShade="80"/>
        </w:rPr>
        <w:t xml:space="preserve">e mensais </w:t>
      </w:r>
      <w:r w:rsidR="008C1055" w:rsidRPr="00E22B18">
        <w:rPr>
          <w:rFonts w:ascii="Verdana" w:hAnsi="Verdana"/>
          <w:bCs/>
          <w:color w:val="1F4E79" w:themeColor="accent1" w:themeShade="80"/>
        </w:rPr>
        <w:t xml:space="preserve">contidos nesta proposta </w:t>
      </w:r>
      <w:r w:rsidRPr="00E22B18">
        <w:rPr>
          <w:rFonts w:ascii="Verdana" w:hAnsi="Verdana"/>
          <w:bCs/>
          <w:color w:val="1F4E79" w:themeColor="accent1" w:themeShade="80"/>
        </w:rPr>
        <w:t xml:space="preserve">serão reajustados anualmente </w:t>
      </w:r>
      <w:r w:rsidR="001B4CFF" w:rsidRPr="00E22B18">
        <w:rPr>
          <w:rFonts w:ascii="Verdana" w:hAnsi="Verdana"/>
          <w:bCs/>
          <w:color w:val="1F4E79" w:themeColor="accent1" w:themeShade="80"/>
        </w:rPr>
        <w:t xml:space="preserve">a partir do mês de adesão do projeto </w:t>
      </w:r>
      <w:r w:rsidRPr="00E22B18">
        <w:rPr>
          <w:rFonts w:ascii="Verdana" w:hAnsi="Verdana"/>
          <w:bCs/>
          <w:color w:val="1F4E79" w:themeColor="accent1" w:themeShade="80"/>
        </w:rPr>
        <w:t xml:space="preserve">pelo </w:t>
      </w:r>
      <w:r w:rsidR="008C1055" w:rsidRPr="00E22B18">
        <w:rPr>
          <w:rFonts w:ascii="Verdana" w:hAnsi="Verdana"/>
          <w:bCs/>
          <w:color w:val="1F4E79" w:themeColor="accent1" w:themeShade="80"/>
        </w:rPr>
        <w:t xml:space="preserve">acumulado positivo do </w:t>
      </w:r>
      <w:r w:rsidRPr="00E22B18">
        <w:rPr>
          <w:rFonts w:ascii="Verdana" w:hAnsi="Verdana"/>
          <w:bCs/>
          <w:color w:val="1F4E79" w:themeColor="accent1" w:themeShade="80"/>
        </w:rPr>
        <w:t xml:space="preserve">indicador </w:t>
      </w:r>
      <w:r w:rsidR="008C1055" w:rsidRPr="00E22B18">
        <w:rPr>
          <w:rFonts w:ascii="Verdana" w:hAnsi="Verdana"/>
          <w:bCs/>
          <w:color w:val="1F4E79" w:themeColor="accent1" w:themeShade="80"/>
        </w:rPr>
        <w:t>acordado</w:t>
      </w:r>
      <w:r w:rsidR="00484C42" w:rsidRPr="00E22B18">
        <w:rPr>
          <w:rFonts w:ascii="Verdana" w:hAnsi="Verdana"/>
          <w:bCs/>
          <w:color w:val="1F4E79" w:themeColor="accent1" w:themeShade="80"/>
        </w:rPr>
        <w:t xml:space="preserve"> no contrato</w:t>
      </w:r>
      <w:r w:rsidR="008C1055" w:rsidRPr="00E22B18">
        <w:rPr>
          <w:rFonts w:ascii="Verdana" w:hAnsi="Verdana"/>
          <w:bCs/>
          <w:color w:val="1F4E79" w:themeColor="accent1" w:themeShade="80"/>
        </w:rPr>
        <w:t xml:space="preserve"> (</w:t>
      </w:r>
      <w:r w:rsidR="008C1055" w:rsidRPr="00E22B18">
        <w:rPr>
          <w:rFonts w:ascii="Verdana" w:hAnsi="Verdana"/>
          <w:b/>
          <w:bCs/>
          <w:color w:val="1F4E79" w:themeColor="accent1" w:themeShade="80"/>
        </w:rPr>
        <w:t>IPCA</w:t>
      </w:r>
      <w:r w:rsidR="008C1055" w:rsidRPr="00E22B18">
        <w:rPr>
          <w:rFonts w:ascii="Verdana" w:hAnsi="Verdana"/>
          <w:bCs/>
          <w:color w:val="1F4E79" w:themeColor="accent1" w:themeShade="80"/>
        </w:rPr>
        <w:t>)</w:t>
      </w:r>
      <w:r w:rsidRPr="00E22B18">
        <w:rPr>
          <w:rFonts w:ascii="Verdana" w:hAnsi="Verdana"/>
          <w:bCs/>
          <w:color w:val="1F4E79" w:themeColor="accent1" w:themeShade="80"/>
        </w:rPr>
        <w:t xml:space="preserve">, </w:t>
      </w:r>
      <w:r w:rsidR="008C1055" w:rsidRPr="00E22B18">
        <w:rPr>
          <w:rFonts w:ascii="Verdana" w:hAnsi="Verdana"/>
          <w:bCs/>
          <w:color w:val="1F4E79" w:themeColor="accent1" w:themeShade="80"/>
        </w:rPr>
        <w:t xml:space="preserve">sendo o primeiro reajuste </w:t>
      </w:r>
      <w:r w:rsidR="001B4CFF" w:rsidRPr="00E22B18">
        <w:rPr>
          <w:rFonts w:ascii="Verdana" w:hAnsi="Verdana"/>
          <w:bCs/>
          <w:color w:val="1F4E79" w:themeColor="accent1" w:themeShade="80"/>
        </w:rPr>
        <w:t xml:space="preserve">após 12 meses de contrato </w:t>
      </w:r>
      <w:r w:rsidR="008C1055" w:rsidRPr="00E22B18">
        <w:rPr>
          <w:rFonts w:ascii="Verdana" w:hAnsi="Verdana"/>
          <w:bCs/>
          <w:color w:val="1F4E79" w:themeColor="accent1" w:themeShade="80"/>
        </w:rPr>
        <w:t xml:space="preserve">com base nos índices </w:t>
      </w:r>
      <w:proofErr w:type="gramStart"/>
      <w:r w:rsidR="008C1055" w:rsidRPr="00E22B18">
        <w:rPr>
          <w:rFonts w:ascii="Verdana" w:hAnsi="Verdana"/>
          <w:bCs/>
          <w:color w:val="1F4E79" w:themeColor="accent1" w:themeShade="80"/>
        </w:rPr>
        <w:t>d</w:t>
      </w:r>
      <w:r w:rsidR="00BA228C" w:rsidRPr="00E22B18">
        <w:rPr>
          <w:rFonts w:ascii="Verdana" w:hAnsi="Verdana"/>
          <w:bCs/>
          <w:color w:val="1F4E79" w:themeColor="accent1" w:themeShade="80"/>
        </w:rPr>
        <w:t xml:space="preserve">o </w:t>
      </w:r>
      <w:r w:rsidR="008C1055" w:rsidRPr="00E22B18">
        <w:rPr>
          <w:rFonts w:ascii="Verdana" w:hAnsi="Verdana"/>
          <w:bCs/>
          <w:color w:val="1F4E79" w:themeColor="accent1" w:themeShade="80"/>
        </w:rPr>
        <w:t xml:space="preserve"> </w:t>
      </w:r>
      <w:r w:rsidR="00BA228C" w:rsidRPr="00E22B18">
        <w:rPr>
          <w:rFonts w:ascii="Verdana" w:hAnsi="Verdana"/>
          <w:bCs/>
          <w:color w:val="1F4E79" w:themeColor="accent1" w:themeShade="80"/>
        </w:rPr>
        <w:t>primeiro</w:t>
      </w:r>
      <w:proofErr w:type="gramEnd"/>
      <w:r w:rsidR="00BA228C" w:rsidRPr="00E22B18">
        <w:rPr>
          <w:rFonts w:ascii="Verdana" w:hAnsi="Verdana"/>
          <w:bCs/>
          <w:color w:val="1F4E79" w:themeColor="accent1" w:themeShade="80"/>
        </w:rPr>
        <w:t xml:space="preserve"> mês de adesão a decimo primeiro mês do ano subsequente</w:t>
      </w:r>
      <w:r w:rsidR="008C1055" w:rsidRPr="00E22B18">
        <w:rPr>
          <w:rFonts w:ascii="Verdana" w:hAnsi="Verdana"/>
          <w:bCs/>
          <w:color w:val="1F4E79" w:themeColor="accent1" w:themeShade="80"/>
        </w:rPr>
        <w:t>.</w:t>
      </w:r>
      <w:r w:rsidR="007F2521" w:rsidRPr="00E22B18">
        <w:rPr>
          <w:rFonts w:ascii="Verdana" w:hAnsi="Verdana"/>
          <w:bCs/>
          <w:color w:val="1F4E79" w:themeColor="accent1" w:themeShade="80"/>
        </w:rPr>
        <w:t xml:space="preserve"> No atual cenário econômico o </w:t>
      </w:r>
      <w:r w:rsidR="007F2521" w:rsidRPr="00E22B18">
        <w:rPr>
          <w:rFonts w:ascii="Verdana" w:hAnsi="Verdana"/>
          <w:b/>
          <w:bCs/>
          <w:color w:val="1F4E79" w:themeColor="accent1" w:themeShade="80"/>
        </w:rPr>
        <w:t>IPCA</w:t>
      </w:r>
      <w:r w:rsidR="007F2521" w:rsidRPr="00E22B18">
        <w:rPr>
          <w:rFonts w:ascii="Verdana" w:hAnsi="Verdana"/>
          <w:bCs/>
          <w:color w:val="1F4E79" w:themeColor="accent1" w:themeShade="80"/>
        </w:rPr>
        <w:t xml:space="preserve"> é o índice mais adequado ao cliente.</w:t>
      </w:r>
    </w:p>
    <w:p w14:paraId="38C09B67" w14:textId="77777777" w:rsidR="005D53C3" w:rsidRPr="00E22B18" w:rsidRDefault="005D53C3" w:rsidP="003C2ECD">
      <w:pPr>
        <w:spacing w:line="276" w:lineRule="auto"/>
        <w:jc w:val="both"/>
        <w:rPr>
          <w:color w:val="1F4E79" w:themeColor="accent1" w:themeShade="80"/>
          <w:u w:val="single"/>
        </w:rPr>
      </w:pPr>
      <w:r w:rsidRPr="00E22B18">
        <w:rPr>
          <w:color w:val="1F4E79" w:themeColor="accent1" w:themeShade="80"/>
          <w:u w:val="single"/>
        </w:rPr>
        <w:t>(</w:t>
      </w:r>
      <w:proofErr w:type="spellStart"/>
      <w:r w:rsidRPr="00E22B18">
        <w:rPr>
          <w:color w:val="1F4E79" w:themeColor="accent1" w:themeShade="80"/>
          <w:u w:val="single"/>
        </w:rPr>
        <w:t>pagebreak</w:t>
      </w:r>
      <w:proofErr w:type="spellEnd"/>
      <w:r w:rsidRPr="00E22B18">
        <w:rPr>
          <w:color w:val="1F4E79" w:themeColor="accent1" w:themeShade="80"/>
          <w:u w:val="single"/>
        </w:rPr>
        <w:t>)</w:t>
      </w:r>
    </w:p>
    <w:p w14:paraId="1E404E02" w14:textId="57EAE2F1" w:rsidR="005017EB" w:rsidRPr="00E22B18" w:rsidRDefault="00C7020B" w:rsidP="003C2ECD">
      <w:pPr>
        <w:jc w:val="both"/>
        <w:rPr>
          <w:rFonts w:ascii="Verdana" w:hAnsi="Verdana"/>
          <w:b/>
          <w:bCs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bCs/>
          <w:color w:val="1F4E79" w:themeColor="accent1" w:themeShade="80"/>
          <w:u w:val="single"/>
        </w:rPr>
        <w:t>IMPLANTAÇÃO DO PROJETO</w:t>
      </w:r>
    </w:p>
    <w:p w14:paraId="23FD59BA" w14:textId="783F5262" w:rsidR="005017EB" w:rsidRPr="00E22B18" w:rsidRDefault="005017EB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Para os produtos contratados, apresentamos no </w:t>
      </w:r>
      <w:r w:rsidR="001B4CFF" w:rsidRPr="00E22B18">
        <w:rPr>
          <w:rFonts w:ascii="Verdana" w:hAnsi="Verdana"/>
          <w:bCs/>
          <w:color w:val="1F4E79" w:themeColor="accent1" w:themeShade="80"/>
        </w:rPr>
        <w:t>PROJ-</w:t>
      </w:r>
      <w:r w:rsidR="00403947" w:rsidRPr="00E22B18">
        <w:rPr>
          <w:rFonts w:ascii="Verdana" w:hAnsi="Verdana"/>
          <w:bCs/>
          <w:color w:val="1F4E79" w:themeColor="accent1" w:themeShade="80"/>
        </w:rPr>
        <w:t>VAR_</w:t>
      </w:r>
      <w:proofErr w:type="gramStart"/>
      <w:r w:rsidR="00403947" w:rsidRPr="00E22B18">
        <w:rPr>
          <w:rFonts w:ascii="Verdana" w:hAnsi="Verdana"/>
          <w:bCs/>
          <w:color w:val="1F4E79" w:themeColor="accent1" w:themeShade="80"/>
        </w:rPr>
        <w:t>NUMERO</w:t>
      </w:r>
      <w:proofErr w:type="gramEnd"/>
      <w:r w:rsidR="00403947" w:rsidRPr="00E22B18">
        <w:rPr>
          <w:rFonts w:ascii="Verdana" w:hAnsi="Verdana"/>
          <w:bCs/>
          <w:color w:val="1F4E79" w:themeColor="accent1" w:themeShade="80"/>
        </w:rPr>
        <w:t xml:space="preserve">_DA_VENDA </w:t>
      </w:r>
      <w:r w:rsidRPr="00E22B18">
        <w:rPr>
          <w:rFonts w:ascii="Verdana" w:hAnsi="Verdana"/>
          <w:bCs/>
          <w:color w:val="1F4E79" w:themeColor="accent1" w:themeShade="80"/>
        </w:rPr>
        <w:t>as atividades e prazos apresentados.</w:t>
      </w:r>
    </w:p>
    <w:p w14:paraId="341B1090" w14:textId="1CAEA967" w:rsidR="005017EB" w:rsidRPr="00E22B18" w:rsidRDefault="005017EB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Fornecimento de licenças de uso aos produtos Sinapse contratados;</w:t>
      </w:r>
    </w:p>
    <w:p w14:paraId="67DE257E" w14:textId="0A277F31" w:rsidR="005017EB" w:rsidRPr="00E22B18" w:rsidRDefault="005017EB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Acompanhamento de equipe de consultores durante todo o processo de implantação;</w:t>
      </w:r>
    </w:p>
    <w:p w14:paraId="576DFA95" w14:textId="1CECBE66" w:rsidR="005017EB" w:rsidRPr="00E22B18" w:rsidRDefault="005017EB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Criação de grupo de Whatsapp com os gestores do projeto visando definir detalhes do projeto e a evolução da implantação;</w:t>
      </w:r>
    </w:p>
    <w:p w14:paraId="0E3C0BA1" w14:textId="339C156D" w:rsidR="005017EB" w:rsidRPr="00E22B18" w:rsidRDefault="005017EB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Disponibilização de vídeos de reforço aos treinamentos para que o processo da empresa reproduzido na solução seja compartilhado e difundido pelas equipes;</w:t>
      </w:r>
    </w:p>
    <w:p w14:paraId="25AC5975" w14:textId="1D7D73A1" w:rsidR="005017EB" w:rsidRPr="00E22B18" w:rsidRDefault="005017EB" w:rsidP="003C2ECD">
      <w:pPr>
        <w:pStyle w:val="PargrafodaLista"/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lastRenderedPageBreak/>
        <w:t xml:space="preserve">Realização de testes com carga real de dados da </w:t>
      </w:r>
      <w:r w:rsidR="00CE7AD5" w:rsidRPr="00E22B18">
        <w:rPr>
          <w:rFonts w:ascii="Verdana" w:hAnsi="Verdana"/>
          <w:bCs/>
          <w:color w:val="1F4E79" w:themeColor="accent1" w:themeShade="80"/>
        </w:rPr>
        <w:t xml:space="preserve">VAR_NOME_CLIENTE </w:t>
      </w:r>
      <w:r w:rsidRPr="00E22B18">
        <w:rPr>
          <w:rFonts w:ascii="Verdana" w:hAnsi="Verdana"/>
          <w:bCs/>
          <w:color w:val="1F4E79" w:themeColor="accent1" w:themeShade="80"/>
        </w:rPr>
        <w:t xml:space="preserve">para garantir um </w:t>
      </w:r>
      <w:proofErr w:type="spellStart"/>
      <w:r w:rsidRPr="00E22B18">
        <w:rPr>
          <w:rFonts w:ascii="Verdana" w:hAnsi="Verdana"/>
          <w:bCs/>
          <w:i/>
          <w:iCs/>
          <w:color w:val="1F4E79" w:themeColor="accent1" w:themeShade="80"/>
        </w:rPr>
        <w:t>rollout</w:t>
      </w:r>
      <w:proofErr w:type="spellEnd"/>
      <w:r w:rsidRPr="00E22B18">
        <w:rPr>
          <w:rFonts w:ascii="Verdana" w:hAnsi="Verdana"/>
          <w:bCs/>
          <w:color w:val="1F4E79" w:themeColor="accent1" w:themeShade="80"/>
        </w:rPr>
        <w:t xml:space="preserve"> com maior segurança;</w:t>
      </w:r>
    </w:p>
    <w:p w14:paraId="2B3BBBC1" w14:textId="77777777" w:rsidR="005017EB" w:rsidRPr="00E22B18" w:rsidRDefault="005017EB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Total transparência para o cliente dos documentos de avanços do projeto, atas de reuniões, folhas de ocorrência em tempo real por meio de um link aos documentos;</w:t>
      </w:r>
    </w:p>
    <w:p w14:paraId="392CAD5F" w14:textId="05305188" w:rsidR="005017EB" w:rsidRPr="00E22B18" w:rsidRDefault="005017EB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Implantação (remota/presencial), customização e desenvolvimento de novos recursos conforme alinhamento técnico entre as partes e contido no escopo do projeto, assegurados conforme contrato e dentro das horas previamente quantificadas.</w:t>
      </w:r>
    </w:p>
    <w:p w14:paraId="5835A8B0" w14:textId="77777777" w:rsidR="000E55DA" w:rsidRPr="00E22B18" w:rsidRDefault="005017EB" w:rsidP="003C2ECD">
      <w:pPr>
        <w:numPr>
          <w:ilvl w:val="0"/>
          <w:numId w:val="4"/>
        </w:numPr>
        <w:jc w:val="both"/>
        <w:rPr>
          <w:color w:val="1F4E79" w:themeColor="accent1" w:themeShade="80"/>
          <w:sz w:val="20"/>
          <w:szCs w:val="20"/>
        </w:rPr>
      </w:pPr>
      <w:r w:rsidRPr="00E22B18">
        <w:rPr>
          <w:rFonts w:ascii="Verdana" w:hAnsi="Verdana"/>
          <w:bCs/>
          <w:color w:val="1F4E79" w:themeColor="accent1" w:themeShade="80"/>
        </w:rPr>
        <w:t>Transição da consultoria para o suporte detalhando-se o processo implantado;</w:t>
      </w:r>
      <w:r w:rsidR="003B3287" w:rsidRPr="00E22B18">
        <w:rPr>
          <w:rFonts w:ascii="Verdana" w:hAnsi="Verdana"/>
          <w:bCs/>
          <w:color w:val="1F4E79" w:themeColor="accent1" w:themeShade="80"/>
        </w:rPr>
        <w:t xml:space="preserve"> </w:t>
      </w:r>
    </w:p>
    <w:p w14:paraId="49A29654" w14:textId="7CF4ABFA" w:rsidR="000E02E2" w:rsidRPr="00E22B18" w:rsidRDefault="000E55DA" w:rsidP="003C2ECD">
      <w:pPr>
        <w:jc w:val="both"/>
        <w:rPr>
          <w:color w:val="1F4E79" w:themeColor="accent1" w:themeShade="80"/>
        </w:rPr>
      </w:pPr>
      <w:bookmarkStart w:id="6" w:name="_Toc63951482"/>
      <w:r w:rsidRPr="00E22B18">
        <w:rPr>
          <w:color w:val="1F4E79" w:themeColor="accent1" w:themeShade="80"/>
        </w:rPr>
        <w:t>(</w:t>
      </w:r>
      <w:proofErr w:type="spellStart"/>
      <w:r w:rsidRPr="00E22B18">
        <w:rPr>
          <w:color w:val="1F4E79" w:themeColor="accent1" w:themeShade="80"/>
        </w:rPr>
        <w:t>pagebreak</w:t>
      </w:r>
      <w:proofErr w:type="spellEnd"/>
      <w:r w:rsidRPr="00E22B18">
        <w:rPr>
          <w:color w:val="1F4E79" w:themeColor="accent1" w:themeShade="80"/>
        </w:rPr>
        <w:t>)</w:t>
      </w:r>
    </w:p>
    <w:p w14:paraId="3FAC2A0D" w14:textId="76FC7045" w:rsidR="005017EB" w:rsidRPr="00E22B18" w:rsidRDefault="005017EB" w:rsidP="003C2ECD">
      <w:pPr>
        <w:jc w:val="both"/>
        <w:rPr>
          <w:bCs/>
          <w:color w:val="1F4E79" w:themeColor="accent1" w:themeShade="80"/>
          <w:sz w:val="20"/>
          <w:szCs w:val="20"/>
        </w:rPr>
      </w:pPr>
      <w:r w:rsidRPr="00E22B18">
        <w:rPr>
          <w:rFonts w:ascii="Verdana" w:hAnsi="Verdana"/>
          <w:b/>
          <w:bCs/>
          <w:color w:val="1F4E79" w:themeColor="accent1" w:themeShade="80"/>
          <w:u w:val="single"/>
        </w:rPr>
        <w:t>ESPECIFICAÇÃO TÉCNICA DA SOLUÇÃO</w:t>
      </w:r>
    </w:p>
    <w:p w14:paraId="11B73374" w14:textId="6FEA6290" w:rsidR="005017EB" w:rsidRPr="00E22B18" w:rsidRDefault="005017EB" w:rsidP="00B34823">
      <w:pPr>
        <w:spacing w:after="0" w:line="276" w:lineRule="auto"/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O Sistema ANIEL é um conjunto de ferramentas Web, Desktop e Mobile suportadas pelo Banco de Dados Relacional </w:t>
      </w:r>
      <w:proofErr w:type="spellStart"/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Firebird</w:t>
      </w:r>
      <w:proofErr w:type="spellEnd"/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2.5 compatíveis com os sistemas operacionais Windows 2012 ou superior e Android 4.4 (KitKat) ou superior.</w:t>
      </w:r>
    </w:p>
    <w:p w14:paraId="125738D6" w14:textId="77777777" w:rsidR="00B34823" w:rsidRPr="00E22B18" w:rsidRDefault="00B34823" w:rsidP="00B34823">
      <w:pPr>
        <w:spacing w:after="0" w:line="276" w:lineRule="auto"/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</w:p>
    <w:p w14:paraId="3C3D98B8" w14:textId="77777777" w:rsidR="005017EB" w:rsidRPr="00E22B18" w:rsidRDefault="005017EB" w:rsidP="003C2ECD">
      <w:pPr>
        <w:spacing w:line="276" w:lineRule="auto"/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PRÉ-REQUISITOS</w:t>
      </w:r>
    </w:p>
    <w:p w14:paraId="76B9F249" w14:textId="211AD528" w:rsidR="008E2758" w:rsidRPr="00E22B18" w:rsidRDefault="005017EB" w:rsidP="003C2ECD">
      <w:pPr>
        <w:pStyle w:val="PargrafodaLista"/>
        <w:numPr>
          <w:ilvl w:val="0"/>
          <w:numId w:val="7"/>
        </w:numPr>
        <w:spacing w:after="0"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Servidor recomendado (de banco de dados e da Aplicações)</w:t>
      </w:r>
    </w:p>
    <w:p w14:paraId="362F9390" w14:textId="77777777" w:rsidR="00B34823" w:rsidRPr="00E22B18" w:rsidRDefault="00B34823" w:rsidP="00B34823">
      <w:pPr>
        <w:spacing w:after="0" w:line="276" w:lineRule="auto"/>
        <w:jc w:val="both"/>
        <w:rPr>
          <w:rFonts w:ascii="Verdana" w:hAnsi="Verdana"/>
          <w:bCs/>
          <w:color w:val="1F4E79" w:themeColor="accent1" w:themeShade="80"/>
        </w:rPr>
      </w:pPr>
    </w:p>
    <w:p w14:paraId="74A9095A" w14:textId="1D701A21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/>
          <w:color w:val="1F4E79" w:themeColor="accent1" w:themeShade="80"/>
          <w:u w:val="single"/>
          <w:lang w:eastAsia="pt-BR"/>
        </w:rPr>
      </w:pPr>
      <w:r w:rsidRPr="00E22B18">
        <w:rPr>
          <w:rFonts w:ascii="Verdana" w:eastAsia="Calibri" w:hAnsi="Verdana" w:cs="Calibri"/>
          <w:b/>
          <w:color w:val="1F4E79" w:themeColor="accent1" w:themeShade="80"/>
          <w:u w:val="single"/>
          <w:lang w:eastAsia="pt-BR"/>
        </w:rPr>
        <w:t xml:space="preserve">Clientes até 100 funcionários </w:t>
      </w:r>
    </w:p>
    <w:p w14:paraId="5BA33919" w14:textId="4430700E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</w:t>
      </w:r>
    </w:p>
    <w:p w14:paraId="1FD267D9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4 núcleos </w:t>
      </w:r>
    </w:p>
    <w:p w14:paraId="65E6BBA8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16Gb </w:t>
      </w:r>
    </w:p>
    <w:p w14:paraId="5FBA1557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300Gb SSD para o SO </w:t>
      </w:r>
    </w:p>
    <w:p w14:paraId="00D1875F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para os bancos de dados e aplicações </w:t>
      </w:r>
    </w:p>
    <w:p w14:paraId="42FCAE75" w14:textId="70A7191C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IP fixo ou Serviço de DNS para acesso externo </w:t>
      </w:r>
    </w:p>
    <w:p w14:paraId="11A9F927" w14:textId="77777777" w:rsidR="00B34823" w:rsidRPr="00E22B18" w:rsidRDefault="00B34823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7DBE846F" w14:textId="557B3F0E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/>
          <w:color w:val="1F4E79" w:themeColor="accent1" w:themeShade="80"/>
          <w:u w:val="single"/>
          <w:lang w:eastAsia="pt-BR"/>
        </w:rPr>
      </w:pPr>
      <w:r w:rsidRPr="00E22B18">
        <w:rPr>
          <w:rFonts w:ascii="Verdana" w:eastAsia="Calibri" w:hAnsi="Verdana" w:cs="Calibri"/>
          <w:b/>
          <w:color w:val="1F4E79" w:themeColor="accent1" w:themeShade="80"/>
          <w:u w:val="single"/>
          <w:lang w:eastAsia="pt-BR"/>
        </w:rPr>
        <w:t xml:space="preserve">Clientes até 500 funcionários </w:t>
      </w:r>
    </w:p>
    <w:p w14:paraId="0C54253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 xml:space="preserve">Cenário 01 – Implantando todos os serviços em servidor único </w:t>
      </w:r>
    </w:p>
    <w:p w14:paraId="13254251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</w:t>
      </w:r>
    </w:p>
    <w:p w14:paraId="176DD24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8 núcleos </w:t>
      </w:r>
    </w:p>
    <w:p w14:paraId="6B29892B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32Gb </w:t>
      </w:r>
    </w:p>
    <w:p w14:paraId="3380357A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300Gb SSD para o SO </w:t>
      </w:r>
    </w:p>
    <w:p w14:paraId="589050BA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de preferência SSD para banco e serviços </w:t>
      </w:r>
    </w:p>
    <w:p w14:paraId="3375CD62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para o banco de fotos </w:t>
      </w:r>
    </w:p>
    <w:p w14:paraId="4954EBF6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IP fixo ou Serviço de DNS para acesso externo </w:t>
      </w:r>
    </w:p>
    <w:p w14:paraId="377C3C11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59ED2185" w14:textId="10EB8C90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 xml:space="preserve">Cenário 02 – Implantando os serviços em </w:t>
      </w:r>
      <w:proofErr w:type="spellStart"/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>VMs</w:t>
      </w:r>
      <w:proofErr w:type="spellEnd"/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 xml:space="preserve"> separadas (vale lembrar que este cenário há influência da rede para comunicação entre os serviços) </w:t>
      </w:r>
    </w:p>
    <w:p w14:paraId="792BCD65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os bancos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Firebird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e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MongoDB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</w:t>
      </w:r>
    </w:p>
    <w:p w14:paraId="207392FB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/ Linux Debian 11 ou Linux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CentOS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7 </w:t>
      </w:r>
    </w:p>
    <w:p w14:paraId="0CDA6142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04 núcleos </w:t>
      </w:r>
    </w:p>
    <w:p w14:paraId="30D1CBB0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16Gb </w:t>
      </w:r>
    </w:p>
    <w:p w14:paraId="7B7FE6F1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de preferência SSD </w:t>
      </w:r>
    </w:p>
    <w:p w14:paraId="74CB9ABE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para o banco de fotos </w:t>
      </w:r>
    </w:p>
    <w:p w14:paraId="2EBC62DE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41FC5A24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serviços Web e App </w:t>
      </w:r>
    </w:p>
    <w:p w14:paraId="091AFF4F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</w:t>
      </w:r>
    </w:p>
    <w:p w14:paraId="6BC12036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06 núcleos </w:t>
      </w:r>
    </w:p>
    <w:p w14:paraId="6AFD9F64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lastRenderedPageBreak/>
        <w:t xml:space="preserve">Memória RAM: 20Gb </w:t>
      </w:r>
    </w:p>
    <w:p w14:paraId="1ED8AF33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300Gb de preferência SSD para o SO </w:t>
      </w:r>
    </w:p>
    <w:p w14:paraId="79C5F258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300Gb para as aplicações </w:t>
      </w:r>
    </w:p>
    <w:p w14:paraId="37526830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39EF0A5D" w14:textId="0C29B6B1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Obs.: Os ambientes abaixo devem ser considerados apenas para clientes que irão utilizar provisionamento e mapa de rede pelo Aniel. </w:t>
      </w:r>
    </w:p>
    <w:p w14:paraId="46FEF92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226D56F2" w14:textId="6F73C2A4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o Radius </w:t>
      </w:r>
    </w:p>
    <w:p w14:paraId="57AD4E7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Linux Debian 11 ou Linux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CentOS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7 </w:t>
      </w:r>
    </w:p>
    <w:p w14:paraId="2EA903A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02 núcleos </w:t>
      </w:r>
    </w:p>
    <w:p w14:paraId="24FEDDC3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8Gb </w:t>
      </w:r>
    </w:p>
    <w:p w14:paraId="608E5A7A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300Gb de preferência SSD </w:t>
      </w:r>
    </w:p>
    <w:p w14:paraId="1BD746FA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5031F5F4" w14:textId="3EAA06E5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o serviço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AnielGeography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(Mapa de Rede) </w:t>
      </w:r>
    </w:p>
    <w:p w14:paraId="27B5603E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</w:t>
      </w:r>
    </w:p>
    <w:p w14:paraId="7439F2C0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02 núcleos </w:t>
      </w:r>
    </w:p>
    <w:p w14:paraId="6E22B3D9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16Gb </w:t>
      </w:r>
    </w:p>
    <w:p w14:paraId="445A6EAA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300Gb de preferência SSD </w:t>
      </w:r>
    </w:p>
    <w:p w14:paraId="7352AC81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278B7661" w14:textId="43E16E2B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/>
          <w:color w:val="1F4E79" w:themeColor="accent1" w:themeShade="80"/>
          <w:u w:val="single"/>
          <w:lang w:eastAsia="pt-BR"/>
        </w:rPr>
      </w:pPr>
      <w:r w:rsidRPr="00E22B18">
        <w:rPr>
          <w:rFonts w:ascii="Verdana" w:eastAsia="Calibri" w:hAnsi="Verdana" w:cs="Calibri"/>
          <w:b/>
          <w:color w:val="1F4E79" w:themeColor="accent1" w:themeShade="80"/>
          <w:u w:val="single"/>
          <w:lang w:eastAsia="pt-BR"/>
        </w:rPr>
        <w:t>Clientes acima de 500 funcionários</w:t>
      </w:r>
    </w:p>
    <w:p w14:paraId="2636DFAC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 xml:space="preserve">Cenário 01 – Implantando todos os serviços em servidor único </w:t>
      </w:r>
    </w:p>
    <w:p w14:paraId="222F9A2F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</w:t>
      </w:r>
    </w:p>
    <w:p w14:paraId="173AC89B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12 núcleos </w:t>
      </w:r>
    </w:p>
    <w:p w14:paraId="452E9962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64Gb </w:t>
      </w:r>
    </w:p>
    <w:p w14:paraId="27BF0B7C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300Gb SSD para o SO </w:t>
      </w:r>
    </w:p>
    <w:p w14:paraId="67286771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de preferência SSD para banco e serviços </w:t>
      </w:r>
    </w:p>
    <w:p w14:paraId="14153A43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para o banco de fotos </w:t>
      </w:r>
    </w:p>
    <w:p w14:paraId="0D68D883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IP fixo ou Serviço de DNS para acesso externo </w:t>
      </w:r>
    </w:p>
    <w:p w14:paraId="2985A74D" w14:textId="77777777" w:rsidR="00334815" w:rsidRPr="00E22B18" w:rsidRDefault="00334815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0A46C799" w14:textId="176F726E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 xml:space="preserve">Cenário 02 – Implantando os serviços em </w:t>
      </w:r>
      <w:proofErr w:type="spellStart"/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>VMs</w:t>
      </w:r>
      <w:proofErr w:type="spellEnd"/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 xml:space="preserve"> separadas (vale lembrar que este cenário há influência da rede para comunicação entre os serviços) </w:t>
      </w:r>
    </w:p>
    <w:p w14:paraId="2AA0A280" w14:textId="77777777" w:rsidR="00334815" w:rsidRPr="00E22B18" w:rsidRDefault="00334815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5864004A" w14:textId="1E973A34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os bancos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Firebird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e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MongoDB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</w:t>
      </w:r>
    </w:p>
    <w:p w14:paraId="0F6BEA35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/ Linux Debian 11 ou Linux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CentOS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7 </w:t>
      </w:r>
    </w:p>
    <w:p w14:paraId="3A04A622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04 núcleos </w:t>
      </w:r>
    </w:p>
    <w:p w14:paraId="5F6626A3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16Gb </w:t>
      </w:r>
    </w:p>
    <w:p w14:paraId="6CE53592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de preferência SSD </w:t>
      </w:r>
    </w:p>
    <w:p w14:paraId="304513A2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para o banco de fotos </w:t>
      </w:r>
    </w:p>
    <w:p w14:paraId="232D6639" w14:textId="77777777" w:rsidR="00334815" w:rsidRPr="00E22B18" w:rsidRDefault="00334815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650EEF69" w14:textId="6F86D885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serviços Web e App </w:t>
      </w:r>
    </w:p>
    <w:p w14:paraId="09038CE1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</w:t>
      </w:r>
    </w:p>
    <w:p w14:paraId="68403F45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08 núcleos </w:t>
      </w:r>
    </w:p>
    <w:p w14:paraId="03C8285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32Gb </w:t>
      </w:r>
    </w:p>
    <w:p w14:paraId="30C139A6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300Gb de preferência SSD para o SO </w:t>
      </w:r>
    </w:p>
    <w:p w14:paraId="7FCD622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300Gb para as aplicações </w:t>
      </w:r>
    </w:p>
    <w:p w14:paraId="564E749B" w14:textId="77777777" w:rsidR="00334815" w:rsidRPr="00E22B18" w:rsidRDefault="00334815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053C667E" w14:textId="1FB74E95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Obs.: Os ambientes abaixo devem ser considerados apenas para clientes que irão utilizar provisionamento e mapa de rede pelo Aniel. </w:t>
      </w:r>
    </w:p>
    <w:p w14:paraId="108D7703" w14:textId="77777777" w:rsidR="00334815" w:rsidRPr="00E22B18" w:rsidRDefault="00334815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793492E9" w14:textId="1ADC4D48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o Radius </w:t>
      </w:r>
    </w:p>
    <w:p w14:paraId="70F4FC1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Linux Debian 11 ou Linux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CentOS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7 </w:t>
      </w:r>
    </w:p>
    <w:p w14:paraId="0178CDF7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02 núcleos </w:t>
      </w:r>
    </w:p>
    <w:p w14:paraId="12821FBA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8Gb </w:t>
      </w:r>
    </w:p>
    <w:p w14:paraId="2507CF61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lastRenderedPageBreak/>
        <w:t xml:space="preserve">HD 300Gb de preferência SSD </w:t>
      </w:r>
    </w:p>
    <w:p w14:paraId="19BA5D86" w14:textId="77777777" w:rsidR="00334815" w:rsidRPr="00E22B18" w:rsidRDefault="00334815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37AB930B" w14:textId="1E1B55E1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o serviço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AnielGeography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(Mapa de Rede) </w:t>
      </w:r>
    </w:p>
    <w:p w14:paraId="4C34E42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</w:t>
      </w:r>
    </w:p>
    <w:p w14:paraId="242265F8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02 núcleos </w:t>
      </w:r>
    </w:p>
    <w:p w14:paraId="56AEA9D8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16Gb </w:t>
      </w:r>
    </w:p>
    <w:p w14:paraId="0605A382" w14:textId="05B699A4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HD 300Gb de preferência SSD</w:t>
      </w:r>
    </w:p>
    <w:p w14:paraId="3D93D747" w14:textId="77777777" w:rsidR="005017EB" w:rsidRPr="00E22B18" w:rsidRDefault="005017EB" w:rsidP="003C2ECD">
      <w:pPr>
        <w:jc w:val="both"/>
        <w:rPr>
          <w:rFonts w:ascii="Verdana" w:hAnsi="Verdana"/>
          <w:color w:val="1F4E79" w:themeColor="accent1" w:themeShade="80"/>
        </w:rPr>
      </w:pPr>
    </w:p>
    <w:p w14:paraId="6BB68BE4" w14:textId="77777777" w:rsidR="005017EB" w:rsidRPr="00E22B18" w:rsidRDefault="005017EB" w:rsidP="003C2ECD">
      <w:pPr>
        <w:pStyle w:val="PargrafodaLista"/>
        <w:numPr>
          <w:ilvl w:val="0"/>
          <w:numId w:val="7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Serviços de Internet (cliente)</w:t>
      </w:r>
    </w:p>
    <w:p w14:paraId="5521A682" w14:textId="77777777" w:rsidR="005017EB" w:rsidRPr="00E22B18" w:rsidRDefault="005017EB" w:rsidP="003C2ECD">
      <w:pPr>
        <w:spacing w:after="0" w:line="360" w:lineRule="auto"/>
        <w:ind w:firstLine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Disponibilizar internet de alta performance por meio de serviços ofertados em sua região para as bases que possuam usuários internos. Recomendamos linhas de dados exclusivas para o ANIEL evitando compartilhamento com e-mails e toda sorte de downloads e uploads outros que possam comprometer a performance do ANIEL. Em bases com quantidade superior a 10 usuários internos simultâneos é recomendado avaliar a necessidade de Links ou linhas privadas de dados.</w:t>
      </w:r>
    </w:p>
    <w:p w14:paraId="7B692726" w14:textId="77777777" w:rsidR="0094515E" w:rsidRPr="00E22B18" w:rsidRDefault="0094515E" w:rsidP="003C2ECD">
      <w:pPr>
        <w:spacing w:after="0" w:line="360" w:lineRule="auto"/>
        <w:jc w:val="both"/>
        <w:rPr>
          <w:rFonts w:ascii="Verdana" w:hAnsi="Verdana"/>
          <w:color w:val="1F4E79" w:themeColor="accent1" w:themeShade="80"/>
        </w:rPr>
      </w:pPr>
    </w:p>
    <w:p w14:paraId="4CD5844B" w14:textId="77777777" w:rsidR="005017EB" w:rsidRPr="00E22B18" w:rsidRDefault="005017EB" w:rsidP="003C2ECD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 xml:space="preserve">Hardware recomendado para Smartphones (para aplicativos Sinapse) </w:t>
      </w:r>
    </w:p>
    <w:p w14:paraId="3641143A" w14:textId="77777777" w:rsidR="005017EB" w:rsidRPr="00E22B18" w:rsidRDefault="005017EB" w:rsidP="003C2ECD">
      <w:pPr>
        <w:spacing w:after="0" w:line="360" w:lineRule="auto"/>
        <w:ind w:firstLine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 xml:space="preserve">Sistema Operacional: ANDROID </w:t>
      </w:r>
      <w:r w:rsidRPr="00E22B18">
        <w:rPr>
          <w:rFonts w:ascii="Verdana" w:hAnsi="Verdana"/>
          <w:color w:val="1F4E79" w:themeColor="accent1" w:themeShade="80"/>
          <w:sz w:val="20"/>
          <w:szCs w:val="20"/>
        </w:rPr>
        <w:sym w:font="Symbol" w:char="F0B7"/>
      </w:r>
      <w:r w:rsidRPr="00E22B18">
        <w:rPr>
          <w:rFonts w:ascii="Verdana" w:hAnsi="Verdana"/>
          <w:color w:val="1F4E79" w:themeColor="accent1" w:themeShade="80"/>
        </w:rPr>
        <w:t xml:space="preserve"> Versão: A partir do ANDROID 7.0 </w:t>
      </w:r>
      <w:r w:rsidRPr="00E22B18">
        <w:rPr>
          <w:rFonts w:ascii="Verdana" w:hAnsi="Verdana"/>
          <w:color w:val="1F4E79" w:themeColor="accent1" w:themeShade="80"/>
          <w:sz w:val="20"/>
          <w:szCs w:val="20"/>
        </w:rPr>
        <w:sym w:font="Symbol" w:char="F0B7"/>
      </w:r>
      <w:r w:rsidRPr="00E22B18">
        <w:rPr>
          <w:rFonts w:ascii="Verdana" w:hAnsi="Verdana"/>
          <w:color w:val="1F4E79" w:themeColor="accent1" w:themeShade="80"/>
        </w:rPr>
        <w:t xml:space="preserve"> Memória RAM: mínimo de 3 GB de RAM </w:t>
      </w:r>
      <w:r w:rsidRPr="00E22B18">
        <w:rPr>
          <w:rFonts w:ascii="Verdana" w:hAnsi="Verdana"/>
          <w:color w:val="1F4E79" w:themeColor="accent1" w:themeShade="80"/>
          <w:sz w:val="20"/>
          <w:szCs w:val="20"/>
        </w:rPr>
        <w:sym w:font="Symbol" w:char="F0B7"/>
      </w:r>
      <w:r w:rsidRPr="00E22B18">
        <w:rPr>
          <w:rFonts w:ascii="Verdana" w:hAnsi="Verdana"/>
          <w:color w:val="1F4E79" w:themeColor="accent1" w:themeShade="80"/>
        </w:rPr>
        <w:t xml:space="preserve"> Armazenamento: mínimo de 2Gb de armazenamento disponível.</w:t>
      </w:r>
    </w:p>
    <w:p w14:paraId="79B1CCE2" w14:textId="77777777" w:rsidR="005017EB" w:rsidRPr="00E22B18" w:rsidRDefault="005017EB" w:rsidP="003C2ECD">
      <w:pPr>
        <w:spacing w:after="0" w:line="360" w:lineRule="auto"/>
        <w:ind w:left="720"/>
        <w:jc w:val="both"/>
        <w:rPr>
          <w:rFonts w:ascii="Verdana" w:hAnsi="Verdana"/>
          <w:color w:val="1F4E79" w:themeColor="accent1" w:themeShade="80"/>
        </w:rPr>
      </w:pPr>
    </w:p>
    <w:p w14:paraId="350DF5CF" w14:textId="77777777" w:rsidR="005017EB" w:rsidRPr="00E22B18" w:rsidRDefault="005017EB" w:rsidP="003C2ECD">
      <w:pPr>
        <w:pStyle w:val="PargrafodaLista"/>
        <w:numPr>
          <w:ilvl w:val="0"/>
          <w:numId w:val="7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Profissionais</w:t>
      </w:r>
    </w:p>
    <w:p w14:paraId="739BDBD7" w14:textId="77777777" w:rsidR="005017EB" w:rsidRPr="00E22B18" w:rsidRDefault="005017EB" w:rsidP="003C2ECD">
      <w:pPr>
        <w:spacing w:after="0" w:line="276" w:lineRule="auto"/>
        <w:ind w:firstLine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Para o sucesso de um sistema de gestão como o ANIEL é necessário que haja gestor(es) responsável(eis) pela multiplicação do conhecimento para novos usuários, centralizar as demandas internas e acionamentos à Sinapse e pela criação de logins e permissões de acessos aos usuários.</w:t>
      </w:r>
    </w:p>
    <w:p w14:paraId="3D4DB88C" w14:textId="77777777" w:rsidR="005017EB" w:rsidRPr="00E22B18" w:rsidRDefault="005017EB" w:rsidP="003C2ECD">
      <w:pPr>
        <w:spacing w:after="0" w:line="276" w:lineRule="auto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A empresa que não optou por hospedagem do ANIEL em Data Center da Sinapse deve ter profissional de TI para realizar as atividades de backups, manutenção dos serviços de internet e do servido visando garantir taxa de operabilidade do serviço com qualidade (&gt; 95%).</w:t>
      </w:r>
    </w:p>
    <w:p w14:paraId="69ADACFF" w14:textId="196C7946" w:rsidR="005017EB" w:rsidRPr="00E22B18" w:rsidRDefault="005017EB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</w:p>
    <w:p w14:paraId="46D2A02F" w14:textId="77777777" w:rsidR="005017EB" w:rsidRPr="00E22B18" w:rsidRDefault="005017EB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SUPORTE DIFERENCIADO</w:t>
      </w:r>
    </w:p>
    <w:p w14:paraId="1957F3FB" w14:textId="77777777" w:rsidR="005017EB" w:rsidRPr="00E22B18" w:rsidRDefault="005017EB" w:rsidP="003C2ECD">
      <w:pPr>
        <w:ind w:left="360" w:firstLine="34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 Sinapse oferece uma cesta de Serviços personalizada para atender às necessidades do seu cliente, conforme as expectativas do seu projeto:</w:t>
      </w:r>
    </w:p>
    <w:p w14:paraId="5E37B3E8" w14:textId="51D5084F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proofErr w:type="spellStart"/>
      <w:r w:rsidRPr="00E22B18">
        <w:rPr>
          <w:rFonts w:ascii="Verdana" w:hAnsi="Verdana"/>
          <w:bCs/>
          <w:color w:val="1F4E79" w:themeColor="accent1" w:themeShade="80"/>
        </w:rPr>
        <w:t>SLAs</w:t>
      </w:r>
      <w:proofErr w:type="spellEnd"/>
      <w:r w:rsidRPr="00E22B18">
        <w:rPr>
          <w:rFonts w:ascii="Verdana" w:hAnsi="Verdana"/>
          <w:bCs/>
          <w:color w:val="1F4E79" w:themeColor="accent1" w:themeShade="80"/>
        </w:rPr>
        <w:t xml:space="preserve"> de atendimento de suporte por criticidade</w:t>
      </w:r>
      <w:r w:rsidR="003B575A" w:rsidRPr="00E22B18">
        <w:rPr>
          <w:rFonts w:ascii="Verdana" w:hAnsi="Verdana"/>
          <w:bCs/>
          <w:color w:val="1F4E79" w:themeColor="accent1" w:themeShade="80"/>
        </w:rPr>
        <w:t xml:space="preserve"> com suporte em até 15 minutos para no mínimo 90% do chamado</w:t>
      </w:r>
      <w:r w:rsidRPr="00E22B18">
        <w:rPr>
          <w:rFonts w:ascii="Verdana" w:hAnsi="Verdana"/>
          <w:bCs/>
          <w:color w:val="1F4E79" w:themeColor="accent1" w:themeShade="80"/>
        </w:rPr>
        <w:t>;</w:t>
      </w:r>
    </w:p>
    <w:p w14:paraId="19FDAF50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Suporte Acesso Remoto ao Cliente;</w:t>
      </w:r>
    </w:p>
    <w:p w14:paraId="343B5659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Suporte Abertura de Tickets (eletrônico);</w:t>
      </w:r>
    </w:p>
    <w:p w14:paraId="636C5658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Suporte Telefônico (dúvidas);</w:t>
      </w:r>
    </w:p>
    <w:p w14:paraId="4E3948C8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Treinamento Remoto (durante a implantação);</w:t>
      </w:r>
    </w:p>
    <w:p w14:paraId="06AA0032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Atualizações tecnológicas e novos recursos dos produtos;</w:t>
      </w:r>
    </w:p>
    <w:p w14:paraId="42D621FB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lastRenderedPageBreak/>
        <w:t>Carga de Dados na Implantação (tabelas cadastrais);</w:t>
      </w:r>
    </w:p>
    <w:p w14:paraId="2BE26D48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Instalação e configuração na implantação (Banco de Dados);</w:t>
      </w:r>
    </w:p>
    <w:p w14:paraId="2887277E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Integrações utilizando </w:t>
      </w:r>
      <w:proofErr w:type="spellStart"/>
      <w:r w:rsidRPr="00E22B18">
        <w:rPr>
          <w:rFonts w:ascii="Verdana" w:hAnsi="Verdana"/>
          <w:bCs/>
          <w:color w:val="1F4E79" w:themeColor="accent1" w:themeShade="80"/>
        </w:rPr>
        <w:t>API's</w:t>
      </w:r>
      <w:proofErr w:type="spellEnd"/>
      <w:r w:rsidRPr="00E22B18">
        <w:rPr>
          <w:rFonts w:ascii="Verdana" w:hAnsi="Verdana"/>
          <w:bCs/>
          <w:color w:val="1F4E79" w:themeColor="accent1" w:themeShade="80"/>
        </w:rPr>
        <w:t xml:space="preserve"> da Sinapse;</w:t>
      </w:r>
    </w:p>
    <w:p w14:paraId="6402D96C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Treinamento Presencial na implantação (quando contratado);</w:t>
      </w:r>
    </w:p>
    <w:p w14:paraId="6E4B8804" w14:textId="65F6470B" w:rsidR="00B34823" w:rsidRPr="00E22B18" w:rsidRDefault="005017EB" w:rsidP="00A642EA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Carga de dados a pedido do cliente (</w:t>
      </w:r>
      <w:r w:rsidR="00AC4B0F" w:rsidRPr="00E22B18">
        <w:rPr>
          <w:rFonts w:ascii="Verdana" w:hAnsi="Verdana"/>
          <w:bCs/>
          <w:color w:val="1F4E79" w:themeColor="accent1" w:themeShade="80"/>
        </w:rPr>
        <w:t>pós-implantação</w:t>
      </w:r>
      <w:r w:rsidRPr="00E22B18">
        <w:rPr>
          <w:rFonts w:ascii="Verdana" w:hAnsi="Verdana"/>
          <w:bCs/>
          <w:color w:val="1F4E79" w:themeColor="accent1" w:themeShade="80"/>
        </w:rPr>
        <w:t>);</w:t>
      </w:r>
    </w:p>
    <w:p w14:paraId="706A0188" w14:textId="77777777" w:rsidR="00A642EA" w:rsidRPr="00E22B18" w:rsidRDefault="00A642EA" w:rsidP="00A642EA">
      <w:p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</w:p>
    <w:p w14:paraId="0DA5B1ED" w14:textId="71C3B0CE" w:rsidR="00D422D4" w:rsidRPr="00E22B18" w:rsidRDefault="005D5A63" w:rsidP="003C2ECD">
      <w:pPr>
        <w:jc w:val="both"/>
        <w:rPr>
          <w:color w:val="1F4E79" w:themeColor="accent1" w:themeShade="80"/>
          <w:sz w:val="20"/>
          <w:szCs w:val="20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PERÍODO DO CONTRATO</w:t>
      </w:r>
      <w:bookmarkEnd w:id="6"/>
    </w:p>
    <w:p w14:paraId="65DDBFE3" w14:textId="62ADFB0F" w:rsidR="00EE0246" w:rsidRPr="00E22B18" w:rsidRDefault="005D5A63" w:rsidP="00B34823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Proposta vinculativa a um período de </w:t>
      </w:r>
      <w:r w:rsidR="0059144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mínimo de </w:t>
      </w:r>
      <w:r w:rsidR="00946672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12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(</w:t>
      </w:r>
      <w:r w:rsidR="00946672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doze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) </w:t>
      </w:r>
      <w:r w:rsidR="00953487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meses </w:t>
      </w:r>
      <w:r w:rsidR="00E029D0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de contrato</w:t>
      </w:r>
      <w:r w:rsidR="003B575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ou até 60 meses de contrato conforme opção do cliente. M</w:t>
      </w:r>
      <w:r w:rsidR="00E029D0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ulta</w:t>
      </w:r>
      <w:r w:rsidR="003B575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de 4</w:t>
      </w:r>
      <w:r w:rsidR="00E029D0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0% das </w:t>
      </w:r>
      <w:r w:rsidR="003B575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mensalidades</w:t>
      </w:r>
      <w:r w:rsidR="00E029D0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r w:rsidR="003B575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do período de contrato</w:t>
      </w:r>
      <w:r w:rsidR="00953487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em caso de rescisão sem justa causa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;</w:t>
      </w:r>
      <w:bookmarkStart w:id="7" w:name="_Toc70439907"/>
    </w:p>
    <w:p w14:paraId="63D35B45" w14:textId="77777777" w:rsidR="00B34823" w:rsidRPr="00E22B18" w:rsidRDefault="00B34823" w:rsidP="00B34823">
      <w:pPr>
        <w:jc w:val="both"/>
        <w:rPr>
          <w:rFonts w:ascii="Verdana" w:hAnsi="Verdana" w:cs="Arial"/>
          <w:iCs/>
          <w:color w:val="1F4E79" w:themeColor="accent1" w:themeShade="80"/>
        </w:rPr>
      </w:pPr>
    </w:p>
    <w:p w14:paraId="27AA9E44" w14:textId="3E769277" w:rsidR="00253EE5" w:rsidRPr="00E22B18" w:rsidRDefault="00253EE5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BENEFÍCIOS E VANTAGENS</w:t>
      </w:r>
      <w:bookmarkEnd w:id="7"/>
      <w:r w:rsidRPr="00E22B18">
        <w:rPr>
          <w:rFonts w:ascii="Verdana" w:hAnsi="Verdana"/>
          <w:b/>
          <w:color w:val="1F4E79" w:themeColor="accent1" w:themeShade="80"/>
          <w:u w:val="single"/>
        </w:rPr>
        <w:t xml:space="preserve"> </w:t>
      </w:r>
      <w:r w:rsidR="00607053" w:rsidRPr="00E22B18">
        <w:rPr>
          <w:rFonts w:ascii="Verdana" w:hAnsi="Verdana"/>
          <w:b/>
          <w:color w:val="1F4E79" w:themeColor="accent1" w:themeShade="80"/>
          <w:u w:val="single"/>
        </w:rPr>
        <w:t>GERADOS</w:t>
      </w:r>
    </w:p>
    <w:p w14:paraId="57865AE3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Redução de custos operacionais pela alta gestão;</w:t>
      </w:r>
    </w:p>
    <w:p w14:paraId="58599B8B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Fácil aprendizado, pois, nossos produtos têm foco no negócio do cliente;</w:t>
      </w:r>
    </w:p>
    <w:p w14:paraId="00B0FE9D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Favorece a implantação de processos e impõe padrões;</w:t>
      </w:r>
    </w:p>
    <w:p w14:paraId="21247BB8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Redução de retrabalho e inconsistências;</w:t>
      </w:r>
    </w:p>
    <w:p w14:paraId="0FAAFB8B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Melhoria na qualidade das informações e logs de alterações realizadas;</w:t>
      </w:r>
    </w:p>
    <w:p w14:paraId="2D80BD3B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Unificação de dados do Grupo vindos de múltiplos sistemas;</w:t>
      </w:r>
    </w:p>
    <w:p w14:paraId="3EE84555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Melhoria da relação com subcontratados que ganham acesso limitado aos seus dados e disfrutam de muitas das oportunidades do projeto protegendo-se de multas, descontos de materiais e maior produtividade; </w:t>
      </w:r>
    </w:p>
    <w:p w14:paraId="6FB8953F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Otimização da mão-de-obra realmente necessária em BackOffice; </w:t>
      </w:r>
    </w:p>
    <w:p w14:paraId="17427F6F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Potencialização das remunerações variáveis e a sua gestão;</w:t>
      </w:r>
    </w:p>
    <w:p w14:paraId="6D1F8E60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Comunicação estruturada entre os setores operacionais, logístico e BackOffice;</w:t>
      </w:r>
    </w:p>
    <w:p w14:paraId="6EA5FCE5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Resultados macrofinanceiros mais significativos reforçando o interesse dos sócios no negócio e na expansão das atividades;</w:t>
      </w:r>
    </w:p>
    <w:p w14:paraId="70E3DF7D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Melhoria da participação nos lucros e oportunidades de crescimento profissional;</w:t>
      </w:r>
    </w:p>
    <w:p w14:paraId="7101B9D0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Maior segurança jurídica pelos documentos digitais do produto com elementos de segurança como GPS, fotos com endereço, senhas, assinatura digital que reduzem processos de funcionários e clientes e suas perdas financeiras decorrentes;</w:t>
      </w:r>
    </w:p>
    <w:p w14:paraId="6A42670E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Maior retenção de talentos tanto no campo como em BackOffice pela gestão transparente e inclusiva principalmente dos técnicos;</w:t>
      </w:r>
    </w:p>
    <w:p w14:paraId="10788617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Redução dos custos gerados por impressão, recolhimento e armazenagem de documentos relacionados aos Serviços e materiais;</w:t>
      </w:r>
    </w:p>
    <w:p w14:paraId="2C5221A7" w14:textId="0E9B44A4" w:rsidR="00AC4B0F" w:rsidRPr="00E22B18" w:rsidRDefault="00253EE5" w:rsidP="00863F65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lastRenderedPageBreak/>
        <w:t>Tomadas de decisões facilitadas por dashboards de indicadores, painéis de categorização dos serviços e status;</w:t>
      </w:r>
    </w:p>
    <w:p w14:paraId="53548FDF" w14:textId="4837D05A" w:rsidR="00B34823" w:rsidRPr="00E22B18" w:rsidRDefault="00B34823" w:rsidP="00B34823">
      <w:pPr>
        <w:rPr>
          <w:color w:val="1F4E79" w:themeColor="accent1" w:themeShade="80"/>
        </w:rPr>
      </w:pPr>
      <w:r w:rsidRPr="00E22B18">
        <w:rPr>
          <w:color w:val="1F4E79" w:themeColor="accent1" w:themeShade="80"/>
        </w:rPr>
        <w:t>(</w:t>
      </w:r>
      <w:proofErr w:type="spellStart"/>
      <w:r w:rsidRPr="00E22B18">
        <w:rPr>
          <w:color w:val="1F4E79" w:themeColor="accent1" w:themeShade="80"/>
        </w:rPr>
        <w:t>pagebreak</w:t>
      </w:r>
      <w:proofErr w:type="spellEnd"/>
      <w:r w:rsidRPr="00E22B18">
        <w:rPr>
          <w:color w:val="1F4E79" w:themeColor="accent1" w:themeShade="80"/>
        </w:rPr>
        <w:t>)</w:t>
      </w:r>
    </w:p>
    <w:p w14:paraId="26054DD9" w14:textId="3ED87708" w:rsidR="002A7747" w:rsidRPr="00E22B18" w:rsidRDefault="00027148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bookmarkStart w:id="8" w:name="_Toc63951485"/>
      <w:r w:rsidRPr="00E22B18">
        <w:rPr>
          <w:rFonts w:ascii="Verdana" w:hAnsi="Verdana"/>
          <w:b/>
          <w:color w:val="1F4E79" w:themeColor="accent1" w:themeShade="80"/>
          <w:u w:val="single"/>
        </w:rPr>
        <w:t>CONSIDERAÇÕES FINAIS</w:t>
      </w:r>
      <w:bookmarkEnd w:id="8"/>
      <w:r w:rsidRPr="00E22B18">
        <w:rPr>
          <w:rFonts w:ascii="Verdana" w:hAnsi="Verdana"/>
          <w:b/>
          <w:color w:val="1F4E79" w:themeColor="accent1" w:themeShade="80"/>
          <w:u w:val="single"/>
        </w:rPr>
        <w:t xml:space="preserve"> </w:t>
      </w:r>
    </w:p>
    <w:p w14:paraId="4C3A66B9" w14:textId="29B4942B" w:rsidR="001E19BA" w:rsidRPr="00E22B18" w:rsidRDefault="00B777E7" w:rsidP="003C2ECD">
      <w:pPr>
        <w:ind w:firstLine="708"/>
        <w:jc w:val="both"/>
        <w:rPr>
          <w:rFonts w:ascii="Verdana" w:eastAsia="Verdana" w:hAnsi="Verdana" w:cs="Verdana"/>
          <w:color w:val="1F4E79" w:themeColor="accent1" w:themeShade="80"/>
        </w:rPr>
      </w:pPr>
      <w:r w:rsidRPr="00E22B18">
        <w:rPr>
          <w:rFonts w:ascii="Verdana" w:eastAsia="Verdana" w:hAnsi="Verdana" w:cs="Verdana"/>
          <w:color w:val="1F4E79" w:themeColor="accent1" w:themeShade="80"/>
        </w:rPr>
        <w:t>A Sinapse apresenta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sua proposta para o Projeto</w:t>
      </w:r>
      <w:r w:rsidR="004D7397" w:rsidRPr="00E22B18">
        <w:rPr>
          <w:rFonts w:ascii="Verdana" w:eastAsia="Verdana" w:hAnsi="Verdana" w:cs="Verdana"/>
          <w:color w:val="1F4E79" w:themeColor="accent1" w:themeShade="80"/>
        </w:rPr>
        <w:t xml:space="preserve">. 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Escolher a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nossa oferta para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</w:t>
      </w:r>
      <w:r w:rsidRPr="00E22B18">
        <w:rPr>
          <w:rFonts w:ascii="Verdana" w:eastAsia="Verdana" w:hAnsi="Verdana" w:cs="Verdana"/>
          <w:color w:val="1F4E79" w:themeColor="accent1" w:themeShade="80"/>
        </w:rPr>
        <w:t xml:space="preserve">o 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projeto 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resultará em uma empresa ainda mais preparada para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</w:t>
      </w:r>
      <w:r w:rsidR="004D7397" w:rsidRPr="00E22B18">
        <w:rPr>
          <w:rFonts w:ascii="Verdana" w:eastAsia="Verdana" w:hAnsi="Verdana" w:cs="Verdana"/>
          <w:color w:val="1F4E79" w:themeColor="accent1" w:themeShade="80"/>
        </w:rPr>
        <w:t xml:space="preserve">os desafios 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do setor e</w:t>
      </w:r>
      <w:r w:rsidR="004D7397" w:rsidRPr="00E22B18">
        <w:rPr>
          <w:rFonts w:ascii="Verdana" w:eastAsia="Verdana" w:hAnsi="Verdana" w:cs="Verdana"/>
          <w:color w:val="1F4E79" w:themeColor="accent1" w:themeShade="80"/>
        </w:rPr>
        <w:t xml:space="preserve"> 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para as transformações digitais atuais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. Os motivos para </w:t>
      </w:r>
      <w:r w:rsidR="004D7397" w:rsidRPr="00E22B18">
        <w:rPr>
          <w:rFonts w:ascii="Verdana" w:eastAsia="Verdana" w:hAnsi="Verdana" w:cs="Verdana"/>
          <w:color w:val="1F4E79" w:themeColor="accent1" w:themeShade="80"/>
        </w:rPr>
        <w:t xml:space="preserve">aderir ao ANIEL 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são </w:t>
      </w:r>
      <w:r w:rsidRPr="00E22B18">
        <w:rPr>
          <w:rFonts w:ascii="Verdana" w:eastAsia="Verdana" w:hAnsi="Verdana" w:cs="Verdana"/>
          <w:color w:val="1F4E79" w:themeColor="accent1" w:themeShade="80"/>
        </w:rPr>
        <w:t xml:space="preserve">justificáveis, pois, 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proporcionam </w:t>
      </w:r>
      <w:proofErr w:type="spellStart"/>
      <w:r w:rsidRPr="00E22B18">
        <w:rPr>
          <w:rFonts w:ascii="Verdana" w:eastAsia="Verdana" w:hAnsi="Verdana" w:cs="Verdana"/>
          <w:i/>
          <w:iCs/>
          <w:color w:val="1F4E79" w:themeColor="accent1" w:themeShade="80"/>
        </w:rPr>
        <w:t>saving</w:t>
      </w:r>
      <w:proofErr w:type="spellEnd"/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elevado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 xml:space="preserve"> certamente </w:t>
      </w:r>
      <w:r w:rsidRPr="00E22B18">
        <w:rPr>
          <w:rFonts w:ascii="Verdana" w:eastAsia="Verdana" w:hAnsi="Verdana" w:cs="Verdana"/>
          <w:color w:val="1F4E79" w:themeColor="accent1" w:themeShade="80"/>
        </w:rPr>
        <w:t>muitas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 xml:space="preserve"> vezes superior aos investimentos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. </w:t>
      </w:r>
    </w:p>
    <w:p w14:paraId="02188C71" w14:textId="77777777" w:rsidR="000B7B54" w:rsidRPr="00E22B18" w:rsidRDefault="000B7B54" w:rsidP="003C2ECD">
      <w:pPr>
        <w:ind w:firstLine="708"/>
        <w:jc w:val="both"/>
        <w:rPr>
          <w:rFonts w:ascii="Verdana" w:eastAsia="Verdana" w:hAnsi="Verdana" w:cs="Verdana"/>
          <w:color w:val="1F4E79" w:themeColor="accent1" w:themeShade="80"/>
        </w:rPr>
      </w:pPr>
      <w:r w:rsidRPr="00E22B18">
        <w:rPr>
          <w:rFonts w:ascii="Verdana" w:eastAsia="Verdana" w:hAnsi="Verdana" w:cs="Verdana"/>
          <w:color w:val="1F4E79" w:themeColor="accent1" w:themeShade="80"/>
        </w:rPr>
        <w:t>O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reconhecimento </w:t>
      </w:r>
      <w:r w:rsidR="001E19BA" w:rsidRPr="00E22B18">
        <w:rPr>
          <w:rFonts w:ascii="Verdana" w:eastAsia="Verdana" w:hAnsi="Verdana" w:cs="Verdana"/>
          <w:color w:val="1F4E79" w:themeColor="accent1" w:themeShade="80"/>
        </w:rPr>
        <w:t xml:space="preserve">de 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que as integrações </w:t>
      </w:r>
      <w:r w:rsidRPr="00E22B18">
        <w:rPr>
          <w:rFonts w:ascii="Verdana" w:eastAsia="Verdana" w:hAnsi="Verdana" w:cs="Verdana"/>
          <w:color w:val="1F4E79" w:themeColor="accent1" w:themeShade="80"/>
        </w:rPr>
        <w:t xml:space="preserve">através de </w:t>
      </w:r>
      <w:proofErr w:type="spellStart"/>
      <w:r w:rsidRPr="00E22B18">
        <w:rPr>
          <w:rFonts w:ascii="Verdana" w:eastAsia="Verdana" w:hAnsi="Verdana" w:cs="Verdana"/>
          <w:color w:val="1F4E79" w:themeColor="accent1" w:themeShade="80"/>
        </w:rPr>
        <w:t>API´s</w:t>
      </w:r>
      <w:proofErr w:type="spellEnd"/>
      <w:r w:rsidRPr="00E22B18">
        <w:rPr>
          <w:rFonts w:ascii="Verdana" w:eastAsia="Verdana" w:hAnsi="Verdana" w:cs="Verdana"/>
          <w:color w:val="1F4E79" w:themeColor="accent1" w:themeShade="80"/>
        </w:rPr>
        <w:t xml:space="preserve"> com outras soluções de ponta do mercado são parte importante do projeto por trazer segurança de dados, otimização de processos e forte redução de custos ao eliminar retrabalhos. </w:t>
      </w:r>
    </w:p>
    <w:p w14:paraId="76DBDD60" w14:textId="4172EEA9" w:rsidR="007C5693" w:rsidRPr="00E22B18" w:rsidRDefault="001E19BA" w:rsidP="003C2ECD">
      <w:pPr>
        <w:ind w:firstLine="708"/>
        <w:jc w:val="both"/>
        <w:rPr>
          <w:rFonts w:ascii="Verdana" w:eastAsia="Verdana" w:hAnsi="Verdana" w:cs="Verdana"/>
          <w:color w:val="1F4E79" w:themeColor="accent1" w:themeShade="80"/>
        </w:rPr>
      </w:pPr>
      <w:r w:rsidRPr="00E22B18">
        <w:rPr>
          <w:rFonts w:ascii="Verdana" w:eastAsia="Verdana" w:hAnsi="Verdana" w:cs="Verdana"/>
          <w:color w:val="1F4E79" w:themeColor="accent1" w:themeShade="80"/>
        </w:rPr>
        <w:t>Nossa experiência de 28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anos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 xml:space="preserve"> e maturidade de nossos sistemas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será aplicada para que 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 xml:space="preserve">o escopo objeto e 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>o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s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processo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s da empresa estejam em linha</w:t>
      </w:r>
      <w:bookmarkEnd w:id="3"/>
      <w:r w:rsidR="00B777E7" w:rsidRPr="00E22B18">
        <w:rPr>
          <w:rFonts w:ascii="Verdana" w:eastAsia="Verdana" w:hAnsi="Verdana" w:cs="Verdana"/>
          <w:color w:val="1F4E79" w:themeColor="accent1" w:themeShade="80"/>
        </w:rPr>
        <w:t>.</w:t>
      </w:r>
      <w:r w:rsidR="006A260B" w:rsidRPr="00E22B18">
        <w:rPr>
          <w:rFonts w:ascii="Verdana" w:eastAsia="Verdana" w:hAnsi="Verdana" w:cs="Verdana"/>
          <w:color w:val="1F4E79" w:themeColor="accent1" w:themeShade="80"/>
        </w:rPr>
        <w:t xml:space="preserve"> </w:t>
      </w:r>
      <w:r w:rsidR="00DB02FB" w:rsidRPr="00E22B18">
        <w:rPr>
          <w:rFonts w:ascii="Verdana" w:eastAsia="Verdana" w:hAnsi="Verdana" w:cs="Verdana"/>
          <w:color w:val="1F4E79" w:themeColor="accent1" w:themeShade="80"/>
        </w:rPr>
        <w:t xml:space="preserve">A validade desta proposta é de </w:t>
      </w:r>
      <w:r w:rsidR="00421168" w:rsidRPr="00E22B18">
        <w:rPr>
          <w:rFonts w:ascii="Verdana" w:eastAsia="Verdana" w:hAnsi="Verdana" w:cs="Verdana"/>
          <w:color w:val="1F4E79" w:themeColor="accent1" w:themeShade="80"/>
        </w:rPr>
        <w:t>30</w:t>
      </w:r>
      <w:r w:rsidR="00DB02FB" w:rsidRPr="00E22B18">
        <w:rPr>
          <w:rFonts w:ascii="Verdana" w:eastAsia="Verdana" w:hAnsi="Verdana" w:cs="Verdana"/>
          <w:color w:val="1F4E79" w:themeColor="accent1" w:themeShade="80"/>
        </w:rPr>
        <w:t xml:space="preserve"> (</w:t>
      </w:r>
      <w:r w:rsidR="00421168" w:rsidRPr="00E22B18">
        <w:rPr>
          <w:rFonts w:ascii="Verdana" w:eastAsia="Verdana" w:hAnsi="Verdana" w:cs="Verdana"/>
          <w:color w:val="1F4E79" w:themeColor="accent1" w:themeShade="80"/>
        </w:rPr>
        <w:t>trinta</w:t>
      </w:r>
      <w:r w:rsidR="00DB02FB" w:rsidRPr="00E22B18">
        <w:rPr>
          <w:rFonts w:ascii="Verdana" w:eastAsia="Verdana" w:hAnsi="Verdana" w:cs="Verdana"/>
          <w:color w:val="1F4E79" w:themeColor="accent1" w:themeShade="80"/>
        </w:rPr>
        <w:t>) dias corridos a co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ntar da data de emissão e envio podendo ser estendida em comum acordo.</w:t>
      </w:r>
    </w:p>
    <w:p w14:paraId="28826587" w14:textId="1E3A6E63" w:rsidR="003F543B" w:rsidRPr="001D5512" w:rsidRDefault="008B1743" w:rsidP="003F543B">
      <w:pPr>
        <w:jc w:val="right"/>
        <w:rPr>
          <w:rFonts w:ascii="Verdana" w:hAnsi="Verdana"/>
          <w:b/>
          <w:bCs/>
          <w:color w:val="002060"/>
        </w:rPr>
      </w:pPr>
      <w:r w:rsidRPr="003C2ECD">
        <w:rPr>
          <w:rFonts w:ascii="Verdana" w:hAnsi="Verdana"/>
          <w:b/>
          <w:bCs/>
          <w:color w:val="002060"/>
        </w:rPr>
        <w:t>Diretoria</w:t>
      </w:r>
      <w:r w:rsidR="00B777E7" w:rsidRPr="003C2ECD">
        <w:rPr>
          <w:rFonts w:ascii="Verdana" w:hAnsi="Verdana"/>
          <w:b/>
          <w:bCs/>
          <w:color w:val="002060"/>
        </w:rPr>
        <w:t>,</w:t>
      </w:r>
    </w:p>
    <w:p w14:paraId="092555B8" w14:textId="4020B525" w:rsidR="00CB2080" w:rsidRPr="001D5512" w:rsidRDefault="00CE7AD5" w:rsidP="00CE7AD5">
      <w:pPr>
        <w:jc w:val="right"/>
        <w:rPr>
          <w:rFonts w:ascii="Verdana" w:hAnsi="Verdana"/>
          <w:b/>
          <w:bCs/>
          <w:color w:val="002060"/>
          <w:sz w:val="18"/>
          <w:szCs w:val="18"/>
        </w:rPr>
      </w:pPr>
      <w:r w:rsidRPr="00CE7AD5">
        <w:rPr>
          <w:rFonts w:ascii="Verdana" w:hAnsi="Verdana"/>
          <w:b/>
          <w:bCs/>
          <w:color w:val="002060"/>
          <w:sz w:val="16"/>
          <w:szCs w:val="16"/>
        </w:rPr>
        <w:t>VAR_DATA_DE_CRIACAO_VENDA</w:t>
      </w:r>
    </w:p>
    <w:sectPr w:rsidR="00CB2080" w:rsidRPr="001D5512" w:rsidSect="00037A99">
      <w:headerReference w:type="even" r:id="rId10"/>
      <w:headerReference w:type="default" r:id="rId11"/>
      <w:footerReference w:type="default" r:id="rId12"/>
      <w:headerReference w:type="first" r:id="rId13"/>
      <w:pgSz w:w="11907" w:h="16839" w:code="9"/>
      <w:pgMar w:top="720" w:right="720" w:bottom="720" w:left="567" w:header="34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4E56A" w14:textId="77777777" w:rsidR="006F77AF" w:rsidRDefault="006F77AF" w:rsidP="000555C5">
      <w:pPr>
        <w:spacing w:after="0" w:line="240" w:lineRule="auto"/>
      </w:pPr>
      <w:r>
        <w:separator/>
      </w:r>
    </w:p>
  </w:endnote>
  <w:endnote w:type="continuationSeparator" w:id="0">
    <w:p w14:paraId="17A8EE12" w14:textId="77777777" w:rsidR="006F77AF" w:rsidRDefault="006F77AF" w:rsidP="00055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F45AA" w14:textId="5E9E0C49" w:rsidR="006C0E01" w:rsidRDefault="006C0E01" w:rsidP="008A4C2B">
    <w:pPr>
      <w:spacing w:after="59" w:line="224" w:lineRule="auto"/>
      <w:ind w:left="9" w:right="12" w:hanging="10"/>
      <w:rPr>
        <w:rFonts w:ascii="Verdana" w:eastAsia="Verdana" w:hAnsi="Verdana" w:cs="Verdana"/>
        <w:color w:val="BFBFBF" w:themeColor="background1" w:themeShade="BF"/>
        <w:sz w:val="16"/>
        <w:szCs w:val="16"/>
      </w:rPr>
    </w:pPr>
  </w:p>
  <w:p w14:paraId="773BF62E" w14:textId="64524CF9" w:rsidR="006C0E01" w:rsidRPr="008A4C2B" w:rsidRDefault="006C0E01" w:rsidP="008A4C2B">
    <w:pPr>
      <w:spacing w:after="59" w:line="224" w:lineRule="auto"/>
      <w:ind w:left="9" w:right="12" w:hanging="10"/>
      <w:rPr>
        <w:rFonts w:ascii="Verdana" w:hAnsi="Verdana"/>
        <w:color w:val="BFBFBF" w:themeColor="background1" w:themeShade="BF"/>
        <w:sz w:val="16"/>
        <w:szCs w:val="16"/>
      </w:rPr>
    </w:pPr>
    <w:r w:rsidRPr="008A4C2B">
      <w:rPr>
        <w:rFonts w:ascii="Verdana" w:eastAsia="Verdana" w:hAnsi="Verdana" w:cs="Verdana"/>
        <w:color w:val="BFBFBF" w:themeColor="background1" w:themeShade="BF"/>
        <w:sz w:val="16"/>
        <w:szCs w:val="16"/>
      </w:rPr>
      <w:t xml:space="preserve">As informações contidas neste documento são confidenciais e não poderão ser publicadas ou reveladas sem permissão prévia e por escrito da </w:t>
    </w:r>
    <w:r>
      <w:rPr>
        <w:rFonts w:ascii="Verdana" w:eastAsia="Verdana" w:hAnsi="Verdana" w:cs="Verdana"/>
        <w:color w:val="BFBFBF" w:themeColor="background1" w:themeShade="BF"/>
        <w:sz w:val="16"/>
        <w:szCs w:val="16"/>
      </w:rPr>
      <w:t>Sinapse</w:t>
    </w:r>
    <w:r w:rsidRPr="008A4C2B">
      <w:rPr>
        <w:rFonts w:ascii="Verdana" w:eastAsia="Verdana" w:hAnsi="Verdana" w:cs="Verdana"/>
        <w:color w:val="BFBFBF" w:themeColor="background1" w:themeShade="BF"/>
        <w:sz w:val="16"/>
        <w:szCs w:val="16"/>
      </w:rPr>
      <w:t xml:space="preserve">. Caso seja escolhido um fornecedor que não seja a </w:t>
    </w:r>
    <w:r>
      <w:rPr>
        <w:rFonts w:ascii="Verdana" w:eastAsia="Verdana" w:hAnsi="Verdana" w:cs="Verdana"/>
        <w:color w:val="BFBFBF" w:themeColor="background1" w:themeShade="BF"/>
        <w:sz w:val="16"/>
        <w:szCs w:val="16"/>
      </w:rPr>
      <w:t>Sinapse</w:t>
    </w:r>
    <w:r w:rsidRPr="008A4C2B">
      <w:rPr>
        <w:rFonts w:ascii="Verdana" w:eastAsia="Verdana" w:hAnsi="Verdana" w:cs="Verdana"/>
        <w:color w:val="BFBFBF" w:themeColor="background1" w:themeShade="BF"/>
        <w:sz w:val="16"/>
        <w:szCs w:val="16"/>
      </w:rPr>
      <w:t xml:space="preserve">, ou que não seja selecionado nenhum fornecedor dentro de 30 (trinta) dias a partir da data desta proposta, a </w:t>
    </w:r>
    <w:r>
      <w:rPr>
        <w:rFonts w:ascii="Verdana" w:eastAsia="Verdana" w:hAnsi="Verdana" w:cs="Verdana"/>
        <w:color w:val="BFBFBF" w:themeColor="background1" w:themeShade="BF"/>
        <w:sz w:val="16"/>
        <w:szCs w:val="16"/>
      </w:rPr>
      <w:t>Sinapse</w:t>
    </w:r>
    <w:r w:rsidRPr="008A4C2B">
      <w:rPr>
        <w:rFonts w:ascii="Verdana" w:eastAsia="Verdana" w:hAnsi="Verdana" w:cs="Verdana"/>
        <w:color w:val="BFBFBF" w:themeColor="background1" w:themeShade="BF"/>
        <w:sz w:val="16"/>
        <w:szCs w:val="16"/>
      </w:rPr>
      <w:t xml:space="preserve"> poderá solicitar o cancelamento deste documento.  </w:t>
    </w:r>
    <w:r w:rsidRPr="008A4C2B">
      <w:rPr>
        <w:rFonts w:ascii="Verdana" w:hAnsi="Verdana"/>
        <w:color w:val="BFBFBF" w:themeColor="background1" w:themeShade="BF"/>
        <w:sz w:val="16"/>
        <w:szCs w:val="16"/>
      </w:rPr>
      <w:t xml:space="preserve"> </w:t>
    </w:r>
    <w:r w:rsidRPr="008A4C2B">
      <w:rPr>
        <w:rFonts w:ascii="Verdana" w:eastAsia="Arial" w:hAnsi="Verdana" w:cs="Arial"/>
        <w:color w:val="BFBFBF" w:themeColor="background1" w:themeShade="BF"/>
        <w:sz w:val="16"/>
        <w:szCs w:val="16"/>
      </w:rPr>
      <w:t xml:space="preserve"> </w:t>
    </w:r>
    <w:r w:rsidRPr="008A4C2B">
      <w:rPr>
        <w:rFonts w:ascii="Verdana" w:hAnsi="Verdana"/>
        <w:color w:val="BFBFBF" w:themeColor="background1" w:themeShade="BF"/>
        <w:sz w:val="16"/>
        <w:szCs w:val="16"/>
      </w:rPr>
      <w:t xml:space="preserve"> </w:t>
    </w:r>
    <w:r w:rsidRPr="008A4C2B">
      <w:rPr>
        <w:rFonts w:ascii="Verdana" w:eastAsia="Arial" w:hAnsi="Verdana" w:cs="Arial"/>
        <w:color w:val="BFBFBF" w:themeColor="background1" w:themeShade="BF"/>
        <w:sz w:val="16"/>
        <w:szCs w:val="16"/>
      </w:rPr>
      <w:t xml:space="preserve"> </w:t>
    </w:r>
    <w:r w:rsidRPr="008A4C2B">
      <w:rPr>
        <w:rFonts w:ascii="Verdana" w:hAnsi="Verdana"/>
        <w:color w:val="BFBFBF" w:themeColor="background1" w:themeShade="BF"/>
        <w:sz w:val="16"/>
        <w:szCs w:val="16"/>
      </w:rPr>
      <w:t xml:space="preserve"> </w:t>
    </w:r>
  </w:p>
  <w:p w14:paraId="6109C270" w14:textId="0E2DB323" w:rsidR="006C0E01" w:rsidRDefault="006C0E0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ECD96" w14:textId="77777777" w:rsidR="006F77AF" w:rsidRDefault="006F77AF" w:rsidP="000555C5">
      <w:pPr>
        <w:spacing w:after="0" w:line="240" w:lineRule="auto"/>
      </w:pPr>
      <w:r>
        <w:separator/>
      </w:r>
    </w:p>
  </w:footnote>
  <w:footnote w:type="continuationSeparator" w:id="0">
    <w:p w14:paraId="016D5C81" w14:textId="77777777" w:rsidR="006F77AF" w:rsidRDefault="006F77AF" w:rsidP="000555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0AC9" w14:textId="79B9BCF8" w:rsidR="006C0E01" w:rsidRDefault="00000000">
    <w:pPr>
      <w:pStyle w:val="Cabealho"/>
    </w:pPr>
    <w:r>
      <w:rPr>
        <w:noProof/>
      </w:rPr>
      <w:pict w14:anchorId="659373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705501" o:spid="_x0000_s1042" type="#_x0000_t75" style="position:absolute;margin-left:0;margin-top:0;width:565.7pt;height:379.6pt;z-index:-251657216;mso-position-horizontal:center;mso-position-horizontal-relative:margin;mso-position-vertical:center;mso-position-vertical-relative:margin" o:allowincell="f">
          <v:imagedata r:id="rId1" o:title="Marca dágua SINAPS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E59C9" w14:textId="32D4ABE7" w:rsidR="006C0E01" w:rsidRDefault="00000000" w:rsidP="00BB25E0">
    <w:pPr>
      <w:pStyle w:val="Cabealho"/>
      <w:tabs>
        <w:tab w:val="clear" w:pos="8504"/>
        <w:tab w:val="left" w:pos="4252"/>
      </w:tabs>
      <w:jc w:val="center"/>
      <w:rPr>
        <w:sz w:val="60"/>
        <w:szCs w:val="60"/>
      </w:rPr>
    </w:pPr>
    <w:r>
      <w:rPr>
        <w:noProof/>
        <w:sz w:val="60"/>
        <w:szCs w:val="60"/>
      </w:rPr>
      <w:pict w14:anchorId="0E4F5A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705502" o:spid="_x0000_s1043" type="#_x0000_t75" style="position:absolute;left:0;text-align:left;margin-left:0;margin-top:0;width:565.7pt;height:379.6pt;z-index:-251656192;mso-position-horizontal:center;mso-position-horizontal-relative:margin;mso-position-vertical:center;mso-position-vertical-relative:margin" o:allowincell="f">
          <v:imagedata r:id="rId1" o:title="Marca dágua SINAPSE" gain="19661f" blacklevel="22938f"/>
          <w10:wrap anchorx="margin" anchory="margin"/>
        </v:shape>
      </w:pict>
    </w:r>
    <w:r w:rsidR="006C0E01">
      <w:rPr>
        <w:sz w:val="60"/>
        <w:szCs w:val="60"/>
      </w:rPr>
      <w:t xml:space="preserve">    </w:t>
    </w:r>
    <w:r w:rsidR="006C0E01" w:rsidRPr="00BB25E0">
      <w:rPr>
        <w:sz w:val="60"/>
        <w:szCs w:val="60"/>
      </w:rPr>
      <w:t>PROPOSTA COMERCIAL</w:t>
    </w:r>
  </w:p>
  <w:p w14:paraId="618E135B" w14:textId="1D182753" w:rsidR="006C0E01" w:rsidRPr="00E930DB" w:rsidRDefault="006C0E01" w:rsidP="00BB25E0">
    <w:pPr>
      <w:pStyle w:val="Cabealho"/>
      <w:tabs>
        <w:tab w:val="clear" w:pos="8504"/>
        <w:tab w:val="left" w:pos="4252"/>
      </w:tabs>
      <w:jc w:val="cent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AB12E" w14:textId="1842A4B4" w:rsidR="006C0E01" w:rsidRDefault="00000000" w:rsidP="00D138E4">
    <w:pPr>
      <w:pStyle w:val="Cabealho"/>
      <w:jc w:val="center"/>
    </w:pPr>
    <w:r>
      <w:rPr>
        <w:noProof/>
      </w:rPr>
      <w:pict w14:anchorId="4FB54F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705500" o:spid="_x0000_s1041" type="#_x0000_t75" style="position:absolute;left:0;text-align:left;margin-left:0;margin-top:0;width:565.7pt;height:379.6pt;z-index:-251658240;mso-position-horizontal:center;mso-position-horizontal-relative:margin;mso-position-vertical:center;mso-position-vertical-relative:margin" o:allowincell="f">
          <v:imagedata r:id="rId1" o:title="Marca dágua SINAPSE" gain="19661f" blacklevel="22938f"/>
          <w10:wrap anchorx="margin" anchory="margin"/>
        </v:shape>
      </w:pict>
    </w:r>
    <w:r w:rsidR="006C0E01">
      <w:rPr>
        <w:noProof/>
      </w:rPr>
      <w:drawing>
        <wp:inline distT="0" distB="0" distL="0" distR="0" wp14:anchorId="4FAFD439" wp14:editId="332903F1">
          <wp:extent cx="4705350" cy="837449"/>
          <wp:effectExtent l="0" t="0" r="0" b="1270"/>
          <wp:docPr id="11" name="Imagem 11" descr="Uma imagem contendo objeto, placa, relógio, monitor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Uma imagem contendo objeto, placa, relógio, monitor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98876" cy="8718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314C56" w14:textId="77777777" w:rsidR="006C0E01" w:rsidRDefault="006C0E01">
    <w:pPr>
      <w:pStyle w:val="Cabealho"/>
    </w:pPr>
  </w:p>
  <w:p w14:paraId="20E04E6E" w14:textId="77777777" w:rsidR="006C0E01" w:rsidRDefault="006C0E01">
    <w:pPr>
      <w:pStyle w:val="Cabealho"/>
    </w:pPr>
  </w:p>
  <w:p w14:paraId="66679FB8" w14:textId="77777777" w:rsidR="006C0E01" w:rsidRDefault="006C0E01">
    <w:pPr>
      <w:pStyle w:val="Cabealho"/>
    </w:pPr>
  </w:p>
  <w:p w14:paraId="4CE4337A" w14:textId="466A6D9E" w:rsidR="006C0E01" w:rsidRDefault="006C0E0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AEA"/>
    <w:multiLevelType w:val="hybridMultilevel"/>
    <w:tmpl w:val="B412B9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4522E"/>
    <w:multiLevelType w:val="hybridMultilevel"/>
    <w:tmpl w:val="CAF4849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6701B"/>
    <w:multiLevelType w:val="hybridMultilevel"/>
    <w:tmpl w:val="13C6EFB8"/>
    <w:lvl w:ilvl="0" w:tplc="04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46148"/>
    <w:multiLevelType w:val="hybridMultilevel"/>
    <w:tmpl w:val="6BE48C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0B7C00"/>
    <w:multiLevelType w:val="hybridMultilevel"/>
    <w:tmpl w:val="19D8E128"/>
    <w:lvl w:ilvl="0" w:tplc="5E5AFC3C">
      <w:start w:val="1"/>
      <w:numFmt w:val="decimal"/>
      <w:lvlText w:val="%1)"/>
      <w:lvlJc w:val="left"/>
      <w:pPr>
        <w:ind w:left="730" w:hanging="37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4F0F00"/>
    <w:multiLevelType w:val="hybridMultilevel"/>
    <w:tmpl w:val="34C24C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A31939"/>
    <w:multiLevelType w:val="hybridMultilevel"/>
    <w:tmpl w:val="E1A88F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28C156">
      <w:numFmt w:val="bullet"/>
      <w:lvlText w:val="•"/>
      <w:lvlJc w:val="left"/>
      <w:pPr>
        <w:ind w:left="1785" w:hanging="705"/>
      </w:pPr>
      <w:rPr>
        <w:rFonts w:ascii="Verdana" w:eastAsia="Calibri" w:hAnsi="Verdana" w:cs="Calibr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AA0285"/>
    <w:multiLevelType w:val="hybridMultilevel"/>
    <w:tmpl w:val="B27CC8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5F25A7"/>
    <w:multiLevelType w:val="hybridMultilevel"/>
    <w:tmpl w:val="6DBEA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947017"/>
    <w:multiLevelType w:val="hybridMultilevel"/>
    <w:tmpl w:val="E97CBDAA"/>
    <w:lvl w:ilvl="0" w:tplc="B296CF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00AB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3AF1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4835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3ECE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D889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20B4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8ECD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A2B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DD0022F"/>
    <w:multiLevelType w:val="hybridMultilevel"/>
    <w:tmpl w:val="08C6EA7C"/>
    <w:lvl w:ilvl="0" w:tplc="26D2BEF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346B03"/>
    <w:multiLevelType w:val="hybridMultilevel"/>
    <w:tmpl w:val="634A7ADE"/>
    <w:lvl w:ilvl="0" w:tplc="343651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1A05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9AE8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DC90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B646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A08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0A66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AAA3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E41B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B292378"/>
    <w:multiLevelType w:val="multilevel"/>
    <w:tmpl w:val="BC08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937701">
    <w:abstractNumId w:val="6"/>
  </w:num>
  <w:num w:numId="2" w16cid:durableId="494342198">
    <w:abstractNumId w:val="8"/>
  </w:num>
  <w:num w:numId="3" w16cid:durableId="111217097">
    <w:abstractNumId w:val="10"/>
  </w:num>
  <w:num w:numId="4" w16cid:durableId="63768205">
    <w:abstractNumId w:val="11"/>
  </w:num>
  <w:num w:numId="5" w16cid:durableId="1848862958">
    <w:abstractNumId w:val="9"/>
  </w:num>
  <w:num w:numId="6" w16cid:durableId="483856048">
    <w:abstractNumId w:val="2"/>
  </w:num>
  <w:num w:numId="7" w16cid:durableId="1103108362">
    <w:abstractNumId w:val="3"/>
  </w:num>
  <w:num w:numId="8" w16cid:durableId="1032731454">
    <w:abstractNumId w:val="1"/>
  </w:num>
  <w:num w:numId="9" w16cid:durableId="1670600927">
    <w:abstractNumId w:val="4"/>
  </w:num>
  <w:num w:numId="10" w16cid:durableId="1396204418">
    <w:abstractNumId w:val="5"/>
  </w:num>
  <w:num w:numId="11" w16cid:durableId="1399328084">
    <w:abstractNumId w:val="0"/>
  </w:num>
  <w:num w:numId="12" w16cid:durableId="1914392965">
    <w:abstractNumId w:val="12"/>
  </w:num>
  <w:num w:numId="13" w16cid:durableId="1185748898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859"/>
    <w:rsid w:val="000076CF"/>
    <w:rsid w:val="00013D13"/>
    <w:rsid w:val="00013F5C"/>
    <w:rsid w:val="000205C7"/>
    <w:rsid w:val="00027148"/>
    <w:rsid w:val="00031220"/>
    <w:rsid w:val="00037A99"/>
    <w:rsid w:val="0004341C"/>
    <w:rsid w:val="000454F5"/>
    <w:rsid w:val="000473C0"/>
    <w:rsid w:val="000555C5"/>
    <w:rsid w:val="00055F74"/>
    <w:rsid w:val="000572F4"/>
    <w:rsid w:val="000576A8"/>
    <w:rsid w:val="000664AD"/>
    <w:rsid w:val="00076535"/>
    <w:rsid w:val="00076E31"/>
    <w:rsid w:val="000772E0"/>
    <w:rsid w:val="0008166B"/>
    <w:rsid w:val="000844C2"/>
    <w:rsid w:val="000920FF"/>
    <w:rsid w:val="00096914"/>
    <w:rsid w:val="000A1C72"/>
    <w:rsid w:val="000A32B4"/>
    <w:rsid w:val="000B206D"/>
    <w:rsid w:val="000B7B54"/>
    <w:rsid w:val="000C7117"/>
    <w:rsid w:val="000D17D7"/>
    <w:rsid w:val="000E02E2"/>
    <w:rsid w:val="000E2278"/>
    <w:rsid w:val="000E3364"/>
    <w:rsid w:val="000E46D4"/>
    <w:rsid w:val="000E55DA"/>
    <w:rsid w:val="000E5A50"/>
    <w:rsid w:val="000E612A"/>
    <w:rsid w:val="000E6C94"/>
    <w:rsid w:val="000F00D1"/>
    <w:rsid w:val="000F0C76"/>
    <w:rsid w:val="000F33C8"/>
    <w:rsid w:val="000F565B"/>
    <w:rsid w:val="000F6D2C"/>
    <w:rsid w:val="001013F3"/>
    <w:rsid w:val="00104A51"/>
    <w:rsid w:val="00106766"/>
    <w:rsid w:val="0010722A"/>
    <w:rsid w:val="00111981"/>
    <w:rsid w:val="00111A59"/>
    <w:rsid w:val="001126D2"/>
    <w:rsid w:val="0011544A"/>
    <w:rsid w:val="0013091B"/>
    <w:rsid w:val="0013286A"/>
    <w:rsid w:val="00133FF1"/>
    <w:rsid w:val="00136332"/>
    <w:rsid w:val="00136A36"/>
    <w:rsid w:val="00140A4B"/>
    <w:rsid w:val="00144B85"/>
    <w:rsid w:val="001452D2"/>
    <w:rsid w:val="00146A7B"/>
    <w:rsid w:val="00153D8E"/>
    <w:rsid w:val="00156712"/>
    <w:rsid w:val="00157695"/>
    <w:rsid w:val="001605B4"/>
    <w:rsid w:val="00161B99"/>
    <w:rsid w:val="00163193"/>
    <w:rsid w:val="00170C73"/>
    <w:rsid w:val="001731EC"/>
    <w:rsid w:val="00180962"/>
    <w:rsid w:val="00180CC6"/>
    <w:rsid w:val="00183472"/>
    <w:rsid w:val="001912E9"/>
    <w:rsid w:val="0019237D"/>
    <w:rsid w:val="00192A49"/>
    <w:rsid w:val="00192C60"/>
    <w:rsid w:val="00194377"/>
    <w:rsid w:val="001A0730"/>
    <w:rsid w:val="001A2609"/>
    <w:rsid w:val="001A4779"/>
    <w:rsid w:val="001A5C8C"/>
    <w:rsid w:val="001B1013"/>
    <w:rsid w:val="001B37DE"/>
    <w:rsid w:val="001B463B"/>
    <w:rsid w:val="001B4CFF"/>
    <w:rsid w:val="001C4324"/>
    <w:rsid w:val="001C60E2"/>
    <w:rsid w:val="001D4905"/>
    <w:rsid w:val="001D5512"/>
    <w:rsid w:val="001E19BA"/>
    <w:rsid w:val="001E2058"/>
    <w:rsid w:val="001E78C2"/>
    <w:rsid w:val="001F15D4"/>
    <w:rsid w:val="001F6E51"/>
    <w:rsid w:val="0020676F"/>
    <w:rsid w:val="00207155"/>
    <w:rsid w:val="002216CF"/>
    <w:rsid w:val="002439BA"/>
    <w:rsid w:val="00246E58"/>
    <w:rsid w:val="0025025E"/>
    <w:rsid w:val="00253EE5"/>
    <w:rsid w:val="00255A2A"/>
    <w:rsid w:val="002564A1"/>
    <w:rsid w:val="00260FD2"/>
    <w:rsid w:val="0026793B"/>
    <w:rsid w:val="002718A1"/>
    <w:rsid w:val="002746E4"/>
    <w:rsid w:val="00274CCB"/>
    <w:rsid w:val="002752A1"/>
    <w:rsid w:val="00277EA8"/>
    <w:rsid w:val="00277F84"/>
    <w:rsid w:val="00294932"/>
    <w:rsid w:val="00296208"/>
    <w:rsid w:val="002A09C5"/>
    <w:rsid w:val="002A307C"/>
    <w:rsid w:val="002A7747"/>
    <w:rsid w:val="002B0311"/>
    <w:rsid w:val="002B3746"/>
    <w:rsid w:val="002B4E73"/>
    <w:rsid w:val="002C33D0"/>
    <w:rsid w:val="002F008A"/>
    <w:rsid w:val="002F7A3F"/>
    <w:rsid w:val="00300269"/>
    <w:rsid w:val="00302BE3"/>
    <w:rsid w:val="0030670B"/>
    <w:rsid w:val="0031155F"/>
    <w:rsid w:val="00314376"/>
    <w:rsid w:val="003145E6"/>
    <w:rsid w:val="00317293"/>
    <w:rsid w:val="00322995"/>
    <w:rsid w:val="00331E19"/>
    <w:rsid w:val="003330C8"/>
    <w:rsid w:val="00334815"/>
    <w:rsid w:val="003377C1"/>
    <w:rsid w:val="00347DEF"/>
    <w:rsid w:val="00351C40"/>
    <w:rsid w:val="0036095C"/>
    <w:rsid w:val="003615B7"/>
    <w:rsid w:val="00361B4E"/>
    <w:rsid w:val="003707DA"/>
    <w:rsid w:val="00372D43"/>
    <w:rsid w:val="00375D88"/>
    <w:rsid w:val="003831AF"/>
    <w:rsid w:val="00395E63"/>
    <w:rsid w:val="003A5ACB"/>
    <w:rsid w:val="003B3287"/>
    <w:rsid w:val="003B38CE"/>
    <w:rsid w:val="003B575A"/>
    <w:rsid w:val="003B7502"/>
    <w:rsid w:val="003C2ECD"/>
    <w:rsid w:val="003D13D4"/>
    <w:rsid w:val="003D287D"/>
    <w:rsid w:val="003D2B99"/>
    <w:rsid w:val="003D569B"/>
    <w:rsid w:val="003E3E54"/>
    <w:rsid w:val="003E5BC0"/>
    <w:rsid w:val="003F24A7"/>
    <w:rsid w:val="003F3F7E"/>
    <w:rsid w:val="003F543B"/>
    <w:rsid w:val="003F58DC"/>
    <w:rsid w:val="003F7874"/>
    <w:rsid w:val="0040354A"/>
    <w:rsid w:val="00403947"/>
    <w:rsid w:val="00414003"/>
    <w:rsid w:val="00415B6B"/>
    <w:rsid w:val="00421168"/>
    <w:rsid w:val="004221BB"/>
    <w:rsid w:val="00423BE5"/>
    <w:rsid w:val="004257A5"/>
    <w:rsid w:val="00431292"/>
    <w:rsid w:val="0043501E"/>
    <w:rsid w:val="004355B3"/>
    <w:rsid w:val="00450ED0"/>
    <w:rsid w:val="00453490"/>
    <w:rsid w:val="00466D98"/>
    <w:rsid w:val="00467E71"/>
    <w:rsid w:val="0047039D"/>
    <w:rsid w:val="00473514"/>
    <w:rsid w:val="0048245E"/>
    <w:rsid w:val="00484C42"/>
    <w:rsid w:val="00486708"/>
    <w:rsid w:val="004918A0"/>
    <w:rsid w:val="004A73DA"/>
    <w:rsid w:val="004B1757"/>
    <w:rsid w:val="004B6407"/>
    <w:rsid w:val="004C15E1"/>
    <w:rsid w:val="004D1ADF"/>
    <w:rsid w:val="004D2101"/>
    <w:rsid w:val="004D4C42"/>
    <w:rsid w:val="004D6B70"/>
    <w:rsid w:val="004D7397"/>
    <w:rsid w:val="004D73B9"/>
    <w:rsid w:val="004D743D"/>
    <w:rsid w:val="004D7CA4"/>
    <w:rsid w:val="004E4845"/>
    <w:rsid w:val="004E7116"/>
    <w:rsid w:val="004F75FA"/>
    <w:rsid w:val="004F7E30"/>
    <w:rsid w:val="005017EB"/>
    <w:rsid w:val="005126B0"/>
    <w:rsid w:val="00521491"/>
    <w:rsid w:val="005231BC"/>
    <w:rsid w:val="0053653F"/>
    <w:rsid w:val="0053716A"/>
    <w:rsid w:val="005373AF"/>
    <w:rsid w:val="005460CF"/>
    <w:rsid w:val="00553F1D"/>
    <w:rsid w:val="0055488F"/>
    <w:rsid w:val="00555B71"/>
    <w:rsid w:val="00560753"/>
    <w:rsid w:val="00570B58"/>
    <w:rsid w:val="00574488"/>
    <w:rsid w:val="005748F6"/>
    <w:rsid w:val="00591448"/>
    <w:rsid w:val="00593BFC"/>
    <w:rsid w:val="00595F45"/>
    <w:rsid w:val="005A1FB2"/>
    <w:rsid w:val="005A3CFD"/>
    <w:rsid w:val="005A7118"/>
    <w:rsid w:val="005B09D3"/>
    <w:rsid w:val="005B1E5A"/>
    <w:rsid w:val="005B2F42"/>
    <w:rsid w:val="005B5527"/>
    <w:rsid w:val="005C127B"/>
    <w:rsid w:val="005C26B0"/>
    <w:rsid w:val="005C5E82"/>
    <w:rsid w:val="005D02F4"/>
    <w:rsid w:val="005D4326"/>
    <w:rsid w:val="005D53C3"/>
    <w:rsid w:val="005D5A63"/>
    <w:rsid w:val="005E2585"/>
    <w:rsid w:val="005E3013"/>
    <w:rsid w:val="005E6922"/>
    <w:rsid w:val="005F0D42"/>
    <w:rsid w:val="005F2314"/>
    <w:rsid w:val="0060414C"/>
    <w:rsid w:val="00605D76"/>
    <w:rsid w:val="00607053"/>
    <w:rsid w:val="006128DA"/>
    <w:rsid w:val="00614D98"/>
    <w:rsid w:val="00616D11"/>
    <w:rsid w:val="00623C25"/>
    <w:rsid w:val="00631156"/>
    <w:rsid w:val="00632F1F"/>
    <w:rsid w:val="00635D7E"/>
    <w:rsid w:val="00637C07"/>
    <w:rsid w:val="00644364"/>
    <w:rsid w:val="00646EC1"/>
    <w:rsid w:val="0064737F"/>
    <w:rsid w:val="006500BE"/>
    <w:rsid w:val="0065409F"/>
    <w:rsid w:val="006625EA"/>
    <w:rsid w:val="006651E8"/>
    <w:rsid w:val="00670462"/>
    <w:rsid w:val="00671F57"/>
    <w:rsid w:val="00672C6D"/>
    <w:rsid w:val="00681A9A"/>
    <w:rsid w:val="00684AA5"/>
    <w:rsid w:val="00685C92"/>
    <w:rsid w:val="00687B2D"/>
    <w:rsid w:val="006A260B"/>
    <w:rsid w:val="006A3A9A"/>
    <w:rsid w:val="006A4C8A"/>
    <w:rsid w:val="006B04B6"/>
    <w:rsid w:val="006B0674"/>
    <w:rsid w:val="006B0CBB"/>
    <w:rsid w:val="006B5FD2"/>
    <w:rsid w:val="006B77A7"/>
    <w:rsid w:val="006C0E01"/>
    <w:rsid w:val="006C3403"/>
    <w:rsid w:val="006C625A"/>
    <w:rsid w:val="006D0394"/>
    <w:rsid w:val="006D1A02"/>
    <w:rsid w:val="006D32BA"/>
    <w:rsid w:val="006D6A3E"/>
    <w:rsid w:val="006E2380"/>
    <w:rsid w:val="006E414D"/>
    <w:rsid w:val="006E4D70"/>
    <w:rsid w:val="006E57FC"/>
    <w:rsid w:val="006F48C2"/>
    <w:rsid w:val="006F61DA"/>
    <w:rsid w:val="006F7195"/>
    <w:rsid w:val="006F77AF"/>
    <w:rsid w:val="00700857"/>
    <w:rsid w:val="007013FE"/>
    <w:rsid w:val="007025E9"/>
    <w:rsid w:val="0071391F"/>
    <w:rsid w:val="00713B10"/>
    <w:rsid w:val="00716421"/>
    <w:rsid w:val="007177C2"/>
    <w:rsid w:val="0072264A"/>
    <w:rsid w:val="0072562B"/>
    <w:rsid w:val="00726DAB"/>
    <w:rsid w:val="00735A82"/>
    <w:rsid w:val="00737C22"/>
    <w:rsid w:val="007413C4"/>
    <w:rsid w:val="007450AE"/>
    <w:rsid w:val="00756EA2"/>
    <w:rsid w:val="00760950"/>
    <w:rsid w:val="00774931"/>
    <w:rsid w:val="00776B16"/>
    <w:rsid w:val="00783587"/>
    <w:rsid w:val="00790081"/>
    <w:rsid w:val="00791F2F"/>
    <w:rsid w:val="00792B73"/>
    <w:rsid w:val="007977EC"/>
    <w:rsid w:val="007A27B0"/>
    <w:rsid w:val="007A7EF6"/>
    <w:rsid w:val="007B0FC6"/>
    <w:rsid w:val="007B3F0A"/>
    <w:rsid w:val="007C27E3"/>
    <w:rsid w:val="007C3B92"/>
    <w:rsid w:val="007C5693"/>
    <w:rsid w:val="007D21C7"/>
    <w:rsid w:val="007D358C"/>
    <w:rsid w:val="007D4409"/>
    <w:rsid w:val="007D6918"/>
    <w:rsid w:val="007E2C75"/>
    <w:rsid w:val="007E32B2"/>
    <w:rsid w:val="007E514B"/>
    <w:rsid w:val="007F2521"/>
    <w:rsid w:val="007F5D17"/>
    <w:rsid w:val="00802B15"/>
    <w:rsid w:val="00802C1F"/>
    <w:rsid w:val="00805A3F"/>
    <w:rsid w:val="00805EB6"/>
    <w:rsid w:val="00811C8A"/>
    <w:rsid w:val="00814301"/>
    <w:rsid w:val="00815B09"/>
    <w:rsid w:val="00822AF1"/>
    <w:rsid w:val="008234DD"/>
    <w:rsid w:val="00823BEB"/>
    <w:rsid w:val="00827B84"/>
    <w:rsid w:val="00834CF1"/>
    <w:rsid w:val="00842137"/>
    <w:rsid w:val="00844B45"/>
    <w:rsid w:val="0084620A"/>
    <w:rsid w:val="0084759E"/>
    <w:rsid w:val="00850BFD"/>
    <w:rsid w:val="00850CBF"/>
    <w:rsid w:val="008520BE"/>
    <w:rsid w:val="00852F19"/>
    <w:rsid w:val="00854220"/>
    <w:rsid w:val="008629A6"/>
    <w:rsid w:val="00862A0D"/>
    <w:rsid w:val="00871CA4"/>
    <w:rsid w:val="0087730E"/>
    <w:rsid w:val="00883E6B"/>
    <w:rsid w:val="00891428"/>
    <w:rsid w:val="00891A6E"/>
    <w:rsid w:val="0089332C"/>
    <w:rsid w:val="008A0225"/>
    <w:rsid w:val="008A3645"/>
    <w:rsid w:val="008A46C3"/>
    <w:rsid w:val="008A4C2B"/>
    <w:rsid w:val="008B1743"/>
    <w:rsid w:val="008B6DE6"/>
    <w:rsid w:val="008B7650"/>
    <w:rsid w:val="008C1055"/>
    <w:rsid w:val="008C2390"/>
    <w:rsid w:val="008C7FD8"/>
    <w:rsid w:val="008D007F"/>
    <w:rsid w:val="008D124C"/>
    <w:rsid w:val="008D5AD7"/>
    <w:rsid w:val="008D6AAF"/>
    <w:rsid w:val="008D7B6A"/>
    <w:rsid w:val="008E2758"/>
    <w:rsid w:val="008F2986"/>
    <w:rsid w:val="008F30D3"/>
    <w:rsid w:val="00901177"/>
    <w:rsid w:val="0090275D"/>
    <w:rsid w:val="009044C0"/>
    <w:rsid w:val="00907C03"/>
    <w:rsid w:val="00910484"/>
    <w:rsid w:val="0091698F"/>
    <w:rsid w:val="0092076E"/>
    <w:rsid w:val="00924C05"/>
    <w:rsid w:val="0093299F"/>
    <w:rsid w:val="00941EE1"/>
    <w:rsid w:val="00942663"/>
    <w:rsid w:val="0094515E"/>
    <w:rsid w:val="009465B3"/>
    <w:rsid w:val="00946672"/>
    <w:rsid w:val="00953487"/>
    <w:rsid w:val="00957E5C"/>
    <w:rsid w:val="009613E6"/>
    <w:rsid w:val="009707C1"/>
    <w:rsid w:val="00970F1E"/>
    <w:rsid w:val="00973A18"/>
    <w:rsid w:val="00973C87"/>
    <w:rsid w:val="00990881"/>
    <w:rsid w:val="00992666"/>
    <w:rsid w:val="009A299A"/>
    <w:rsid w:val="009A5D38"/>
    <w:rsid w:val="009A7404"/>
    <w:rsid w:val="009B092A"/>
    <w:rsid w:val="009B2F48"/>
    <w:rsid w:val="009B5359"/>
    <w:rsid w:val="009B5762"/>
    <w:rsid w:val="009B775F"/>
    <w:rsid w:val="009C57A8"/>
    <w:rsid w:val="009C6AFB"/>
    <w:rsid w:val="009C6EA4"/>
    <w:rsid w:val="009D2B52"/>
    <w:rsid w:val="009D5439"/>
    <w:rsid w:val="009D6391"/>
    <w:rsid w:val="009D6B17"/>
    <w:rsid w:val="009E0CB4"/>
    <w:rsid w:val="009E7380"/>
    <w:rsid w:val="009F676B"/>
    <w:rsid w:val="00A00143"/>
    <w:rsid w:val="00A018B3"/>
    <w:rsid w:val="00A10ED9"/>
    <w:rsid w:val="00A10FAB"/>
    <w:rsid w:val="00A13E6C"/>
    <w:rsid w:val="00A17F4A"/>
    <w:rsid w:val="00A26F58"/>
    <w:rsid w:val="00A27959"/>
    <w:rsid w:val="00A27BAC"/>
    <w:rsid w:val="00A30FBB"/>
    <w:rsid w:val="00A35314"/>
    <w:rsid w:val="00A441B8"/>
    <w:rsid w:val="00A462FF"/>
    <w:rsid w:val="00A5080D"/>
    <w:rsid w:val="00A53778"/>
    <w:rsid w:val="00A5438B"/>
    <w:rsid w:val="00A642EA"/>
    <w:rsid w:val="00A704E1"/>
    <w:rsid w:val="00A732DC"/>
    <w:rsid w:val="00A76BC8"/>
    <w:rsid w:val="00A80083"/>
    <w:rsid w:val="00A82C34"/>
    <w:rsid w:val="00A919D7"/>
    <w:rsid w:val="00A927FA"/>
    <w:rsid w:val="00AB0459"/>
    <w:rsid w:val="00AB178E"/>
    <w:rsid w:val="00AB56BC"/>
    <w:rsid w:val="00AB7DED"/>
    <w:rsid w:val="00AC2C38"/>
    <w:rsid w:val="00AC4B0F"/>
    <w:rsid w:val="00AC6380"/>
    <w:rsid w:val="00AD1829"/>
    <w:rsid w:val="00AE0D0C"/>
    <w:rsid w:val="00AE7F1B"/>
    <w:rsid w:val="00AF0B43"/>
    <w:rsid w:val="00AF3695"/>
    <w:rsid w:val="00B0244B"/>
    <w:rsid w:val="00B05BD8"/>
    <w:rsid w:val="00B106E2"/>
    <w:rsid w:val="00B14CB9"/>
    <w:rsid w:val="00B14E30"/>
    <w:rsid w:val="00B22FDD"/>
    <w:rsid w:val="00B247B5"/>
    <w:rsid w:val="00B260AE"/>
    <w:rsid w:val="00B3347B"/>
    <w:rsid w:val="00B34823"/>
    <w:rsid w:val="00B357A0"/>
    <w:rsid w:val="00B40DDF"/>
    <w:rsid w:val="00B421D4"/>
    <w:rsid w:val="00B55672"/>
    <w:rsid w:val="00B56AF8"/>
    <w:rsid w:val="00B6488D"/>
    <w:rsid w:val="00B7192A"/>
    <w:rsid w:val="00B71BAF"/>
    <w:rsid w:val="00B777E7"/>
    <w:rsid w:val="00B867F5"/>
    <w:rsid w:val="00B86C1C"/>
    <w:rsid w:val="00B95FBE"/>
    <w:rsid w:val="00BA1CD4"/>
    <w:rsid w:val="00BA228C"/>
    <w:rsid w:val="00BB04C9"/>
    <w:rsid w:val="00BB25E0"/>
    <w:rsid w:val="00BB47FC"/>
    <w:rsid w:val="00BB6202"/>
    <w:rsid w:val="00BB640D"/>
    <w:rsid w:val="00BC0F9F"/>
    <w:rsid w:val="00BD5CED"/>
    <w:rsid w:val="00BD75A5"/>
    <w:rsid w:val="00BE044F"/>
    <w:rsid w:val="00BE597A"/>
    <w:rsid w:val="00BE78D2"/>
    <w:rsid w:val="00BF030F"/>
    <w:rsid w:val="00BF5AD8"/>
    <w:rsid w:val="00C0127E"/>
    <w:rsid w:val="00C038EC"/>
    <w:rsid w:val="00C04300"/>
    <w:rsid w:val="00C05D15"/>
    <w:rsid w:val="00C1039B"/>
    <w:rsid w:val="00C1135D"/>
    <w:rsid w:val="00C21A7A"/>
    <w:rsid w:val="00C23042"/>
    <w:rsid w:val="00C2344E"/>
    <w:rsid w:val="00C24154"/>
    <w:rsid w:val="00C24E98"/>
    <w:rsid w:val="00C2775B"/>
    <w:rsid w:val="00C40E7E"/>
    <w:rsid w:val="00C51C02"/>
    <w:rsid w:val="00C5658A"/>
    <w:rsid w:val="00C7020B"/>
    <w:rsid w:val="00C7694C"/>
    <w:rsid w:val="00C801C4"/>
    <w:rsid w:val="00C80988"/>
    <w:rsid w:val="00C873F2"/>
    <w:rsid w:val="00C96593"/>
    <w:rsid w:val="00C97375"/>
    <w:rsid w:val="00CA07F8"/>
    <w:rsid w:val="00CA0A62"/>
    <w:rsid w:val="00CA41C3"/>
    <w:rsid w:val="00CA4859"/>
    <w:rsid w:val="00CA6FA9"/>
    <w:rsid w:val="00CB2080"/>
    <w:rsid w:val="00CB2CC1"/>
    <w:rsid w:val="00CB454E"/>
    <w:rsid w:val="00CC4D4F"/>
    <w:rsid w:val="00CC5D91"/>
    <w:rsid w:val="00CD10FE"/>
    <w:rsid w:val="00CD2580"/>
    <w:rsid w:val="00CD4350"/>
    <w:rsid w:val="00CE07EF"/>
    <w:rsid w:val="00CE089C"/>
    <w:rsid w:val="00CE0A04"/>
    <w:rsid w:val="00CE4D4E"/>
    <w:rsid w:val="00CE64B6"/>
    <w:rsid w:val="00CE7AD5"/>
    <w:rsid w:val="00CF5267"/>
    <w:rsid w:val="00CF6BF7"/>
    <w:rsid w:val="00D138E4"/>
    <w:rsid w:val="00D14FA8"/>
    <w:rsid w:val="00D152ED"/>
    <w:rsid w:val="00D20C5E"/>
    <w:rsid w:val="00D224A8"/>
    <w:rsid w:val="00D22780"/>
    <w:rsid w:val="00D234D6"/>
    <w:rsid w:val="00D31143"/>
    <w:rsid w:val="00D41D99"/>
    <w:rsid w:val="00D422D4"/>
    <w:rsid w:val="00D458A9"/>
    <w:rsid w:val="00D463E1"/>
    <w:rsid w:val="00D46F4F"/>
    <w:rsid w:val="00D47183"/>
    <w:rsid w:val="00D50BE7"/>
    <w:rsid w:val="00D55CA1"/>
    <w:rsid w:val="00D575CC"/>
    <w:rsid w:val="00D6106F"/>
    <w:rsid w:val="00D61443"/>
    <w:rsid w:val="00D6307C"/>
    <w:rsid w:val="00D63691"/>
    <w:rsid w:val="00D74B16"/>
    <w:rsid w:val="00D77E2E"/>
    <w:rsid w:val="00D83730"/>
    <w:rsid w:val="00D84566"/>
    <w:rsid w:val="00D85A21"/>
    <w:rsid w:val="00D92099"/>
    <w:rsid w:val="00D93B60"/>
    <w:rsid w:val="00D94038"/>
    <w:rsid w:val="00D9484F"/>
    <w:rsid w:val="00DA0E90"/>
    <w:rsid w:val="00DA2039"/>
    <w:rsid w:val="00DA24B1"/>
    <w:rsid w:val="00DA5529"/>
    <w:rsid w:val="00DA66D1"/>
    <w:rsid w:val="00DB02FB"/>
    <w:rsid w:val="00DB59A0"/>
    <w:rsid w:val="00DC1F2D"/>
    <w:rsid w:val="00DC66A6"/>
    <w:rsid w:val="00DD043A"/>
    <w:rsid w:val="00DD32AB"/>
    <w:rsid w:val="00DE1AFD"/>
    <w:rsid w:val="00DE4E66"/>
    <w:rsid w:val="00DE5A23"/>
    <w:rsid w:val="00DE65C0"/>
    <w:rsid w:val="00DE713F"/>
    <w:rsid w:val="00DF095D"/>
    <w:rsid w:val="00DF294A"/>
    <w:rsid w:val="00DF3583"/>
    <w:rsid w:val="00E00201"/>
    <w:rsid w:val="00E029D0"/>
    <w:rsid w:val="00E06897"/>
    <w:rsid w:val="00E13B35"/>
    <w:rsid w:val="00E22B18"/>
    <w:rsid w:val="00E25C57"/>
    <w:rsid w:val="00E26708"/>
    <w:rsid w:val="00E30675"/>
    <w:rsid w:val="00E348F5"/>
    <w:rsid w:val="00E367A7"/>
    <w:rsid w:val="00E36D23"/>
    <w:rsid w:val="00E378D5"/>
    <w:rsid w:val="00E450B6"/>
    <w:rsid w:val="00E45A2C"/>
    <w:rsid w:val="00E46389"/>
    <w:rsid w:val="00E500AD"/>
    <w:rsid w:val="00E504F1"/>
    <w:rsid w:val="00E6372C"/>
    <w:rsid w:val="00E660F5"/>
    <w:rsid w:val="00E711B0"/>
    <w:rsid w:val="00E71ABB"/>
    <w:rsid w:val="00E73EA1"/>
    <w:rsid w:val="00E8213E"/>
    <w:rsid w:val="00E85875"/>
    <w:rsid w:val="00E919EC"/>
    <w:rsid w:val="00E930DB"/>
    <w:rsid w:val="00E94695"/>
    <w:rsid w:val="00E9542D"/>
    <w:rsid w:val="00E9570E"/>
    <w:rsid w:val="00EA275E"/>
    <w:rsid w:val="00EA42AF"/>
    <w:rsid w:val="00EB3F8F"/>
    <w:rsid w:val="00EB4D7C"/>
    <w:rsid w:val="00EB5EFF"/>
    <w:rsid w:val="00EB701B"/>
    <w:rsid w:val="00EC4E3C"/>
    <w:rsid w:val="00ED3F33"/>
    <w:rsid w:val="00EE0246"/>
    <w:rsid w:val="00EE0B13"/>
    <w:rsid w:val="00EE1C0F"/>
    <w:rsid w:val="00EE3A7C"/>
    <w:rsid w:val="00EE59AA"/>
    <w:rsid w:val="00EF215E"/>
    <w:rsid w:val="00EF345A"/>
    <w:rsid w:val="00F020F0"/>
    <w:rsid w:val="00F03641"/>
    <w:rsid w:val="00F05641"/>
    <w:rsid w:val="00F12AFC"/>
    <w:rsid w:val="00F16279"/>
    <w:rsid w:val="00F21DD6"/>
    <w:rsid w:val="00F45318"/>
    <w:rsid w:val="00F50CAE"/>
    <w:rsid w:val="00F51D52"/>
    <w:rsid w:val="00F523A4"/>
    <w:rsid w:val="00F53DA8"/>
    <w:rsid w:val="00F72160"/>
    <w:rsid w:val="00F7383E"/>
    <w:rsid w:val="00F73E85"/>
    <w:rsid w:val="00F806D0"/>
    <w:rsid w:val="00F80EAD"/>
    <w:rsid w:val="00F83420"/>
    <w:rsid w:val="00F8556B"/>
    <w:rsid w:val="00FB0764"/>
    <w:rsid w:val="00FB16E0"/>
    <w:rsid w:val="00FB3596"/>
    <w:rsid w:val="00FC36A6"/>
    <w:rsid w:val="00FC6896"/>
    <w:rsid w:val="00FD4FE0"/>
    <w:rsid w:val="00FE287C"/>
    <w:rsid w:val="00FE2C62"/>
    <w:rsid w:val="00FE472A"/>
    <w:rsid w:val="00FE7A98"/>
    <w:rsid w:val="00FF029F"/>
    <w:rsid w:val="00FF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39B63F"/>
  <w15:docId w15:val="{6C3D8A43-FCCE-4835-A0B4-E35ABBF2E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2F4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" w:line="262" w:lineRule="auto"/>
      <w:ind w:left="10" w:hanging="10"/>
      <w:outlineLvl w:val="0"/>
    </w:pPr>
    <w:rPr>
      <w:rFonts w:ascii="Verdana" w:eastAsia="Verdana" w:hAnsi="Verdana" w:cs="Verdana"/>
      <w:b/>
      <w:color w:val="44546A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Pr>
      <w:rFonts w:ascii="Verdana" w:eastAsia="Verdana" w:hAnsi="Verdana" w:cs="Verdana"/>
      <w:b/>
      <w:color w:val="44546A"/>
      <w:sz w:val="24"/>
    </w:rPr>
  </w:style>
  <w:style w:type="paragraph" w:styleId="Sumrio1">
    <w:name w:val="toc 1"/>
    <w:hidden/>
    <w:uiPriority w:val="39"/>
    <w:pPr>
      <w:spacing w:after="93"/>
      <w:ind w:left="1155" w:right="280" w:hanging="10"/>
      <w:jc w:val="right"/>
    </w:pPr>
    <w:rPr>
      <w:rFonts w:ascii="Verdana" w:eastAsia="Verdana" w:hAnsi="Verdana" w:cs="Verdana"/>
      <w:b/>
      <w:color w:val="595959"/>
      <w:sz w:val="24"/>
    </w:rPr>
  </w:style>
  <w:style w:type="paragraph" w:styleId="PargrafodaLista">
    <w:name w:val="List Paragraph"/>
    <w:basedOn w:val="Normal"/>
    <w:uiPriority w:val="99"/>
    <w:qFormat/>
    <w:rsid w:val="004E7116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9B092A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0555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55C5"/>
    <w:rPr>
      <w:rFonts w:ascii="Calibri" w:eastAsia="Calibri" w:hAnsi="Calibri" w:cs="Calibri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0555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55C5"/>
    <w:rPr>
      <w:rFonts w:ascii="Calibri" w:eastAsia="Calibri" w:hAnsi="Calibri" w:cs="Calibri"/>
      <w:color w:val="000000"/>
    </w:rPr>
  </w:style>
  <w:style w:type="character" w:styleId="Refdecomentrio">
    <w:name w:val="annotation reference"/>
    <w:basedOn w:val="Fontepargpadro"/>
    <w:uiPriority w:val="99"/>
    <w:semiHidden/>
    <w:unhideWhenUsed/>
    <w:rsid w:val="0048245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8245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8245E"/>
    <w:rPr>
      <w:rFonts w:ascii="Calibri" w:eastAsia="Calibri" w:hAnsi="Calibri" w:cs="Calibri"/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45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45E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24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245E"/>
    <w:rPr>
      <w:rFonts w:ascii="Segoe UI" w:eastAsia="Calibri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unhideWhenUsed/>
    <w:rsid w:val="00E63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rte">
    <w:name w:val="Strong"/>
    <w:qFormat/>
    <w:rsid w:val="007D6918"/>
    <w:rPr>
      <w:b/>
    </w:rPr>
  </w:style>
  <w:style w:type="paragraph" w:customStyle="1" w:styleId="m-4916988122259040123m4184561391396370992m3854671302421517877m-6220884376504015384msolistparagraph">
    <w:name w:val="m_-4916988122259040123m_4184561391396370992m_3854671302421517877m_-6220884376504015384msolistparagraph"/>
    <w:basedOn w:val="Normal"/>
    <w:rsid w:val="00140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5126B0"/>
    <w:rPr>
      <w:color w:val="0563C1" w:themeColor="hyperlink"/>
      <w:u w:val="single"/>
    </w:rPr>
  </w:style>
  <w:style w:type="paragraph" w:styleId="SemEspaamento">
    <w:name w:val="No Spacing"/>
    <w:uiPriority w:val="1"/>
    <w:qFormat/>
    <w:rsid w:val="00B22FDD"/>
    <w:pPr>
      <w:spacing w:after="0" w:line="240" w:lineRule="auto"/>
    </w:pPr>
    <w:rPr>
      <w:rFonts w:eastAsiaTheme="minorHAnsi"/>
      <w:lang w:eastAsia="en-US"/>
    </w:rPr>
  </w:style>
  <w:style w:type="paragraph" w:customStyle="1" w:styleId="Default">
    <w:name w:val="Default"/>
    <w:rsid w:val="0011544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4D7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2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293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56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45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8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82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8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162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17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75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8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31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492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6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042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076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32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007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04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51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3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87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5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60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99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311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63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4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50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62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08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895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22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54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24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70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1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43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28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32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3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65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77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54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19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670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21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83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05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27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77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5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26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49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625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184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7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67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058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07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47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27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2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9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3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84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1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45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19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10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10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6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1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993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83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12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07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5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14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45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66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9AAB2-516C-4A03-8AD1-028C33DD5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2868</Words>
  <Characters>15492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Castro</dc:creator>
  <cp:keywords/>
  <cp:lastModifiedBy>Victor Melo</cp:lastModifiedBy>
  <cp:revision>8</cp:revision>
  <cp:lastPrinted>2025-01-15T14:26:00Z</cp:lastPrinted>
  <dcterms:created xsi:type="dcterms:W3CDTF">2025-03-19T13:06:00Z</dcterms:created>
  <dcterms:modified xsi:type="dcterms:W3CDTF">2025-03-19T14:02:00Z</dcterms:modified>
</cp:coreProperties>
</file>