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85" w:rsidRPr="005218EA" w:rsidRDefault="00AB0FAD">
      <w:pPr>
        <w:rPr>
          <w:rFonts w:ascii="Arial" w:hAnsi="Arial" w:cs="Arial"/>
          <w:b/>
        </w:rPr>
      </w:pPr>
      <w:r w:rsidRPr="005218EA">
        <w:rPr>
          <w:rFonts w:ascii="Arial" w:hAnsi="Arial" w:cs="Arial"/>
          <w:b/>
        </w:rPr>
        <w:t>CHILE</w:t>
      </w:r>
    </w:p>
    <w:p w:rsidR="005218EA" w:rsidRPr="005218EA" w:rsidRDefault="005218EA">
      <w:pPr>
        <w:rPr>
          <w:rFonts w:ascii="Arial" w:hAnsi="Arial" w:cs="Arial"/>
        </w:rPr>
      </w:pPr>
    </w:p>
    <w:p w:rsidR="005218EA" w:rsidRPr="005218EA" w:rsidRDefault="005218EA">
      <w:pPr>
        <w:rPr>
          <w:rFonts w:ascii="Arial" w:hAnsi="Arial" w:cs="Arial"/>
        </w:rPr>
      </w:pPr>
      <w:r w:rsidRPr="005218EA">
        <w:rPr>
          <w:rFonts w:ascii="Arial" w:hAnsi="Arial" w:cs="Arial"/>
        </w:rPr>
        <w:t>A República do Chile é um país da América do Sul.</w:t>
      </w:r>
    </w:p>
    <w:p w:rsidR="005218EA" w:rsidRPr="005218EA" w:rsidRDefault="005218EA">
      <w:pPr>
        <w:rPr>
          <w:rFonts w:ascii="Arial" w:hAnsi="Arial" w:cs="Arial"/>
        </w:rPr>
      </w:pPr>
    </w:p>
    <w:p w:rsidR="005218EA" w:rsidRPr="005218EA" w:rsidRDefault="005218EA" w:rsidP="0052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5218EA">
        <w:rPr>
          <w:rFonts w:ascii="Arial" w:hAnsi="Arial" w:cs="Arial"/>
          <w:color w:val="212121"/>
          <w:lang w:val="pt-PT"/>
        </w:rPr>
        <w:t xml:space="preserve">Na época em que o Chile foi descoberto pelos espanhóis, em meados do século XVI, pelo menos 500.000 índios habitaram a região. Quase todas as tribos dispersas estavam ligadas, mas não tinham nenhuma organização governamental central. Os grupos no norte do Chile viviam da pesca e da agricultura nos oásis. </w:t>
      </w:r>
    </w:p>
    <w:p w:rsidR="005218EA" w:rsidRPr="005218EA" w:rsidRDefault="005218EA" w:rsidP="0052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5218EA" w:rsidRPr="005218EA" w:rsidRDefault="005218EA" w:rsidP="0052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5218EA">
        <w:rPr>
          <w:rFonts w:ascii="Arial" w:hAnsi="Arial" w:cs="Arial"/>
          <w:color w:val="212121"/>
          <w:lang w:val="pt-PT"/>
        </w:rPr>
        <w:t>No século XV, os índios ficaram sob o domínino de civilizações em expansão no Peru, primeiro o Chincha e depois o Quíchua, que faziam parte do extenso império inca. Esses invasores também tentaram, sem sucesso, conquistar o centro e o sul do Chile.</w:t>
      </w:r>
    </w:p>
    <w:p w:rsidR="005218EA" w:rsidRPr="005218EA" w:rsidRDefault="005218EA" w:rsidP="0052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5218EA" w:rsidRP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5218EA">
        <w:rPr>
          <w:rFonts w:ascii="Arial" w:hAnsi="Arial" w:cs="Arial"/>
          <w:color w:val="212121"/>
          <w:sz w:val="24"/>
          <w:szCs w:val="24"/>
          <w:lang w:val="pt-PT"/>
        </w:rPr>
        <w:t>Os grupos indígenas araucanos estavam dispersos pelo sul do Chile. Esses povos se dedicavam à agricultura de subsistência, mas também prosperava na caça, coleta, pesca, comércio e guerra. Eles resistiram aos espanhóis como os incas, mas os combates e as doenças reduziram seu número em dois terços durante o primeiro século depois da chegada dos europeus.</w:t>
      </w:r>
    </w:p>
    <w:p w:rsidR="005218EA" w:rsidRP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5218EA" w:rsidRP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5218EA">
        <w:rPr>
          <w:rFonts w:ascii="Arial" w:hAnsi="Arial" w:cs="Arial"/>
          <w:sz w:val="24"/>
          <w:szCs w:val="24"/>
        </w:rPr>
        <w:br/>
      </w:r>
      <w:r w:rsidRPr="005218E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 conquista espanhola do Chile começou em 1536 e 1537, quando as forças de Diego de Almagro, associado e depois rival de Francisco Pizarro, invadiram a região até o sul do rio </w:t>
      </w:r>
      <w:proofErr w:type="spellStart"/>
      <w:r w:rsidRPr="005218EA">
        <w:rPr>
          <w:rFonts w:ascii="Arial" w:hAnsi="Arial" w:cs="Arial"/>
          <w:color w:val="212121"/>
          <w:sz w:val="24"/>
          <w:szCs w:val="24"/>
          <w:shd w:val="clear" w:color="auto" w:fill="FFFFFF"/>
        </w:rPr>
        <w:t>Maule</w:t>
      </w:r>
      <w:proofErr w:type="spellEnd"/>
      <w:r w:rsidRPr="005218E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em busca de um “outro Peru”. </w:t>
      </w:r>
    </w:p>
    <w:p w:rsidR="005218EA" w:rsidRP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5218EA" w:rsidRP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5218E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Não encontrando nem uma alta civilização nem ouro, os espanhóis decidiram retornar imediatamente ao Peru. Os relatos desanimadores trazidos pelos homens de Almagro impediram novas tentativas de conquista até 1540-41, quando Pizarro, após a morte de Almagro, concedeu a Pedro de Valdivia licença para conquistar e colonizar a área. Valdivia, com cerca de 150 companheiros, entrou no Chile no final de 1540 e fundou Santiago em 1541. </w:t>
      </w:r>
    </w:p>
    <w:p w:rsidR="005218EA" w:rsidRP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5218EA" w:rsidRP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5218E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Nas duas décadas seguintes, os colonos viveram uma existência precária e foram constantemente ameaçados pelos índios, que resistiram à escravização. Antes que a segurança da colônia fosse garantida, a terra era distribuída aos conquistadores, e assim começou o sistema de grandes propriedades. </w:t>
      </w:r>
    </w:p>
    <w:p w:rsidR="005218EA" w:rsidRP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2E0E30" w:rsidRDefault="005218EA" w:rsidP="005218EA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 w:rsidRPr="005218EA">
        <w:rPr>
          <w:rFonts w:ascii="Arial" w:hAnsi="Arial" w:cs="Arial"/>
          <w:color w:val="222222"/>
          <w:sz w:val="24"/>
          <w:szCs w:val="24"/>
          <w:lang w:val="pt-PT"/>
        </w:rPr>
        <w:t>O Chile declarou sua independência em 1810</w:t>
      </w:r>
      <w:r w:rsidR="002E0E30">
        <w:rPr>
          <w:rFonts w:ascii="Arial" w:hAnsi="Arial" w:cs="Arial"/>
          <w:color w:val="222222"/>
          <w:sz w:val="24"/>
          <w:szCs w:val="24"/>
          <w:lang w:val="pt-PT"/>
        </w:rPr>
        <w:t>.</w:t>
      </w:r>
    </w:p>
    <w:p w:rsidR="002E0E30" w:rsidRDefault="002E0E30" w:rsidP="005218EA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</w:p>
    <w:p w:rsidR="002E0E30" w:rsidRDefault="005218EA" w:rsidP="005218EA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 w:rsidRPr="005218EA">
        <w:rPr>
          <w:rFonts w:ascii="Arial" w:hAnsi="Arial" w:cs="Arial"/>
          <w:color w:val="222222"/>
          <w:sz w:val="24"/>
          <w:szCs w:val="24"/>
          <w:lang w:val="pt-PT"/>
        </w:rPr>
        <w:t xml:space="preserve">Depois de uma série de governos eleitos, </w:t>
      </w:r>
      <w:r w:rsidR="002E0E30">
        <w:rPr>
          <w:rFonts w:ascii="Arial" w:hAnsi="Arial" w:cs="Arial"/>
          <w:color w:val="222222"/>
          <w:sz w:val="24"/>
          <w:szCs w:val="24"/>
          <w:lang w:val="pt-PT"/>
        </w:rPr>
        <w:t>o país passou por um período ditatorial quando o presidente</w:t>
      </w:r>
      <w:r w:rsidRPr="005218EA">
        <w:rPr>
          <w:rFonts w:ascii="Arial" w:hAnsi="Arial" w:cs="Arial"/>
          <w:color w:val="222222"/>
          <w:sz w:val="24"/>
          <w:szCs w:val="24"/>
          <w:lang w:val="pt-PT"/>
        </w:rPr>
        <w:t xml:space="preserve"> Salvador A</w:t>
      </w:r>
      <w:r w:rsidR="002E0E30">
        <w:rPr>
          <w:rFonts w:ascii="Arial" w:hAnsi="Arial" w:cs="Arial"/>
          <w:color w:val="222222"/>
          <w:sz w:val="24"/>
          <w:szCs w:val="24"/>
          <w:lang w:val="pt-PT"/>
        </w:rPr>
        <w:t>llende</w:t>
      </w:r>
      <w:r w:rsidRPr="005218EA">
        <w:rPr>
          <w:rFonts w:ascii="Arial" w:hAnsi="Arial" w:cs="Arial"/>
          <w:color w:val="222222"/>
          <w:sz w:val="24"/>
          <w:szCs w:val="24"/>
          <w:lang w:val="pt-PT"/>
        </w:rPr>
        <w:t xml:space="preserve"> foi derrubado em 1973 por um golpe militar liderado pelo general Augus</w:t>
      </w:r>
      <w:r w:rsidR="002E0E30">
        <w:rPr>
          <w:rFonts w:ascii="Arial" w:hAnsi="Arial" w:cs="Arial"/>
          <w:color w:val="222222"/>
          <w:sz w:val="24"/>
          <w:szCs w:val="24"/>
          <w:lang w:val="pt-PT"/>
        </w:rPr>
        <w:t>to Pinochet.</w:t>
      </w:r>
    </w:p>
    <w:p w:rsidR="002E0E30" w:rsidRDefault="002E0E30" w:rsidP="005218EA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</w:p>
    <w:p w:rsidR="005218EA" w:rsidRPr="002E0E30" w:rsidRDefault="002E0E30" w:rsidP="005218EA">
      <w:pPr>
        <w:pStyle w:val="Pr-formataoHTML"/>
        <w:rPr>
          <w:rFonts w:ascii="Arial" w:hAnsi="Arial" w:cs="Arial"/>
          <w:color w:val="222222"/>
          <w:sz w:val="24"/>
          <w:szCs w:val="24"/>
          <w:lang w:val="pt-PT"/>
        </w:rPr>
      </w:pPr>
      <w:r w:rsidRPr="002E0E30">
        <w:rPr>
          <w:rFonts w:ascii="Arial" w:hAnsi="Arial" w:cs="Arial"/>
          <w:color w:val="222222"/>
          <w:sz w:val="24"/>
          <w:szCs w:val="24"/>
          <w:lang w:val="pt-PT"/>
        </w:rPr>
        <w:t>Em 1988, a população votou, num plebiscito, pela não continuação de Pinochet no poder, sendo convocadas eleições para o ano seguinte. Patricio Aylwin</w:t>
      </w:r>
      <w:r>
        <w:rPr>
          <w:rFonts w:ascii="Arial" w:hAnsi="Arial" w:cs="Arial"/>
          <w:color w:val="222222"/>
          <w:sz w:val="24"/>
          <w:szCs w:val="24"/>
          <w:lang w:val="pt-PT"/>
        </w:rPr>
        <w:t xml:space="preserve"> foi o presidente eleito.</w:t>
      </w:r>
    </w:p>
    <w:p w:rsidR="002E0E30" w:rsidRDefault="002E0E30" w:rsidP="005218EA">
      <w:pPr>
        <w:pStyle w:val="Pr-formataoHTML"/>
        <w:rPr>
          <w:rFonts w:ascii="inherit" w:hAnsi="inherit"/>
          <w:color w:val="222222"/>
          <w:sz w:val="24"/>
          <w:szCs w:val="24"/>
          <w:lang w:val="pt-PT"/>
        </w:rPr>
      </w:pPr>
    </w:p>
    <w:p w:rsid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5218EA" w:rsidRDefault="005218EA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Fontes:</w:t>
      </w:r>
    </w:p>
    <w:p w:rsidR="005218EA" w:rsidRDefault="002E0E30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hyperlink r:id="rId4" w:history="1">
        <w:r w:rsidRPr="008C19F0">
          <w:rPr>
            <w:rStyle w:val="Hyperlink"/>
            <w:rFonts w:ascii="Arial" w:hAnsi="Arial" w:cs="Arial"/>
            <w:sz w:val="24"/>
            <w:szCs w:val="24"/>
          </w:rPr>
          <w:t>https://www.britannica.com/place/Chile/Recreation#ref129478</w:t>
        </w:r>
      </w:hyperlink>
    </w:p>
    <w:p w:rsidR="002E0E30" w:rsidRPr="005218EA" w:rsidRDefault="002E0E30" w:rsidP="005218E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2E0E30">
        <w:rPr>
          <w:rFonts w:ascii="Arial" w:hAnsi="Arial" w:cs="Arial"/>
          <w:color w:val="212121"/>
          <w:sz w:val="24"/>
          <w:szCs w:val="24"/>
        </w:rPr>
        <w:t>https://www.cia.gov/library/publications/the-world-factbook/geos/ci.html</w:t>
      </w:r>
      <w:bookmarkStart w:id="0" w:name="_GoBack"/>
      <w:bookmarkEnd w:id="0"/>
    </w:p>
    <w:p w:rsidR="005218EA" w:rsidRPr="005218EA" w:rsidRDefault="005218EA" w:rsidP="00521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</w:p>
    <w:p w:rsidR="005218EA" w:rsidRPr="005218EA" w:rsidRDefault="005218EA">
      <w:pPr>
        <w:rPr>
          <w:rFonts w:ascii="Arial" w:hAnsi="Arial" w:cs="Arial"/>
        </w:rPr>
      </w:pPr>
    </w:p>
    <w:sectPr w:rsidR="005218EA" w:rsidRPr="00521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BE"/>
    <w:rsid w:val="001310BE"/>
    <w:rsid w:val="002E0E30"/>
    <w:rsid w:val="005218EA"/>
    <w:rsid w:val="00AB0FAD"/>
    <w:rsid w:val="00CC6C11"/>
    <w:rsid w:val="00D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466642"/>
  <w15:chartTrackingRefBased/>
  <w15:docId w15:val="{7DDF5ABF-6F87-4A63-BC1E-AE31EB82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2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218EA"/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unhideWhenUsed/>
    <w:rsid w:val="005218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0E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43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98400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tannica.com/place/Chile/Recreation#ref12947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378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2018-04-11T17:16:00Z</dcterms:created>
  <dcterms:modified xsi:type="dcterms:W3CDTF">2018-04-13T19:38:00Z</dcterms:modified>
</cp:coreProperties>
</file>