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EMBARGOS À AÇÃO MONITÓRIA  - NOVO CPC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Autos do processo nº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Nome Completo do Embargante, já quali??cado nos autos em epígrafe, por seu advogado abaixo assinado, vem, respeitosamente, à presença de Vossa Excelência, oferecer EMBARGOS À AÇÃO MONITÓRIA que lhe move Nome Completo do Embargado, já quali??cado, pelas razões de fato e de direito seguir aduzidas.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Dos Fatos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Trata-se de ação monitória ajuizada pelo Autor em face do Réu, na qual aquele exige deste o pagamento de R$ valor, conforme memória de cálculo de ??s. nº. Tal dívida estaria representada por um cheque, sem força executiva, cuja cártula foi juntada na exordial.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Do Direito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O Embargante reconhece que emitiu o citado título de crédito em favor do Embargado, que, infelizmente, foi devolvido por falta de provimento de fundos. Embora tenha sido a sua intenção honrar com esse pagamento, por di??culdades ??nanceiras, o Embargante não conseguiu fazê-lo.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Contudo, mesmo reconhecendo a existência do débito, o Embargante não concorda com o valor cobrado pelo Embargado, que, além da atualização monetária, incluiu em seus cálculos multa e juros não expressamente pactuados, juntamente com os honorários advocatícios que, neste caso, não são devidos, uma vez que o Embargante, assim como o Autor, são bene??ciários da Justiça Gratuita.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Desta feita, o Embargante reconhece como devido apenas o valor de R$ valor (valor expresso), que corresponde ao valor do cheque devidamente corrigido.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Tendo em vista a intenção do Embargante em quitar o seu débito, propõe pagá-lo em nº de parcelas de R$ valor (valor expresso), uma vez que pela sua atual situação ??nanceira é o melhor que pode fazer.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Do Pedido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 xml:space="preserve">Isto posto, considerando que o Embargado cobrou valor superior ao devido, requer sejam recebidos e processados os presentes embargos nos próprios autos, pelo procedimento </w:t>
      </w:r>
      <w:r>
        <w:rPr>
          <w:lang w:val="en-US"/>
        </w:rPr>
        <w:lastRenderedPageBreak/>
        <w:t>comum, intimando-se o Embargado a lhes ofertar resposta, bem como sejam julgados procedentes os presentes embargos, reconhecendo-se a improcedência da pretensão do Embargado e que o valor da dívida é de R$ valor, conforme memorial de cálculo em anexo, condenando-o nas custas, despesas processuais e honorários advocatícios.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Acaso o credor aceite a proposta apresentada pelo Embargante em pagar o débito devido em nº de parcelas de R$ valor (valor expresso), seja o presente feito suspenso até ??nal e cabal cumprimento do acordo.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Por ??m, pleiteia a suspensão da e??cácia da decisão que determinou a expedição do mandado de pagamento em desfavor do Embargante até o julgamento em primeiro grau.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Protesta provar o alegado, pelos meios de provas admitidos em direito, em especial pela juntada de documentos, perícia contábil, oitiva de testemunhas e depoimento pessoal do Autor.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62846" w:rsidRDefault="00462846">
      <w:pPr>
        <w:widowControl/>
        <w:rPr>
          <w:lang w:val="en-US"/>
        </w:rPr>
      </w:pPr>
    </w:p>
    <w:p w:rsidR="00462846" w:rsidRDefault="0046284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62846" w:rsidRDefault="00462846">
      <w:pPr>
        <w:widowControl/>
        <w:rPr>
          <w:lang w:val="en-US"/>
        </w:rPr>
      </w:pPr>
    </w:p>
    <w:sectPr w:rsidR="0046284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2F91" w:rsidRDefault="00302F91" w:rsidP="00302F91">
      <w:r>
        <w:separator/>
      </w:r>
    </w:p>
  </w:endnote>
  <w:endnote w:type="continuationSeparator" w:id="0">
    <w:p w:rsidR="00302F91" w:rsidRDefault="00302F91" w:rsidP="00302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2F91" w:rsidRDefault="00302F9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2F91" w:rsidRPr="00302F91" w:rsidRDefault="00302F91" w:rsidP="00302F9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2F91" w:rsidRDefault="00302F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2F91" w:rsidRDefault="00302F91" w:rsidP="00302F91">
      <w:r>
        <w:separator/>
      </w:r>
    </w:p>
  </w:footnote>
  <w:footnote w:type="continuationSeparator" w:id="0">
    <w:p w:rsidR="00302F91" w:rsidRDefault="00302F91" w:rsidP="00302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2F91" w:rsidRDefault="00302F9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2F91" w:rsidRPr="00302F91" w:rsidRDefault="00302F91" w:rsidP="00302F9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2F91" w:rsidRDefault="00302F9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62846"/>
    <w:rsid w:val="00302F91"/>
    <w:rsid w:val="0046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02F9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2F9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02F9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2F9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