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EMBARGOS DE DIVERGÊNCIA - NOVO CPC</w:t>
      </w: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Exmo. Sr. Dr. Ministro Presidente do Egrégio (...).</w:t>
      </w: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Recurso Especial (ou Extraordinário) n. (...)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(...), por seu advogado e procurador, no Recurso Especial (ou Extraordinário) extraído da ação (...), que move em face de (ou que lhe move) (...), vem, respeitosamente, apresentar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Embargos de divergência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o que faz tempestivamente, com fundamento no art. 1.043, do Código de Processo Civil e nos artigos 266 e 267 do Regimento Interno do Superior Tribunal de Justiça (nos artigos 330 a 336 do Regimento Interno do Supremo Tribunal Federal), pelas razões a seguir aduzidas: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I – Acórdão embargado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O embargante interpôs Recurso (...) em face de acórdão do Tribunal de Justiça do Estado (...), cuja decisão pode ser assim resumida: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(...)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Nada obstante, o presente Recurso (...), que se fundou na violação dos arts. (...) não foi provido sob a seguinte fundamentação: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(...)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O acórdão recebeu a seguinte ementa: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(...)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Na fundamentação, destaca-se o seguinte: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(...)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Nada obstante as percucientes razões lançadas, o fato é que o acórdão é diametralmente oposto a outro da (...) Turma (ou: da mesma turma, nos termos do § 3º do art. 1.043 do CPC, tendo em vista a alteração de sua composição), que julgou a idêntica matéria da seguinte forma: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II – Acórdão paradigma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a) Divergência a ensejar a admissibilidade destes embargos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O acórdão paradigma está assim ementado, com a citação do repositório oficial de jurisprudência: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(...)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Nas razões da decisão, sustentou o relator (...).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b) semelhança fática entre os acórdãos divergentes no resultado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É possível verificar claramente que, tanto no acórdão recorrido quanto naquele aqui trazido à colação como paradigma, a questão girou em tono (...).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 xml:space="preserve"> Do acórdão embargado, extrai-se a seguinte fundamentação: (...).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Igualmente, no acórdão paradigma, posto que se fundou na (...).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 xml:space="preserve"> c) soluções divergentes a ensejar o presente recurso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Em que pese a evidente semelhança fática, é possível verifica conclusões, nada obstante, diametralmente opostas.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Com efeito, no acórdão embargado decidiu-se que (...).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Por outro lado, de forma diametralmente oposta, no acórdão paradigma, a solução foi (...).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III – Pedido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 xml:space="preserve">Ex positis, os presentes Embargos de Divergência merecem conhecimento e provimento na exata medida em que resta amplamente comprovada a semelhança fática entre os acórdãos </w:t>
      </w:r>
      <w:r>
        <w:rPr>
          <w:lang w:val="en-US"/>
        </w:rPr>
        <w:lastRenderedPageBreak/>
        <w:t>embargado e paradigma, bem como a divergência total das consequências em ambos os acórdãos.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Portanto, espera e requer o embargante provimento do seu recurso para que prevaleça a tese do acórdão paradigma para que (...), invertendo-se os ônus processuais.</w:t>
      </w: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Requer-se, por fim, a intimação do embargado para, querendo, no prazo de 15 (quinze) dias, apresentar contrarrazões aos presentes embargos nos termos do art. 1.003, § 5º.</w:t>
      </w: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Nestes termos,</w:t>
      </w: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Pede deferimento.</w:t>
      </w: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[Local] [data]</w:t>
      </w: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__________________________________</w:t>
      </w:r>
    </w:p>
    <w:p w:rsidR="00206633" w:rsidRDefault="00206633">
      <w:pPr>
        <w:widowControl/>
        <w:rPr>
          <w:lang w:val="en-US"/>
        </w:rPr>
      </w:pPr>
    </w:p>
    <w:p w:rsidR="00206633" w:rsidRDefault="00206633">
      <w:pPr>
        <w:widowControl/>
        <w:rPr>
          <w:lang w:val="en-US"/>
        </w:rPr>
      </w:pPr>
      <w:r>
        <w:rPr>
          <w:lang w:val="en-US"/>
        </w:rPr>
        <w:t>[Nome Advogado] - [OAB] [UF].</w:t>
      </w:r>
    </w:p>
    <w:p w:rsidR="00206633" w:rsidRDefault="00206633">
      <w:pPr>
        <w:widowControl/>
        <w:rPr>
          <w:lang w:val="en-US"/>
        </w:rPr>
      </w:pPr>
    </w:p>
    <w:sectPr w:rsidR="00206633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1905" w:h="16837"/>
      <w:pgMar w:top="1417" w:right="1440" w:bottom="1417" w:left="1440" w:header="0" w:footer="0" w:gutter="0"/>
      <w:cols w:space="36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3210B5" w:rsidRDefault="003210B5" w:rsidP="003210B5">
      <w:r>
        <w:separator/>
      </w:r>
    </w:p>
  </w:endnote>
  <w:endnote w:type="continuationSeparator" w:id="0">
    <w:p w:rsidR="003210B5" w:rsidRDefault="003210B5" w:rsidP="003210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altName w:val="Arial"/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0B5" w:rsidRDefault="003210B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0B5" w:rsidRPr="003210B5" w:rsidRDefault="003210B5" w:rsidP="003210B5">
    <w:pPr>
      <w:pStyle w:val="Rodap"/>
      <w:jc w:val="center"/>
      <w:rPr>
        <w:color w:val="000000"/>
      </w:rPr>
    </w:pPr>
    <w:r>
      <w:rPr>
        <w:color w:val="000000"/>
      </w:rPr>
      <w:t>Documento Oficial do site: peticaoemword.com.br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0B5" w:rsidRDefault="003210B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3210B5" w:rsidRDefault="003210B5" w:rsidP="003210B5">
      <w:r>
        <w:separator/>
      </w:r>
    </w:p>
  </w:footnote>
  <w:footnote w:type="continuationSeparator" w:id="0">
    <w:p w:rsidR="003210B5" w:rsidRDefault="003210B5" w:rsidP="003210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0B5" w:rsidRDefault="003210B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0B5" w:rsidRPr="003210B5" w:rsidRDefault="003210B5" w:rsidP="003210B5">
    <w:pPr>
      <w:pStyle w:val="Cabealho"/>
      <w:jc w:val="center"/>
      <w:rPr>
        <w:color w:val="000000"/>
      </w:rPr>
    </w:pPr>
    <w:r>
      <w:rPr>
        <w:color w:val="000000"/>
      </w:rPr>
      <w:t>peticaoemword.com.br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3210B5" w:rsidRDefault="003210B5">
    <w:pPr>
      <w:pStyle w:val="Cabealho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bordersDoNotSurroundHeader/>
  <w:bordersDoNotSurroundFooter/>
  <w:defaultTabStop w:val="720"/>
  <w:hyphenationZone w:val="425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0"/>
  </w:compat>
  <w:rsids>
    <w:rsidRoot w:val="00206633"/>
    <w:rsid w:val="00206633"/>
    <w:rsid w:val="0032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0"/>
  <w15:docId w15:val="{15FBF982-F404-4E7B-A725-23DC85723B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pt-BR" w:eastAsia="pt-B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99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kern w:val="0"/>
      <w:sz w:val="24"/>
      <w:szCs w:val="24"/>
    </w:rPr>
  </w:style>
  <w:style w:type="paragraph" w:styleId="Ttulo1">
    <w:name w:val="heading 1"/>
    <w:basedOn w:val="Normal"/>
    <w:next w:val="Normal"/>
    <w:link w:val="Ttulo1Char"/>
    <w:uiPriority w:val="99"/>
    <w:qFormat/>
    <w:pPr>
      <w:spacing w:before="440" w:after="60"/>
      <w:outlineLvl w:val="0"/>
    </w:pPr>
    <w:rPr>
      <w:rFonts w:ascii="Arial" w:hAnsi="Arial" w:cs="Arial"/>
      <w:b/>
      <w:bCs/>
      <w:sz w:val="34"/>
      <w:szCs w:val="34"/>
    </w:rPr>
  </w:style>
  <w:style w:type="paragraph" w:styleId="Ttulo2">
    <w:name w:val="heading 2"/>
    <w:basedOn w:val="Normal"/>
    <w:next w:val="Normal"/>
    <w:link w:val="Ttulo2Char"/>
    <w:uiPriority w:val="99"/>
    <w:qFormat/>
    <w:pPr>
      <w:spacing w:before="440" w:after="60"/>
      <w:outlineLvl w:val="1"/>
    </w:pPr>
    <w:rPr>
      <w:rFonts w:ascii="Arial" w:hAnsi="Arial" w:cs="Arial"/>
      <w:b/>
      <w:bCs/>
      <w:sz w:val="28"/>
      <w:szCs w:val="28"/>
    </w:rPr>
  </w:style>
  <w:style w:type="paragraph" w:styleId="Ttulo3">
    <w:name w:val="heading 3"/>
    <w:basedOn w:val="Normal"/>
    <w:next w:val="Normal"/>
    <w:link w:val="Ttulo3Char"/>
    <w:uiPriority w:val="99"/>
    <w:qFormat/>
    <w:pPr>
      <w:spacing w:before="440" w:after="60"/>
      <w:outlineLvl w:val="2"/>
    </w:pPr>
    <w:rPr>
      <w:rFonts w:ascii="Arial" w:hAnsi="Arial" w:cs="Arial"/>
      <w:b/>
      <w:bCs/>
    </w:rPr>
  </w:style>
  <w:style w:type="paragraph" w:styleId="Ttulo4">
    <w:name w:val="heading 4"/>
    <w:basedOn w:val="Normal"/>
    <w:next w:val="Normal"/>
    <w:link w:val="Ttulo4Char"/>
    <w:uiPriority w:val="99"/>
    <w:qFormat/>
    <w:pPr>
      <w:spacing w:before="440" w:after="60"/>
      <w:outlineLvl w:val="3"/>
    </w:pPr>
    <w:rPr>
      <w:rFonts w:ascii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Contents1">
    <w:name w:val="Contents 1"/>
    <w:basedOn w:val="Normal"/>
    <w:next w:val="Normal"/>
    <w:pPr>
      <w:ind w:left="720" w:hanging="431"/>
    </w:pPr>
  </w:style>
  <w:style w:type="paragraph" w:customStyle="1" w:styleId="Contents2">
    <w:name w:val="Contents 2"/>
    <w:basedOn w:val="Normal"/>
    <w:next w:val="Normal"/>
    <w:uiPriority w:val="99"/>
    <w:pPr>
      <w:ind w:left="1440" w:hanging="431"/>
    </w:pPr>
  </w:style>
  <w:style w:type="paragraph" w:customStyle="1" w:styleId="Contents3">
    <w:name w:val="Contents 3"/>
    <w:basedOn w:val="Normal"/>
    <w:next w:val="Normal"/>
    <w:uiPriority w:val="99"/>
    <w:pPr>
      <w:ind w:left="2160" w:hanging="431"/>
    </w:pPr>
  </w:style>
  <w:style w:type="paragraph" w:customStyle="1" w:styleId="LowerRomanList">
    <w:name w:val="Lower Roman List"/>
    <w:basedOn w:val="Normal"/>
    <w:uiPriority w:val="99"/>
    <w:pPr>
      <w:ind w:left="720" w:hanging="431"/>
    </w:pPr>
  </w:style>
  <w:style w:type="paragraph" w:customStyle="1" w:styleId="NumberedHeading1">
    <w:name w:val="Numbered Heading 1"/>
    <w:basedOn w:val="Ttulo1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NumberedHeading2">
    <w:name w:val="Numbered Heading 2"/>
    <w:basedOn w:val="Ttulo2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  <w:sz w:val="24"/>
      <w:szCs w:val="24"/>
    </w:rPr>
  </w:style>
  <w:style w:type="paragraph" w:customStyle="1" w:styleId="SquareList">
    <w:name w:val="Squar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paragraph" w:customStyle="1" w:styleId="Contents4">
    <w:name w:val="Contents 4"/>
    <w:basedOn w:val="Normal"/>
    <w:next w:val="Normal"/>
    <w:uiPriority w:val="99"/>
    <w:pPr>
      <w:ind w:left="2880" w:hanging="431"/>
    </w:pPr>
  </w:style>
  <w:style w:type="paragraph" w:customStyle="1" w:styleId="DiamondList">
    <w:name w:val="Diamo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List">
    <w:name w:val="Number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">
    <w:name w:val="Reference"/>
    <w:uiPriority w:val="99"/>
    <w:rPr>
      <w:sz w:val="20"/>
      <w:szCs w:val="20"/>
    </w:rPr>
  </w:style>
  <w:style w:type="paragraph" w:customStyle="1" w:styleId="TriangleList">
    <w:name w:val="Triangle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NumberedHeading3">
    <w:name w:val="Numbered Heading 3"/>
    <w:basedOn w:val="Ttulo3"/>
    <w:next w:val="Normal"/>
    <w:uiPriority w:val="99"/>
    <w:pPr>
      <w:tabs>
        <w:tab w:val="left" w:pos="431"/>
      </w:tabs>
      <w:spacing w:before="0" w:after="0"/>
      <w:outlineLvl w:val="9"/>
    </w:pPr>
    <w:rPr>
      <w:rFonts w:ascii="Times New Roman" w:hAnsi="Times New Roman" w:cs="Times New Roman"/>
      <w:b w:val="0"/>
      <w:bCs w:val="0"/>
    </w:rPr>
  </w:style>
  <w:style w:type="paragraph" w:customStyle="1" w:styleId="DashedList">
    <w:name w:val="Dashe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RomanList">
    <w:name w:val="Upper Roman List"/>
    <w:basedOn w:val="NumberedList"/>
    <w:uiPriority w:val="99"/>
  </w:style>
  <w:style w:type="character" w:customStyle="1" w:styleId="Ttulo4Char">
    <w:name w:val="Título 4 Char"/>
    <w:basedOn w:val="Fontepargpadro"/>
    <w:link w:val="Ttulo4"/>
    <w:uiPriority w:val="9"/>
    <w:semiHidden/>
    <w:rPr>
      <w:b/>
      <w:bCs/>
      <w:sz w:val="28"/>
      <w:szCs w:val="28"/>
    </w:rPr>
  </w:style>
  <w:style w:type="paragraph" w:customStyle="1" w:styleId="HeartList">
    <w:name w:val="Hear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BoxList">
    <w:name w:val="Box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UpperCaseList">
    <w:name w:val="Upper Case List"/>
    <w:basedOn w:val="NumberedList"/>
    <w:uiPriority w:val="99"/>
  </w:style>
  <w:style w:type="paragraph" w:customStyle="1" w:styleId="BulletList">
    <w:name w:val="Bullet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HandList">
    <w:name w:val="Hand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widowControl/>
      <w:autoSpaceDE/>
      <w:autoSpaceDN/>
      <w:adjustRightInd/>
      <w:spacing w:after="160" w:line="259" w:lineRule="auto"/>
    </w:pPr>
    <w:rPr>
      <w:rFonts w:asciiTheme="minorHAnsi" w:hAnsiTheme="minorHAnsi" w:cstheme="minorBidi"/>
      <w:kern w:val="2"/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customStyle="1" w:styleId="Ttulo1Char">
    <w:name w:val="Título 1 Char"/>
    <w:basedOn w:val="Fontepargpadro"/>
    <w:link w:val="Ttulo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semiHidden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customStyle="1" w:styleId="ContentsHeader">
    <w:name w:val="Contents Header"/>
    <w:basedOn w:val="Normal"/>
    <w:next w:val="Normal"/>
    <w:uiPriority w:val="99"/>
    <w:pPr>
      <w:spacing w:before="240" w:after="120"/>
      <w:jc w:val="center"/>
    </w:pPr>
    <w:rPr>
      <w:rFonts w:ascii="Arial" w:hAnsi="Arial" w:cs="Arial"/>
      <w:b/>
      <w:bCs/>
      <w:sz w:val="32"/>
      <w:szCs w:val="32"/>
    </w:rPr>
  </w:style>
  <w:style w:type="paragraph" w:customStyle="1" w:styleId="TickList">
    <w:name w:val="Tick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Ttulo3Char">
    <w:name w:val="Título 3 Char"/>
    <w:basedOn w:val="Fontepargpadro"/>
    <w:link w:val="Ttulo3"/>
    <w:uiPriority w:val="9"/>
    <w:semiHidden/>
    <w:rPr>
      <w:rFonts w:asciiTheme="majorHAnsi" w:eastAsiaTheme="majorEastAsia" w:hAnsiTheme="majorHAnsi" w:cstheme="majorBidi"/>
      <w:b/>
      <w:bCs/>
      <w:sz w:val="26"/>
      <w:szCs w:val="26"/>
    </w:rPr>
  </w:style>
  <w:style w:type="paragraph" w:customStyle="1" w:styleId="LowerCaseList">
    <w:name w:val="Lower Case List"/>
    <w:basedOn w:val="NumberedList"/>
    <w:uiPriority w:val="99"/>
  </w:style>
  <w:style w:type="paragraph" w:styleId="Textoembloco">
    <w:name w:val="Block Text"/>
    <w:basedOn w:val="Normal"/>
    <w:uiPriority w:val="99"/>
    <w:pPr>
      <w:spacing w:after="120"/>
      <w:ind w:left="1440" w:right="1440"/>
    </w:pPr>
  </w:style>
  <w:style w:type="paragraph" w:styleId="TextosemFormatao">
    <w:name w:val="Plain Text"/>
    <w:basedOn w:val="Normal"/>
    <w:link w:val="TextosemFormataoChar"/>
    <w:uiPriority w:val="99"/>
    <w:rPr>
      <w:rFonts w:ascii="Courier New" w:hAnsi="Courier New" w:cs="Courier New"/>
    </w:rPr>
  </w:style>
  <w:style w:type="character" w:customStyle="1" w:styleId="TextosemFormataoChar">
    <w:name w:val="Texto sem Formatação Char"/>
    <w:basedOn w:val="Fontepargpadro"/>
    <w:link w:val="TextosemFormatao"/>
    <w:uiPriority w:val="99"/>
    <w:semiHidden/>
    <w:rPr>
      <w:rFonts w:ascii="Courier New" w:hAnsi="Courier New" w:cs="Courier New"/>
      <w:sz w:val="20"/>
      <w:szCs w:val="20"/>
    </w:rPr>
  </w:style>
  <w:style w:type="paragraph" w:customStyle="1" w:styleId="SectionHeading">
    <w:name w:val="Section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customStyle="1" w:styleId="ImpliesList">
    <w:name w:val="Implies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paragraph" w:customStyle="1" w:styleId="StarList">
    <w:name w:val="Star List"/>
    <w:uiPriority w:val="99"/>
    <w:pPr>
      <w:widowControl w:val="0"/>
      <w:autoSpaceDE w:val="0"/>
      <w:autoSpaceDN w:val="0"/>
      <w:adjustRightInd w:val="0"/>
      <w:spacing w:after="0" w:line="240" w:lineRule="auto"/>
      <w:ind w:left="720" w:hanging="431"/>
    </w:pPr>
    <w:rPr>
      <w:rFonts w:ascii="Times New Roman" w:hAnsi="Times New Roman" w:cs="Times New Roman"/>
      <w:kern w:val="0"/>
      <w:sz w:val="24"/>
      <w:szCs w:val="24"/>
    </w:rPr>
  </w:style>
  <w:style w:type="character" w:customStyle="1" w:styleId="Reference1">
    <w:name w:val="Reference1"/>
    <w:uiPriority w:val="99"/>
    <w:rPr>
      <w:sz w:val="20"/>
      <w:szCs w:val="20"/>
    </w:rPr>
  </w:style>
  <w:style w:type="paragraph" w:customStyle="1" w:styleId="ChapterHeading">
    <w:name w:val="Chapter Heading"/>
    <w:basedOn w:val="NumberedHeading1"/>
    <w:next w:val="Normal"/>
    <w:uiPriority w:val="99"/>
    <w:pPr>
      <w:tabs>
        <w:tab w:val="clear" w:pos="431"/>
        <w:tab w:val="left" w:pos="1584"/>
      </w:tabs>
    </w:pPr>
  </w:style>
  <w:style w:type="paragraph" w:styleId="Cabealho">
    <w:name w:val="header"/>
    <w:basedOn w:val="Normal"/>
    <w:link w:val="CabealhoChar"/>
    <w:uiPriority w:val="99"/>
    <w:unhideWhenUsed/>
    <w:rsid w:val="003210B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3210B5"/>
    <w:rPr>
      <w:rFonts w:ascii="Times New Roman" w:hAnsi="Times New Roman" w:cs="Times New Roman"/>
      <w:kern w:val="0"/>
      <w:sz w:val="24"/>
      <w:szCs w:val="24"/>
    </w:rPr>
  </w:style>
  <w:style w:type="paragraph" w:styleId="Rodap">
    <w:name w:val="footer"/>
    <w:basedOn w:val="Normal"/>
    <w:link w:val="RodapChar"/>
    <w:uiPriority w:val="99"/>
    <w:unhideWhenUsed/>
    <w:rsid w:val="003210B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3210B5"/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452</Words>
  <Characters>2443</Characters>
  <Application>Microsoft Office Word</Application>
  <DocSecurity>0</DocSecurity>
  <Lines>20</Lines>
  <Paragraphs>5</Paragraphs>
  <ScaleCrop>false</ScaleCrop>
  <Company/>
  <LinksUpToDate>false</LinksUpToDate>
  <CharactersWithSpaces>2890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Anderson Chile</cp:lastModifiedBy>
  <cp:revision>3</cp:revision>
  <dcterms:created xsi:type="dcterms:W3CDTF">2023-11-05T16:13:00Z</dcterms:created>
  <dcterms:modified xsi:type="dcterms:W3CDTF">2023-11-05T21:11:00Z</dcterms:modified>
</cp:coreProperties>
</file>