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21C0" w:rsidRDefault="006D21C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EXTENSÃO DA RESPONSABILIDADE DO DEVEDOR DE PENSÃO ALIMENTÍCIA AOS RESPECTIVOS HERDEIROS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 (nome, qualificação e residência), nos autos de inventário de______________________(devedor dos alimentos), sendo credor do inventariado de pensão alimentícia no valor mensal de R$ _________ (________________), conforme sentença proferida pelo MM.  Juiz de Direito da ____________(certidão anexa) e sendo tal responsabilidade transmissível aos respectivos herdeiros, nos termos dos arts. 21, § 1°, e 23, da Lei n° 6.515, de 26.12.1977, vem requerer a Vossa Excelência sua habilitação como credor no passivo do espólio da mencionada obrigação para que seja partilhada e conseqüentemente assumida pelos mesmos até as forças dos respectivos quinhões.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6D21C0" w:rsidRDefault="006D21C0"/>
    <w:sectPr w:rsidR="006D21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6659" w:rsidRDefault="002F6659" w:rsidP="002F6659">
      <w:r>
        <w:separator/>
      </w:r>
    </w:p>
  </w:endnote>
  <w:endnote w:type="continuationSeparator" w:id="0">
    <w:p w:rsidR="002F6659" w:rsidRDefault="002F6659" w:rsidP="002F6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Default="002F66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Pr="002F6659" w:rsidRDefault="002F6659" w:rsidP="002F66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Default="002F66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6659" w:rsidRDefault="002F6659" w:rsidP="002F6659">
      <w:r>
        <w:separator/>
      </w:r>
    </w:p>
  </w:footnote>
  <w:footnote w:type="continuationSeparator" w:id="0">
    <w:p w:rsidR="002F6659" w:rsidRDefault="002F6659" w:rsidP="002F6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Default="002F66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Pr="002F6659" w:rsidRDefault="002F6659" w:rsidP="002F66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59" w:rsidRDefault="002F66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1C0"/>
    <w:rsid w:val="002F6659"/>
    <w:rsid w:val="006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11D4B-E9A8-4687-A486-2514AA22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66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665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66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66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EXTENSÃO DA RESPONSABILIDADE DO DEVEDOR DE PENSÃO ALIMENTÍCIA AOS RESPECTIVOS HERDEIROS</vt:lpstr>
    </vt:vector>
  </TitlesOfParts>
  <Company>student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EXTENSÃO DA RESPONSABILIDADE DO DEVEDOR DE PENSÃO ALIMENTÍCIA AOS RESPECTIVOS HERDEIROS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