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IMPUGNAÇÃO AO CUMPRIMENTO DA SENTENÇA - FALTA OU NULIDADE DA CITAÇÃO - EXCESSO DE EXECUÇÃO - NOVO CPC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à Rua _________, nº __, Bairro _________, na Cidade de _________, CEP _____-___, e-mail __________, vem, perante Vossa Excelência, oferecer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IMPUGNAÇÃO AO CUMPRIMENTO DA SENTENÇA, com fulcro no  Art. 525, § 1º, I e V, do CPC/2015,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contra 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O Exequente pretende por meio do cumprimento da sentença dos autos nº ______________, haver a quantia de R$ __________,__.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 xml:space="preserve">O Exequente possuía o endereço completo do Executado, ora impugnante, conforme demonstra cópia de contrato em anexo (doc. __). 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É inadmissível que o Exequente tenha feito a citação em endereço diverso e posteriormente por meios Editalícios, desnecessários. O Impugnante foi declarado revel, julgado e condenado a pagamento de quantia exorbitante, e somente agora, na fase de execução/cumprimento da sentença é que o Executado/Impugnante tomou conhecimento deste processo.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Além do mais, a citação, a qual o Réu incorreu em revelia, não foi válida, uma vez que quem recebeu a citação foi o porteiro do prédio vizinho onde o executado reside. Sendo causa para nulidade do processo de conhecimento.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 xml:space="preserve">Claramente, houve um equívoco na elaboração dos cálculos de atualização do quantum devido, e observa-se que a quantia da condenação foi de R$ _____,__ (menos da metade do total do valor executado). 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O impugnante junta laudo contábil onde o valor final, mais juros de mora e honorários advocatícios, não atinge 50% (cinquenta por cento) do total executado (doc. __).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I) O conhecimento e apreciação da presente impugnação por V. Exª, e a anulação de todos os atos processuais posteriores à citação inválida do réu, condenando-se o exequente ao pagamento de custas e despesas processuais, bem como aos honorários advocatícios;</w:t>
      </w: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II) Alternativamente, a presente impugnação busca o recálculo do quantum debeatur, claramente exorbitante em excesso de execução.</w:t>
      </w: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Almeja-se provar de todas as formas admitidas em direito.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Atribui-se à causa o valor de R$ _______,__ (___________).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A2DF0" w:rsidRDefault="000A2DF0">
      <w:pPr>
        <w:widowControl/>
        <w:rPr>
          <w:lang w:val="en-US"/>
        </w:rPr>
      </w:pPr>
    </w:p>
    <w:p w:rsidR="000A2DF0" w:rsidRDefault="000A2DF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A2DF0" w:rsidRDefault="000A2DF0">
      <w:pPr>
        <w:widowControl/>
        <w:rPr>
          <w:lang w:val="en-US"/>
        </w:rPr>
      </w:pPr>
    </w:p>
    <w:sectPr w:rsidR="000A2D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1D36" w:rsidRDefault="00941D36" w:rsidP="00941D36">
      <w:r>
        <w:separator/>
      </w:r>
    </w:p>
  </w:endnote>
  <w:endnote w:type="continuationSeparator" w:id="0">
    <w:p w:rsidR="00941D36" w:rsidRDefault="00941D36" w:rsidP="0094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Default="00941D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Pr="00941D36" w:rsidRDefault="00941D36" w:rsidP="00941D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Default="00941D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1D36" w:rsidRDefault="00941D36" w:rsidP="00941D36">
      <w:r>
        <w:separator/>
      </w:r>
    </w:p>
  </w:footnote>
  <w:footnote w:type="continuationSeparator" w:id="0">
    <w:p w:rsidR="00941D36" w:rsidRDefault="00941D36" w:rsidP="0094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Default="00941D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Pr="00941D36" w:rsidRDefault="00941D36" w:rsidP="00941D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D36" w:rsidRDefault="00941D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A2DF0"/>
    <w:rsid w:val="000A2DF0"/>
    <w:rsid w:val="0094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41D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1D3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41D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1D3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