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  <w:r>
        <w:rPr>
          <w:lang w:val="en-US"/>
        </w:rPr>
        <w:t>PEDIDO - INTIMAÇÃO DO PERITO - NOVO CPC</w:t>
      </w: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477, § 3º, do CPC/2015, requerer que o Sr. Perito __________ seja intimado, para que compareça na audiência do dia __/__/__, para esclarecer as seguintes questões:</w:t>
      </w: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  <w:r>
        <w:rPr>
          <w:lang w:val="en-US"/>
        </w:rPr>
        <w:t>(formular os questionamentos que virão a ser esclarecidos pelo perito).</w:t>
      </w: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839F7" w:rsidRDefault="00A839F7">
      <w:pPr>
        <w:widowControl/>
        <w:rPr>
          <w:lang w:val="en-US"/>
        </w:rPr>
      </w:pPr>
    </w:p>
    <w:p w:rsidR="00A839F7" w:rsidRDefault="00A839F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839F7" w:rsidRDefault="00A839F7">
      <w:pPr>
        <w:widowControl/>
        <w:rPr>
          <w:lang w:val="en-US"/>
        </w:rPr>
      </w:pPr>
    </w:p>
    <w:sectPr w:rsidR="00A839F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04CE" w:rsidRDefault="008504CE" w:rsidP="008504CE">
      <w:r>
        <w:separator/>
      </w:r>
    </w:p>
  </w:endnote>
  <w:endnote w:type="continuationSeparator" w:id="0">
    <w:p w:rsidR="008504CE" w:rsidRDefault="008504CE" w:rsidP="00850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04CE" w:rsidRDefault="008504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04CE" w:rsidRPr="008504CE" w:rsidRDefault="008504CE" w:rsidP="008504C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04CE" w:rsidRDefault="008504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04CE" w:rsidRDefault="008504CE" w:rsidP="008504CE">
      <w:r>
        <w:separator/>
      </w:r>
    </w:p>
  </w:footnote>
  <w:footnote w:type="continuationSeparator" w:id="0">
    <w:p w:rsidR="008504CE" w:rsidRDefault="008504CE" w:rsidP="00850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04CE" w:rsidRDefault="008504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04CE" w:rsidRPr="008504CE" w:rsidRDefault="008504CE" w:rsidP="008504C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04CE" w:rsidRDefault="008504C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839F7"/>
    <w:rsid w:val="008504CE"/>
    <w:rsid w:val="00A8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504C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04C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504C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04C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543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