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4836" w:rsidRDefault="00D64836">
      <w:pPr>
        <w:widowControl/>
        <w:rPr>
          <w:lang w:val="en-US"/>
        </w:rPr>
      </w:pPr>
    </w:p>
    <w:p w:rsidR="00D64836" w:rsidRDefault="00D64836">
      <w:pPr>
        <w:widowControl/>
        <w:rPr>
          <w:lang w:val="en-US"/>
        </w:rPr>
      </w:pPr>
      <w:r>
        <w:rPr>
          <w:lang w:val="en-US"/>
        </w:rPr>
        <w:t>PEDIDO - PERÍCIA SIMPLIFICADA - NOVO CPC</w:t>
      </w:r>
    </w:p>
    <w:p w:rsidR="00D64836" w:rsidRDefault="00D64836">
      <w:pPr>
        <w:widowControl/>
        <w:rPr>
          <w:lang w:val="en-US"/>
        </w:rPr>
      </w:pPr>
    </w:p>
    <w:p w:rsidR="00D64836" w:rsidRDefault="00D64836">
      <w:pPr>
        <w:widowControl/>
        <w:rPr>
          <w:lang w:val="en-US"/>
        </w:rPr>
      </w:pPr>
    </w:p>
    <w:p w:rsidR="00D64836" w:rsidRDefault="00D6483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D64836" w:rsidRDefault="00D64836">
      <w:pPr>
        <w:widowControl/>
        <w:rPr>
          <w:lang w:val="en-US"/>
        </w:rPr>
      </w:pPr>
    </w:p>
    <w:p w:rsidR="00D64836" w:rsidRDefault="00D64836">
      <w:pPr>
        <w:widowControl/>
        <w:rPr>
          <w:lang w:val="en-US"/>
        </w:rPr>
      </w:pPr>
    </w:p>
    <w:p w:rsidR="00D64836" w:rsidRDefault="00D64836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D64836" w:rsidRDefault="00D64836">
      <w:pPr>
        <w:widowControl/>
        <w:rPr>
          <w:lang w:val="en-US"/>
        </w:rPr>
      </w:pPr>
    </w:p>
    <w:p w:rsidR="00D64836" w:rsidRDefault="00D64836">
      <w:pPr>
        <w:widowControl/>
        <w:rPr>
          <w:lang w:val="en-US"/>
        </w:rPr>
      </w:pPr>
    </w:p>
    <w:p w:rsidR="00D64836" w:rsidRDefault="00D64836">
      <w:pPr>
        <w:widowControl/>
        <w:rPr>
          <w:lang w:val="en-US"/>
        </w:rPr>
      </w:pPr>
      <w:r>
        <w:rPr>
          <w:lang w:val="en-US"/>
        </w:rPr>
        <w:t>___________, já qualificado nos autos do processo em epígrafe, vem, por meio de seu advogado, perante Vossa Excelência, com fulcro no art. 464, § 2º, do CPC/2015, requerer em substituição à perícia, a determinação da produção de prova técnica simplificada, tendo em vista que o ponto controvertido é de menor complexidade.</w:t>
      </w:r>
    </w:p>
    <w:p w:rsidR="00D64836" w:rsidRDefault="00D64836">
      <w:pPr>
        <w:widowControl/>
        <w:rPr>
          <w:lang w:val="en-US"/>
        </w:rPr>
      </w:pPr>
    </w:p>
    <w:p w:rsidR="00D64836" w:rsidRDefault="00D64836">
      <w:pPr>
        <w:widowControl/>
        <w:rPr>
          <w:lang w:val="en-US"/>
        </w:rPr>
      </w:pPr>
    </w:p>
    <w:p w:rsidR="00D64836" w:rsidRDefault="00D64836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D64836" w:rsidRDefault="00D64836">
      <w:pPr>
        <w:widowControl/>
        <w:rPr>
          <w:lang w:val="en-US"/>
        </w:rPr>
      </w:pPr>
    </w:p>
    <w:p w:rsidR="00D64836" w:rsidRDefault="00D6483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D64836" w:rsidRDefault="00D64836">
      <w:pPr>
        <w:widowControl/>
        <w:rPr>
          <w:lang w:val="en-US"/>
        </w:rPr>
      </w:pPr>
    </w:p>
    <w:p w:rsidR="00D64836" w:rsidRDefault="00D64836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D64836" w:rsidRDefault="00D64836">
      <w:pPr>
        <w:widowControl/>
        <w:rPr>
          <w:lang w:val="en-US"/>
        </w:rPr>
      </w:pPr>
    </w:p>
    <w:p w:rsidR="00D64836" w:rsidRDefault="00D6483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D64836" w:rsidRDefault="00D64836">
      <w:pPr>
        <w:widowControl/>
        <w:rPr>
          <w:lang w:val="en-US"/>
        </w:rPr>
      </w:pPr>
    </w:p>
    <w:p w:rsidR="00D64836" w:rsidRDefault="00D6483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D64836" w:rsidRDefault="00D64836">
      <w:pPr>
        <w:widowControl/>
        <w:rPr>
          <w:lang w:val="en-US"/>
        </w:rPr>
      </w:pPr>
    </w:p>
    <w:sectPr w:rsidR="00D648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A56A6" w:rsidRDefault="00AA56A6" w:rsidP="00AA56A6">
      <w:r>
        <w:separator/>
      </w:r>
    </w:p>
  </w:endnote>
  <w:endnote w:type="continuationSeparator" w:id="0">
    <w:p w:rsidR="00AA56A6" w:rsidRDefault="00AA56A6" w:rsidP="00AA5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56A6" w:rsidRDefault="00AA56A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56A6" w:rsidRPr="00AA56A6" w:rsidRDefault="00AA56A6" w:rsidP="00AA56A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56A6" w:rsidRDefault="00AA56A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A56A6" w:rsidRDefault="00AA56A6" w:rsidP="00AA56A6">
      <w:r>
        <w:separator/>
      </w:r>
    </w:p>
  </w:footnote>
  <w:footnote w:type="continuationSeparator" w:id="0">
    <w:p w:rsidR="00AA56A6" w:rsidRDefault="00AA56A6" w:rsidP="00AA5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56A6" w:rsidRDefault="00AA56A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56A6" w:rsidRPr="00AA56A6" w:rsidRDefault="00AA56A6" w:rsidP="00AA56A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56A6" w:rsidRDefault="00AA56A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64836"/>
    <w:rsid w:val="00AA56A6"/>
    <w:rsid w:val="00D6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A56A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A56A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A56A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A56A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500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2023-11-05T21:19:00Z</dcterms:modified>
</cp:coreProperties>
</file>