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6D98" w:rsidRDefault="00AF6D98" w:rsidP="00AF6D9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JUNTADA DE COMPROVANTE DE RECOLHIMENTO DE VERBA PARA INTIMAÇÃO (Art. 19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F6D98" w:rsidRDefault="00AF6D98" w:rsidP="00AF6D98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em epígrafe,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>, por seu procurador infra-assinado, vem a presença de V. Exa., em atendimento ao r. despacho de fls., requerer a juntada do comprovante de recolhimento de verba para intimação, em anexo, na forma e para os devidos fins de direito, reiterando, pois, a intimação da testemunha arrolada às fls. (xxx).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AF6D98" w:rsidRDefault="00AF6D98"/>
    <w:sectPr w:rsidR="00AF6D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6FFC" w:rsidRDefault="00BF6FFC" w:rsidP="00BF6FFC">
      <w:r>
        <w:separator/>
      </w:r>
    </w:p>
  </w:endnote>
  <w:endnote w:type="continuationSeparator" w:id="0">
    <w:p w:rsidR="00BF6FFC" w:rsidRDefault="00BF6FFC" w:rsidP="00BF6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6FFC" w:rsidRDefault="00BF6F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6FFC" w:rsidRPr="00BF6FFC" w:rsidRDefault="00BF6FFC" w:rsidP="00BF6FF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6FFC" w:rsidRDefault="00BF6F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6FFC" w:rsidRDefault="00BF6FFC" w:rsidP="00BF6FFC">
      <w:r>
        <w:separator/>
      </w:r>
    </w:p>
  </w:footnote>
  <w:footnote w:type="continuationSeparator" w:id="0">
    <w:p w:rsidR="00BF6FFC" w:rsidRDefault="00BF6FFC" w:rsidP="00BF6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6FFC" w:rsidRDefault="00BF6F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6FFC" w:rsidRPr="00BF6FFC" w:rsidRDefault="00BF6FFC" w:rsidP="00BF6FF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6FFC" w:rsidRDefault="00BF6FF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6D98"/>
    <w:rsid w:val="00AA6B75"/>
    <w:rsid w:val="00AF6D98"/>
    <w:rsid w:val="00B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C3C7D8-8880-4C6B-8E4B-3994E0A1E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F6D9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F6F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F6FFC"/>
    <w:rPr>
      <w:sz w:val="24"/>
      <w:szCs w:val="24"/>
    </w:rPr>
  </w:style>
  <w:style w:type="paragraph" w:styleId="Rodap">
    <w:name w:val="footer"/>
    <w:basedOn w:val="Normal"/>
    <w:link w:val="RodapChar"/>
    <w:rsid w:val="00BF6F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F6FF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JUNTADA DE COMPROVANTE DE RECOLHIMENTO DE VERBA PARA INTIMAÇÃO (Art</vt:lpstr>
    </vt:vector>
  </TitlesOfParts>
  <Company>MicroHardware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JUNTADA DE COMPROVANTE DE RECOLHIMENTO DE VERBA PARA INTIMAÇÃO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