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  <w:r>
        <w:rPr>
          <w:lang w:val="en-US"/>
        </w:rPr>
        <w:t>VISTA DOS AUTOS - NOVO CPC</w:t>
      </w: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  <w:r>
        <w:rPr>
          <w:lang w:val="en-US"/>
        </w:rPr>
        <w:t>__________, Advogado, OAB nº __________/UF, com escritório na Rua __________, nº ___, Bairro __________, nesta cidade, vem, perante Vossa Excelência, com fulcro no art. 107, II, do CPC/2015, tendo em vista que foi nomeado advogado de ___________, requerer vista dos autos pelo prazo de cinco (5) dias, para que possa inteirar-se do processo, e assim, melhor defender os interesses da parte.</w:t>
      </w: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A069F" w:rsidRDefault="002A069F">
      <w:pPr>
        <w:widowControl/>
        <w:rPr>
          <w:lang w:val="en-US"/>
        </w:rPr>
      </w:pPr>
    </w:p>
    <w:p w:rsidR="002A069F" w:rsidRDefault="002A069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A069F" w:rsidRDefault="002A069F">
      <w:pPr>
        <w:widowControl/>
        <w:rPr>
          <w:lang w:val="en-US"/>
        </w:rPr>
      </w:pPr>
    </w:p>
    <w:sectPr w:rsidR="002A06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06FA" w:rsidRDefault="004806FA" w:rsidP="004806FA">
      <w:r>
        <w:separator/>
      </w:r>
    </w:p>
  </w:endnote>
  <w:endnote w:type="continuationSeparator" w:id="0">
    <w:p w:rsidR="004806FA" w:rsidRDefault="004806FA" w:rsidP="00480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06FA" w:rsidRDefault="004806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06FA" w:rsidRPr="004806FA" w:rsidRDefault="004806FA" w:rsidP="004806F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06FA" w:rsidRDefault="004806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06FA" w:rsidRDefault="004806FA" w:rsidP="004806FA">
      <w:r>
        <w:separator/>
      </w:r>
    </w:p>
  </w:footnote>
  <w:footnote w:type="continuationSeparator" w:id="0">
    <w:p w:rsidR="004806FA" w:rsidRDefault="004806FA" w:rsidP="00480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06FA" w:rsidRDefault="004806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06FA" w:rsidRPr="004806FA" w:rsidRDefault="004806FA" w:rsidP="004806F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06FA" w:rsidRDefault="004806F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A069F"/>
    <w:rsid w:val="002A069F"/>
    <w:rsid w:val="0048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806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806F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806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806F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546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