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19F4" w:rsidRDefault="001819F4" w:rsidP="001819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DE INDENIZAÇÃO POR ATO ILÍCITO</w:t>
      </w:r>
    </w:p>
    <w:p w:rsidR="001819F4" w:rsidRDefault="001819F4" w:rsidP="001819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Exmo. Sr. Dr. Juiz de Direito do Juizado Especial Cível da Comarca de......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  <w:t xml:space="preserve">(nome, qualificação, endereço e n.º do CPF), por seu advogado infra-assinado (doc. anexo), com escritório situado nesta cidade, à rua...., onde recebe intimações e avisos (CPC, art. 39, I), vêm, à presença de V. Exa., com fulcro no art. 275, II, letra “d” do Código de Processo Civil, art. 186 do Código Civil e art. 3.º, II, da Lei n.º 9.099, de 26-09-95, propor </w:t>
      </w:r>
      <w:r>
        <w:rPr>
          <w:b/>
        </w:rPr>
        <w:t xml:space="preserve">AÇÃO DE INDENIZAÇÃO POR ATO ILÍCITO </w:t>
      </w:r>
      <w:r>
        <w:t>contra (nome, qualificação, endereço e n.º do CPF), em vistas das seguintes razões de fato e de direito: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1.O suplicante é proprietário de um veículo marca..... ano/modelo....., cor..... chassi n.º...... placas....... registrado em seu nome junto ao Departamento de Trânsito.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2.O suplicado, por sua vez, quando dirigia seu veículo marca......ano/modelo..... cor...... chassi n.º...... placas......, colidiu com o veículo do suplicante que se encontrava estacionado na rua....., abalroando-o em sua traseira, ocasionando danos no mencionado veículo.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3.Os danos importam na quantia de ....., correspondente ao valor mais baixo dos três orçamentos, que são necessários para a recuperação do veículo de propriedade do autor, de modo a restituí-lo em seu estado anterior.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  <w:t>(Havendo lucros cessantes, fazer o devido pedido, demonstrando-se a pertinência dos mesmos).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4. As fotografias anexas também demonstram os danos sofridos no veículo e que devem ser reparados pelo suplicado. A culpa do mesmo é manifesta, por ter ele abalroado o veículo do suplicante, quando o mesmo se encontrava estacionado na via pública em sua mão de direção.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  <w:t>(Pedir, sendo o caso, a condenação do suplicado em parcela atinente à defasagem do valor do veículo, face ao sinistro, fazendo-se a devida demonstração).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5. A vista do exposto, propõe-se a presente ação, requerendo se digne V. Exa., imprimir-lhe o rito previsto na Lei n.º 9.099, de 26-09-95, designando audiência de conciliação, citando-o,para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</w:t>
      </w:r>
    </w:p>
    <w:p w:rsidR="001819F4" w:rsidRDefault="001819F4" w:rsidP="001819F4">
      <w:pPr>
        <w:widowControl w:val="0"/>
        <w:autoSpaceDE w:val="0"/>
        <w:autoSpaceDN w:val="0"/>
        <w:adjustRightInd w:val="0"/>
        <w:ind w:firstLine="850"/>
        <w:jc w:val="both"/>
      </w:pP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1819F4" w:rsidRDefault="001819F4"/>
    <w:sectPr w:rsidR="001819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0D78" w:rsidRDefault="00570D78" w:rsidP="00570D78">
      <w:r>
        <w:separator/>
      </w:r>
    </w:p>
  </w:endnote>
  <w:endnote w:type="continuationSeparator" w:id="0">
    <w:p w:rsidR="00570D78" w:rsidRDefault="00570D78" w:rsidP="00570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D78" w:rsidRDefault="00570D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D78" w:rsidRPr="00570D78" w:rsidRDefault="00570D78" w:rsidP="00570D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D78" w:rsidRDefault="00570D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0D78" w:rsidRDefault="00570D78" w:rsidP="00570D78">
      <w:r>
        <w:separator/>
      </w:r>
    </w:p>
  </w:footnote>
  <w:footnote w:type="continuationSeparator" w:id="0">
    <w:p w:rsidR="00570D78" w:rsidRDefault="00570D78" w:rsidP="00570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D78" w:rsidRDefault="00570D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D78" w:rsidRPr="00570D78" w:rsidRDefault="00570D78" w:rsidP="00570D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D78" w:rsidRDefault="00570D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9F4"/>
    <w:rsid w:val="001819F4"/>
    <w:rsid w:val="0057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9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0D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0D78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70D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0D78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442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2008-03-18T18:24:00Z</dcterms:created>
  <dcterms:modified xsi:type="dcterms:W3CDTF">2023-11-05T23:59:00Z</dcterms:modified>
</cp:coreProperties>
</file>