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C9E3" w14:textId="77777777" w:rsidR="00224DD1" w:rsidRDefault="00224DD1" w:rsidP="00224DD1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 xml:space="preserve">EXCELENTÍSSIMO SENHOR DOUTOR JUIZ DE DIREITO DA ______ ª VARA CRIMINAL DA COMARCA DE _________________ . </w:t>
      </w:r>
    </w:p>
    <w:p w14:paraId="08B0EE2C" w14:textId="77777777" w:rsidR="00224DD1" w:rsidRDefault="00224DD1" w:rsidP="00224DD1">
      <w:pPr>
        <w:autoSpaceDE w:val="0"/>
        <w:autoSpaceDN w:val="0"/>
        <w:adjustRightInd w:val="0"/>
        <w:rPr>
          <w:b/>
          <w:bCs/>
        </w:rPr>
      </w:pPr>
    </w:p>
    <w:p w14:paraId="06ADC642" w14:textId="77777777" w:rsidR="00224DD1" w:rsidRDefault="00224DD1" w:rsidP="00224DD1">
      <w:pPr>
        <w:autoSpaceDE w:val="0"/>
        <w:autoSpaceDN w:val="0"/>
        <w:adjustRightInd w:val="0"/>
      </w:pPr>
    </w:p>
    <w:p w14:paraId="539B9543" w14:textId="77777777" w:rsidR="00224DD1" w:rsidRDefault="00224DD1" w:rsidP="00224DD1">
      <w:pPr>
        <w:autoSpaceDE w:val="0"/>
        <w:autoSpaceDN w:val="0"/>
        <w:adjustRightInd w:val="0"/>
      </w:pPr>
      <w:r>
        <w:t>Autos nº _______.</w:t>
      </w:r>
    </w:p>
    <w:p w14:paraId="12BA0987" w14:textId="77777777" w:rsidR="00224DD1" w:rsidRDefault="00224DD1" w:rsidP="00224DD1">
      <w:pPr>
        <w:autoSpaceDE w:val="0"/>
        <w:autoSpaceDN w:val="0"/>
        <w:adjustRightInd w:val="0"/>
      </w:pPr>
    </w:p>
    <w:p w14:paraId="060C3FE3" w14:textId="77777777" w:rsidR="00224DD1" w:rsidRDefault="00224DD1" w:rsidP="00224DD1">
      <w:pPr>
        <w:autoSpaceDE w:val="0"/>
        <w:autoSpaceDN w:val="0"/>
        <w:adjustRightInd w:val="0"/>
      </w:pPr>
    </w:p>
    <w:p w14:paraId="1EFB91A7" w14:textId="77777777" w:rsidR="00224DD1" w:rsidRDefault="00224DD1" w:rsidP="00224DD1">
      <w:pPr>
        <w:autoSpaceDE w:val="0"/>
        <w:autoSpaceDN w:val="0"/>
        <w:adjustRightInd w:val="0"/>
      </w:pPr>
    </w:p>
    <w:p w14:paraId="340F7143" w14:textId="77777777" w:rsidR="00224DD1" w:rsidRDefault="00224DD1" w:rsidP="00224DD1">
      <w:pPr>
        <w:autoSpaceDE w:val="0"/>
        <w:autoSpaceDN w:val="0"/>
        <w:adjustRightInd w:val="0"/>
      </w:pPr>
    </w:p>
    <w:p w14:paraId="4F78D6A7" w14:textId="77777777" w:rsidR="00224DD1" w:rsidRDefault="00224DD1" w:rsidP="00224DD1">
      <w:pPr>
        <w:autoSpaceDE w:val="0"/>
        <w:autoSpaceDN w:val="0"/>
        <w:adjustRightInd w:val="0"/>
      </w:pPr>
    </w:p>
    <w:p w14:paraId="69CFB129" w14:textId="77777777" w:rsidR="00224DD1" w:rsidRDefault="00224DD1" w:rsidP="00224DD1">
      <w:pPr>
        <w:autoSpaceDE w:val="0"/>
        <w:autoSpaceDN w:val="0"/>
        <w:adjustRightInd w:val="0"/>
      </w:pPr>
    </w:p>
    <w:p w14:paraId="5FCC72B2" w14:textId="77777777" w:rsidR="00224DD1" w:rsidRDefault="00224DD1" w:rsidP="00224DD1">
      <w:pPr>
        <w:autoSpaceDE w:val="0"/>
        <w:autoSpaceDN w:val="0"/>
        <w:adjustRightInd w:val="0"/>
      </w:pPr>
    </w:p>
    <w:p w14:paraId="4158F9B8" w14:textId="77777777" w:rsidR="00224DD1" w:rsidRDefault="00224DD1" w:rsidP="00224DD1">
      <w:pPr>
        <w:autoSpaceDE w:val="0"/>
        <w:autoSpaceDN w:val="0"/>
        <w:adjustRightInd w:val="0"/>
      </w:pPr>
    </w:p>
    <w:p w14:paraId="0D70E6A2" w14:textId="77777777" w:rsidR="00224DD1" w:rsidRDefault="00224DD1" w:rsidP="00224DD1">
      <w:pPr>
        <w:autoSpaceDE w:val="0"/>
        <w:autoSpaceDN w:val="0"/>
        <w:adjustRightInd w:val="0"/>
      </w:pPr>
      <w:r>
        <w:tab/>
      </w:r>
    </w:p>
    <w:p w14:paraId="3F4C7FB6" w14:textId="77777777" w:rsidR="00224DD1" w:rsidRDefault="00224DD1" w:rsidP="00224DD1">
      <w:pPr>
        <w:autoSpaceDE w:val="0"/>
        <w:autoSpaceDN w:val="0"/>
        <w:adjustRightInd w:val="0"/>
      </w:pPr>
      <w:r>
        <w:t>_________________________, brasileiro, solteiro, semi-alfabetizado, operário da construção civil, residente e domiciliado nesta cidade, atualmente constrito junto ao Presídio _____________________, pelo Defensor Público subfirmado, vem, respeitosamente, a presença de Vossa Excelência, no prazo legal, articular, as presentes alegações finais, aduzindo, o quanto segue:</w:t>
      </w:r>
    </w:p>
    <w:p w14:paraId="74CC3F0F" w14:textId="77777777" w:rsidR="00224DD1" w:rsidRDefault="00224DD1" w:rsidP="00224DD1">
      <w:pPr>
        <w:autoSpaceDE w:val="0"/>
        <w:autoSpaceDN w:val="0"/>
        <w:adjustRightInd w:val="0"/>
      </w:pPr>
    </w:p>
    <w:p w14:paraId="5A9C0966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1. </w:t>
      </w:r>
      <w:r>
        <w:t>Em que pese o réu ter admitido de forma tíbia e irresoluta e fragmentária o fato delituoso, descrito pela peça preambular, (vide termo de interrogatório de fls. __) tem-se que a prova que foi produzida com a instrução, não autoriza a emissão de um veredicto condenatório.</w:t>
      </w:r>
    </w:p>
    <w:p w14:paraId="2F217E13" w14:textId="77777777" w:rsidR="00224DD1" w:rsidRDefault="00224DD1" w:rsidP="00224DD1">
      <w:pPr>
        <w:autoSpaceDE w:val="0"/>
        <w:autoSpaceDN w:val="0"/>
        <w:adjustRightInd w:val="0"/>
      </w:pPr>
    </w:p>
    <w:p w14:paraId="32EE6795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2. </w:t>
      </w:r>
      <w:r>
        <w:t>Gize-se, que tanto a vítima, quanto as testemunhas inquiridas, no deambular da instrução, são dúbias e imprecisas em sua declarações, o que redunda, na imprestabilidade de tais informes para servirem de âncora a um juízo de valor adverso.</w:t>
      </w:r>
    </w:p>
    <w:p w14:paraId="7F08A04F" w14:textId="77777777" w:rsidR="00224DD1" w:rsidRDefault="00224DD1" w:rsidP="00224DD1">
      <w:pPr>
        <w:autoSpaceDE w:val="0"/>
        <w:autoSpaceDN w:val="0"/>
        <w:adjustRightInd w:val="0"/>
      </w:pPr>
    </w:p>
    <w:p w14:paraId="08FAE718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3. </w:t>
      </w:r>
      <w:r>
        <w:t>Em verdade, em verdade, temos como dado incontroverso, que a prova judicializada, é completamente estéril e infecunda, no sentido de roborar a denúncia, porquanto, que o Titular da ação Penal, não conseguiu arregimentar um única voz, isenta e confiável, que depusesse contra o réu, no intuito de incriminá-lo, do delito que lhe é graciosamente arrostado.</w:t>
      </w:r>
    </w:p>
    <w:p w14:paraId="1C8048E1" w14:textId="77777777" w:rsidR="00224DD1" w:rsidRDefault="00224DD1" w:rsidP="00224DD1">
      <w:pPr>
        <w:autoSpaceDE w:val="0"/>
        <w:autoSpaceDN w:val="0"/>
        <w:adjustRightInd w:val="0"/>
      </w:pPr>
    </w:p>
    <w:p w14:paraId="0078AC52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4. </w:t>
      </w:r>
      <w:r>
        <w:t>Assim, ante a manifesta anemia probatória hospedada pela demanda, impossível é sazonar-se reprimenda penal contra o réu, embora a mesma seja perseguida, de forma equivocada, pela denodada integrante do "parquet".</w:t>
      </w:r>
    </w:p>
    <w:p w14:paraId="30776B54" w14:textId="77777777" w:rsidR="00224DD1" w:rsidRDefault="00224DD1" w:rsidP="00224DD1">
      <w:pPr>
        <w:autoSpaceDE w:val="0"/>
        <w:autoSpaceDN w:val="0"/>
        <w:adjustRightInd w:val="0"/>
      </w:pPr>
    </w:p>
    <w:p w14:paraId="705D4F6E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5. </w:t>
      </w:r>
      <w:r>
        <w:t xml:space="preserve">Sinale-se, outrossim, que para referendar-se uma condenação no orbe penal, mister que a autoria e a culpabilidade resultem incontroversas. Contrário senso, a absolvição se impõe por critério de justiça, visto que, o ônus da acusação recai sobre o artífice da peça portal. Não se desincumbindo, a contento, de tal tarefa, marcha, de forma inexorável, a peça parida pelo dono da lide a morte. </w:t>
      </w:r>
    </w:p>
    <w:p w14:paraId="46BD131A" w14:textId="77777777" w:rsidR="00224DD1" w:rsidRDefault="00224DD1" w:rsidP="00224DD1">
      <w:pPr>
        <w:autoSpaceDE w:val="0"/>
        <w:autoSpaceDN w:val="0"/>
        <w:adjustRightInd w:val="0"/>
      </w:pPr>
    </w:p>
    <w:p w14:paraId="5E92B079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6. </w:t>
      </w:r>
      <w:r>
        <w:t>Neste diapasão, veicula-se imperiosa a compilação de jurisprudência autorizada: (jurisprudência).</w:t>
      </w:r>
    </w:p>
    <w:p w14:paraId="3C88FE9B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lastRenderedPageBreak/>
        <w:t xml:space="preserve">7. </w:t>
      </w:r>
      <w:r>
        <w:t>Destarte, todos os caminhos conduzem, a absolvição do réu, frente ao conjunto probatório domiciliado à demanda, em si sofrível e altamente defectível, para operar e autorizar um juízo de censura contra o denunciado.</w:t>
      </w:r>
    </w:p>
    <w:p w14:paraId="6E9C4251" w14:textId="77777777" w:rsidR="00224DD1" w:rsidRDefault="00224DD1" w:rsidP="00224DD1">
      <w:pPr>
        <w:autoSpaceDE w:val="0"/>
        <w:autoSpaceDN w:val="0"/>
        <w:adjustRightInd w:val="0"/>
      </w:pPr>
    </w:p>
    <w:p w14:paraId="7BA91E99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8. </w:t>
      </w:r>
      <w:r>
        <w:t>Outrossim, ante as declarações do réu, tem-se que o mesmo obrou quanto dos fatos narrados pela denúncia, em estado de necessidade, haja vista, que tentou furtar no desiderato primeiro e único de aplacar o frio de que refém.</w:t>
      </w:r>
    </w:p>
    <w:p w14:paraId="2207D97B" w14:textId="77777777" w:rsidR="00224DD1" w:rsidRDefault="00224DD1" w:rsidP="00224DD1">
      <w:pPr>
        <w:autoSpaceDE w:val="0"/>
        <w:autoSpaceDN w:val="0"/>
        <w:adjustRightInd w:val="0"/>
      </w:pPr>
    </w:p>
    <w:p w14:paraId="222F0DF1" w14:textId="77777777" w:rsidR="00224DD1" w:rsidRDefault="00594F18" w:rsidP="00224DD1">
      <w:pPr>
        <w:autoSpaceDE w:val="0"/>
        <w:autoSpaceDN w:val="0"/>
        <w:adjustRightInd w:val="0"/>
      </w:pPr>
      <w:r>
        <w:rPr>
          <w:b/>
          <w:bCs/>
        </w:rPr>
        <w:t>000</w:t>
      </w:r>
      <w:r w:rsidR="00224DD1">
        <w:rPr>
          <w:b/>
          <w:bCs/>
        </w:rPr>
        <w:t xml:space="preserve">. </w:t>
      </w:r>
      <w:r w:rsidR="00224DD1">
        <w:t>Nas palavra literais do réu à fls. _______:</w:t>
      </w:r>
    </w:p>
    <w:p w14:paraId="02368A41" w14:textId="77777777" w:rsidR="00224DD1" w:rsidRDefault="00224DD1" w:rsidP="00224DD1">
      <w:pPr>
        <w:autoSpaceDE w:val="0"/>
        <w:autoSpaceDN w:val="0"/>
        <w:adjustRightInd w:val="0"/>
      </w:pPr>
    </w:p>
    <w:p w14:paraId="01629FD5" w14:textId="77777777" w:rsidR="00224DD1" w:rsidRDefault="00224DD1" w:rsidP="00224DD1">
      <w:pPr>
        <w:autoSpaceDE w:val="0"/>
        <w:autoSpaceDN w:val="0"/>
        <w:adjustRightInd w:val="0"/>
      </w:pPr>
      <w:r>
        <w:t>"..._________________________________.."</w:t>
      </w:r>
    </w:p>
    <w:p w14:paraId="3F9A550B" w14:textId="77777777" w:rsidR="00224DD1" w:rsidRDefault="00224DD1" w:rsidP="00224DD1">
      <w:pPr>
        <w:autoSpaceDE w:val="0"/>
        <w:autoSpaceDN w:val="0"/>
        <w:adjustRightInd w:val="0"/>
      </w:pPr>
    </w:p>
    <w:p w14:paraId="1EBD6D58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10. </w:t>
      </w:r>
      <w:r>
        <w:t>Nas circunstâncias em que se encontrava inexigível era ao réu palmilhar conduta diversa, com o que assoma claro e insopitável, ser credor da excludente legal invocada.</w:t>
      </w:r>
    </w:p>
    <w:p w14:paraId="64189458" w14:textId="77777777" w:rsidR="00224DD1" w:rsidRDefault="00224DD1" w:rsidP="00224DD1">
      <w:pPr>
        <w:autoSpaceDE w:val="0"/>
        <w:autoSpaceDN w:val="0"/>
        <w:adjustRightInd w:val="0"/>
      </w:pPr>
    </w:p>
    <w:p w14:paraId="1DFFE9D5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11. </w:t>
      </w:r>
      <w:r>
        <w:t>Sob outro prisma, a tentativa de subtração imputada ao réu, não acarretou qualquer lesão ao tesouro da sedizente vítima, a qual recobrou incontinenti o bem da vida cobiçado.</w:t>
      </w:r>
    </w:p>
    <w:p w14:paraId="7DBA5F80" w14:textId="77777777" w:rsidR="00224DD1" w:rsidRDefault="00224DD1" w:rsidP="00224DD1">
      <w:pPr>
        <w:autoSpaceDE w:val="0"/>
        <w:autoSpaceDN w:val="0"/>
        <w:adjustRightInd w:val="0"/>
      </w:pPr>
    </w:p>
    <w:p w14:paraId="71EEAA82" w14:textId="77777777" w:rsidR="00224DD1" w:rsidRDefault="00224DD1" w:rsidP="00224DD1">
      <w:pPr>
        <w:autoSpaceDE w:val="0"/>
        <w:autoSpaceDN w:val="0"/>
        <w:adjustRightInd w:val="0"/>
      </w:pPr>
      <w:r>
        <w:rPr>
          <w:b/>
          <w:bCs/>
        </w:rPr>
        <w:t xml:space="preserve">12. </w:t>
      </w:r>
      <w:r>
        <w:t>Logo a conduta testilhada pelo réu é inócua (atípica), sob o ponto de vista do direito penal mínimo, face sua inexpressividade e ausência de danosidade social, sequer legitimando o recebimento da peça pórtica (denúncia), frente a carência de justiça causa, à deflagração da persecução criminal.</w:t>
      </w:r>
    </w:p>
    <w:p w14:paraId="6C10248D" w14:textId="77777777" w:rsidR="00224DD1" w:rsidRDefault="00224DD1" w:rsidP="00224DD1">
      <w:pPr>
        <w:autoSpaceDE w:val="0"/>
        <w:autoSpaceDN w:val="0"/>
        <w:adjustRightInd w:val="0"/>
      </w:pPr>
    </w:p>
    <w:p w14:paraId="425721A5" w14:textId="77777777" w:rsidR="00224DD1" w:rsidRDefault="00224DD1" w:rsidP="00224DD1">
      <w:pPr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  <w:t>"Ex positis", Requer:</w:t>
      </w:r>
    </w:p>
    <w:p w14:paraId="23B28A7D" w14:textId="77777777" w:rsidR="00224DD1" w:rsidRDefault="00224DD1" w:rsidP="00224DD1">
      <w:pPr>
        <w:autoSpaceDE w:val="0"/>
        <w:autoSpaceDN w:val="0"/>
        <w:adjustRightInd w:val="0"/>
      </w:pPr>
    </w:p>
    <w:p w14:paraId="1377A532" w14:textId="77777777" w:rsidR="00224DD1" w:rsidRDefault="00224DD1" w:rsidP="00224DD1">
      <w:pPr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  <w:t>a) Que seja o réu absolvido, uma vez que agiu quando dos fatos prefigurados pela denúncia, em estado de necessidade, causa de exclusão de ilicitude, por força do artigo 24 do Código Penal;</w:t>
      </w:r>
    </w:p>
    <w:p w14:paraId="70092316" w14:textId="77777777" w:rsidR="00224DD1" w:rsidRDefault="00224DD1" w:rsidP="00224DD1">
      <w:pPr>
        <w:autoSpaceDE w:val="0"/>
        <w:autoSpaceDN w:val="0"/>
        <w:adjustRightInd w:val="0"/>
      </w:pPr>
    </w:p>
    <w:p w14:paraId="2993FE7A" w14:textId="77777777" w:rsidR="00224DD1" w:rsidRDefault="00224DD1" w:rsidP="00224DD1">
      <w:pPr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  <w:t>b) Na qualidade de tese alternativa para exarar-se juízo absolutório, postula-se seja reconhecido o princípio da insignificância penal, o qual possui como força motriz exorcizar o delito em tela, fazendo-se fenecer, ante a ausência da própria tipicidade, por força do artigo 386, inciso III, do Código de Processo Penal;</w:t>
      </w:r>
    </w:p>
    <w:p w14:paraId="2D964EFC" w14:textId="77777777" w:rsidR="00224DD1" w:rsidRDefault="00224DD1" w:rsidP="00224DD1">
      <w:pPr>
        <w:autoSpaceDE w:val="0"/>
        <w:autoSpaceDN w:val="0"/>
        <w:adjustRightInd w:val="0"/>
      </w:pPr>
    </w:p>
    <w:p w14:paraId="7A60EA04" w14:textId="77777777" w:rsidR="00224DD1" w:rsidRDefault="00224DD1" w:rsidP="00224DD1">
      <w:pPr>
        <w:autoSpaceDE w:val="0"/>
        <w:autoSpaceDN w:val="0"/>
        <w:adjustRightInd w:val="0"/>
      </w:pPr>
      <w:r>
        <w:tab/>
      </w:r>
      <w:r>
        <w:tab/>
      </w:r>
      <w:r>
        <w:tab/>
      </w:r>
      <w:r>
        <w:tab/>
      </w:r>
      <w:r>
        <w:tab/>
        <w:t>c) Na remota hipótese de não vingarem as teses capitais, seja, de igual sorte, decretada a absolvição do réu, forte no artigo 386, VI do Código de Processo Penal, quanto ao delito de furto, uma vez aquilatada a defectibilidade probatória que preside a demanda.</w:t>
      </w:r>
    </w:p>
    <w:p w14:paraId="72FE9ECD" w14:textId="77777777" w:rsidR="00224DD1" w:rsidRDefault="00224DD1" w:rsidP="00224DD1">
      <w:pPr>
        <w:autoSpaceDE w:val="0"/>
        <w:autoSpaceDN w:val="0"/>
        <w:adjustRightInd w:val="0"/>
      </w:pPr>
    </w:p>
    <w:p w14:paraId="2D1F0859" w14:textId="77777777" w:rsidR="00224DD1" w:rsidRDefault="00224DD1" w:rsidP="00224DD1">
      <w:pPr>
        <w:autoSpaceDE w:val="0"/>
        <w:autoSpaceDN w:val="0"/>
        <w:adjustRightInd w:val="0"/>
      </w:pPr>
      <w:r>
        <w:t xml:space="preserve">Termos em que, </w:t>
      </w:r>
    </w:p>
    <w:p w14:paraId="1A900B23" w14:textId="77777777" w:rsidR="00224DD1" w:rsidRDefault="00224DD1" w:rsidP="00224DD1">
      <w:pPr>
        <w:autoSpaceDE w:val="0"/>
        <w:autoSpaceDN w:val="0"/>
        <w:adjustRightInd w:val="0"/>
      </w:pPr>
      <w:r>
        <w:t>Pede Deferimento.</w:t>
      </w:r>
    </w:p>
    <w:p w14:paraId="2307F829" w14:textId="77777777" w:rsidR="00224DD1" w:rsidRDefault="00224DD1" w:rsidP="00224DD1">
      <w:pPr>
        <w:autoSpaceDE w:val="0"/>
        <w:autoSpaceDN w:val="0"/>
        <w:adjustRightInd w:val="0"/>
      </w:pPr>
    </w:p>
    <w:p w14:paraId="03C80A73" w14:textId="77777777" w:rsidR="00224DD1" w:rsidRDefault="00224DD1" w:rsidP="00224DD1">
      <w:pPr>
        <w:autoSpaceDE w:val="0"/>
        <w:autoSpaceDN w:val="0"/>
        <w:adjustRightInd w:val="0"/>
      </w:pPr>
      <w:r>
        <w:t>_____________, ___ de ___________ de 200___.</w:t>
      </w:r>
    </w:p>
    <w:p w14:paraId="2C45912E" w14:textId="77777777" w:rsidR="00224DD1" w:rsidRDefault="00224DD1" w:rsidP="00224DD1">
      <w:pPr>
        <w:autoSpaceDE w:val="0"/>
        <w:autoSpaceDN w:val="0"/>
        <w:adjustRightInd w:val="0"/>
      </w:pPr>
    </w:p>
    <w:p w14:paraId="03DF5C6B" w14:textId="77777777" w:rsidR="00224DD1" w:rsidRDefault="00224DD1" w:rsidP="00224DD1">
      <w:pPr>
        <w:autoSpaceDE w:val="0"/>
        <w:autoSpaceDN w:val="0"/>
        <w:adjustRightInd w:val="0"/>
      </w:pPr>
    </w:p>
    <w:p w14:paraId="2AE92C05" w14:textId="77777777" w:rsidR="00224DD1" w:rsidRDefault="00224DD1" w:rsidP="00224DD1">
      <w:pPr>
        <w:autoSpaceDE w:val="0"/>
        <w:autoSpaceDN w:val="0"/>
        <w:adjustRightInd w:val="0"/>
      </w:pPr>
      <w:r>
        <w:t>Defensor Público OAB nº ________.</w:t>
      </w:r>
    </w:p>
    <w:p w14:paraId="4E4A89AB" w14:textId="77777777" w:rsidR="00052F67" w:rsidRDefault="00052F67"/>
    <w:sectPr w:rsidR="00052F67" w:rsidSect="00224D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61081" w14:textId="77777777" w:rsidR="00E97F54" w:rsidRDefault="00E97F54">
      <w:r>
        <w:separator/>
      </w:r>
    </w:p>
  </w:endnote>
  <w:endnote w:type="continuationSeparator" w:id="0">
    <w:p w14:paraId="1C71387E" w14:textId="77777777" w:rsidR="00E97F54" w:rsidRDefault="00E97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F58F" w14:textId="77777777" w:rsidR="00D87E9D" w:rsidRDefault="00D87E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BF1A" w14:textId="77777777" w:rsidR="002524A0" w:rsidRDefault="002524A0" w:rsidP="002524A0">
    <w:pPr>
      <w:pStyle w:val="Rodap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color w:val="000000"/>
        <w:sz w:val="20"/>
      </w:rPr>
      <w:t>Produto original do site: peticaoemword.com.br</w:t>
    </w:r>
  </w:p>
  <w:p w14:paraId="5F3014B6" w14:textId="629E3DC6" w:rsidR="00D87E9D" w:rsidRPr="002524A0" w:rsidRDefault="00D87E9D" w:rsidP="002524A0">
    <w:pPr>
      <w:pStyle w:val="Rodap"/>
      <w:jc w:val="center"/>
      <w:rPr>
        <w:rFonts w:ascii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240B2" w14:textId="77777777" w:rsidR="00D87E9D" w:rsidRDefault="00D87E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3466" w14:textId="77777777" w:rsidR="00E97F54" w:rsidRDefault="00E97F54">
      <w:r>
        <w:separator/>
      </w:r>
    </w:p>
  </w:footnote>
  <w:footnote w:type="continuationSeparator" w:id="0">
    <w:p w14:paraId="4C534770" w14:textId="77777777" w:rsidR="00E97F54" w:rsidRDefault="00E97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D5BA4" w14:textId="77777777" w:rsidR="00D87E9D" w:rsidRDefault="00D87E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B7FD" w14:textId="77777777" w:rsidR="002524A0" w:rsidRDefault="002524A0" w:rsidP="002524A0">
    <w:pPr>
      <w:pStyle w:val="Cabealho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color w:val="000000"/>
        <w:sz w:val="20"/>
      </w:rPr>
      <w:t>peticaoemword.com.br</w:t>
    </w:r>
  </w:p>
  <w:p w14:paraId="245899DF" w14:textId="44D1C1FC" w:rsidR="00D87E9D" w:rsidRPr="002524A0" w:rsidRDefault="00D87E9D" w:rsidP="002524A0">
    <w:pPr>
      <w:pStyle w:val="Cabealho"/>
      <w:jc w:val="center"/>
      <w:rPr>
        <w:rFonts w:ascii="Arial" w:hAnsi="Arial" w:cs="Arial"/>
        <w:color w:val="00000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3A3F2" w14:textId="77777777" w:rsidR="00D87E9D" w:rsidRDefault="00D87E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AA3"/>
    <w:rsid w:val="00052F67"/>
    <w:rsid w:val="00224DD1"/>
    <w:rsid w:val="002524A0"/>
    <w:rsid w:val="00423AA3"/>
    <w:rsid w:val="00594F18"/>
    <w:rsid w:val="00653FA2"/>
    <w:rsid w:val="00835C5B"/>
    <w:rsid w:val="00D4783E"/>
    <w:rsid w:val="00D87E9D"/>
    <w:rsid w:val="00E9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AEB10A"/>
  <w15:chartTrackingRefBased/>
  <w15:docId w15:val="{AF6D6E35-F1DA-4E9C-9EE4-89D1B907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94F1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94F18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DE DIREITO DA ______ ª VARA CRIMINAL DA COMARCA DE _________________ </vt:lpstr>
    </vt:vector>
  </TitlesOfParts>
  <Company>Marilia &amp; Familia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DE DIREITO DA ______ ª VARA CRIMINAL DA COMARCA DE _________________ </dc:title>
  <dc:subject/>
  <dc:creator>Marilia</dc:creator>
  <cp:keywords/>
  <dc:description/>
  <cp:lastModifiedBy>Anderson Chile</cp:lastModifiedBy>
  <cp:revision>5</cp:revision>
  <dcterms:created xsi:type="dcterms:W3CDTF">2023-11-09T22:35:00Z</dcterms:created>
  <dcterms:modified xsi:type="dcterms:W3CDTF">2023-11-09T23:38:00Z</dcterms:modified>
</cp:coreProperties>
</file>