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88B4A21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b/>
          <w:sz w:val="24"/>
          <w:szCs w:val="24"/>
        </w:rPr>
        <w:t xml:space="preserve">EXCELENTÍSSIMO JUIZ... </w:t>
      </w: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>(juízo que esta apreciando a demanda proposta)</w:t>
      </w:r>
    </w:p>
    <w:p w14:paraId="32A78179" w14:textId="77777777" w:rsidR="00AB4A36" w:rsidRPr="001D74AE" w:rsidRDefault="00AB4A36">
      <w:pPr>
        <w:spacing w:before="240" w:after="240" w:line="360" w:lineRule="auto"/>
        <w:jc w:val="both"/>
        <w:rPr>
          <w:rFonts w:ascii="Cambria" w:eastAsia="Domine" w:hAnsi="Cambria" w:cs="Domine"/>
          <w:sz w:val="24"/>
          <w:szCs w:val="24"/>
        </w:rPr>
      </w:pPr>
    </w:p>
    <w:p w14:paraId="5F1EBC3F" w14:textId="77777777" w:rsidR="00AB4A36" w:rsidRPr="001D74AE" w:rsidRDefault="00AB4A36">
      <w:pPr>
        <w:spacing w:before="240" w:after="240" w:line="360" w:lineRule="auto"/>
        <w:jc w:val="both"/>
        <w:rPr>
          <w:rFonts w:ascii="Cambria" w:eastAsia="Domine" w:hAnsi="Cambria" w:cs="Domine"/>
          <w:sz w:val="24"/>
          <w:szCs w:val="24"/>
        </w:rPr>
      </w:pPr>
    </w:p>
    <w:p w14:paraId="3928AD0E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sz w:val="24"/>
          <w:szCs w:val="24"/>
          <w:u w:val="single"/>
        </w:rPr>
      </w:pPr>
      <w:r w:rsidRPr="001D74AE">
        <w:rPr>
          <w:rFonts w:ascii="Cambria" w:eastAsia="Domine" w:hAnsi="Cambria" w:cs="Domine"/>
          <w:sz w:val="24"/>
          <w:szCs w:val="24"/>
        </w:rPr>
        <w:t>Processo n.º...</w:t>
      </w:r>
    </w:p>
    <w:p w14:paraId="6883C8B3" w14:textId="77777777" w:rsidR="00AB4A36" w:rsidRPr="001D74AE" w:rsidRDefault="00AB4A36">
      <w:pPr>
        <w:spacing w:before="240" w:after="240" w:line="360" w:lineRule="auto"/>
        <w:ind w:firstLine="851"/>
        <w:jc w:val="both"/>
        <w:rPr>
          <w:rFonts w:ascii="Cambria" w:eastAsia="Domine" w:hAnsi="Cambria" w:cs="Domine"/>
          <w:sz w:val="24"/>
          <w:szCs w:val="24"/>
          <w:u w:val="single"/>
        </w:rPr>
      </w:pPr>
    </w:p>
    <w:p w14:paraId="22B77A55" w14:textId="77777777" w:rsidR="00AB4A36" w:rsidRPr="001D74AE" w:rsidRDefault="00AB4A36">
      <w:pPr>
        <w:spacing w:before="240" w:after="240" w:line="360" w:lineRule="auto"/>
        <w:ind w:firstLine="851"/>
        <w:jc w:val="both"/>
        <w:rPr>
          <w:rFonts w:ascii="Cambria" w:eastAsia="Domine" w:hAnsi="Cambria" w:cs="Domine"/>
          <w:sz w:val="24"/>
          <w:szCs w:val="24"/>
          <w:u w:val="single"/>
        </w:rPr>
      </w:pPr>
    </w:p>
    <w:p w14:paraId="73DCD9A8" w14:textId="77777777" w:rsidR="00AB4A36" w:rsidRPr="001D74AE" w:rsidRDefault="001D74AE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  <w:r w:rsidRPr="001D74AE">
        <w:rPr>
          <w:rFonts w:ascii="Cambria" w:eastAsia="Domine" w:hAnsi="Cambria" w:cs="Domine"/>
          <w:b/>
          <w:sz w:val="24"/>
          <w:szCs w:val="24"/>
        </w:rPr>
        <w:t>A PARTE AUTORA</w:t>
      </w:r>
      <w:r w:rsidRPr="001D74AE">
        <w:rPr>
          <w:rFonts w:ascii="Cambria" w:eastAsia="Domine" w:hAnsi="Cambria" w:cs="Domine"/>
          <w:sz w:val="24"/>
          <w:szCs w:val="24"/>
        </w:rPr>
        <w:t>,</w:t>
      </w:r>
      <w:r w:rsidRPr="001D74AE">
        <w:rPr>
          <w:rFonts w:ascii="Cambria" w:eastAsia="Domine" w:hAnsi="Cambria" w:cs="Domine"/>
          <w:b/>
          <w:sz w:val="24"/>
          <w:szCs w:val="24"/>
        </w:rPr>
        <w:t xml:space="preserve"> </w:t>
      </w:r>
      <w:r w:rsidRPr="001D74AE">
        <w:rPr>
          <w:rFonts w:ascii="Cambria" w:eastAsia="Domine" w:hAnsi="Cambria" w:cs="Domine"/>
          <w:sz w:val="24"/>
          <w:szCs w:val="24"/>
        </w:rPr>
        <w:t xml:space="preserve">já qualificada na ação que move contra o </w:t>
      </w:r>
      <w:r w:rsidRPr="001D74AE">
        <w:rPr>
          <w:rFonts w:ascii="Cambria" w:eastAsia="Domine" w:hAnsi="Cambria" w:cs="Domine"/>
          <w:b/>
          <w:sz w:val="24"/>
          <w:szCs w:val="24"/>
        </w:rPr>
        <w:t>INSTITUTO NACIONAL DO SEGURO SOCIAL – INSS</w:t>
      </w:r>
      <w:r w:rsidRPr="001D74AE">
        <w:rPr>
          <w:rFonts w:ascii="Cambria" w:eastAsia="Domine" w:hAnsi="Cambria" w:cs="Domine"/>
          <w:sz w:val="24"/>
          <w:szCs w:val="24"/>
        </w:rPr>
        <w:t>, igualmente qualificado, vem, perante Vossa Excelência, apresentar os seguintes quesitos a serem respondidos pelo perito judicial:</w:t>
      </w:r>
    </w:p>
    <w:p w14:paraId="7A96E682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b/>
          <w:i/>
          <w:color w:val="FF0000"/>
          <w:sz w:val="24"/>
          <w:szCs w:val="24"/>
          <w:u w:val="single"/>
        </w:rPr>
        <w:t>a) Quesitos para os casos de concessão de auxílio-doença e aposentadoria por invalidez</w:t>
      </w: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: </w:t>
      </w:r>
    </w:p>
    <w:p w14:paraId="0A15F966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1) A Parte Autora está acometida de alguma doença? Qual (CID)? </w:t>
      </w:r>
    </w:p>
    <w:p w14:paraId="080D6E63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2) Esta doença é causa de incapacidade laborativa, total ou parcial, permanente ou temporária, considerando a profissão/atividade atual desempenhada pela Parte Autora? </w:t>
      </w:r>
    </w:p>
    <w:p w14:paraId="06508583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3) Há possibilidade de reabilitação? Se sim, qual o tempo estimado para isso? </w:t>
      </w:r>
    </w:p>
    <w:p w14:paraId="5A1EB93F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4) Qual a data/época do início da incapacidade? </w:t>
      </w:r>
    </w:p>
    <w:p w14:paraId="67B58ABD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5) A doença apresentada pela Parte Autora tem origem acidentária, isto é, decorre de acidente de trabalho, doença profissional ou doença de trabalho? </w:t>
      </w:r>
    </w:p>
    <w:p w14:paraId="3A98613B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b/>
          <w:i/>
          <w:color w:val="FF0000"/>
          <w:sz w:val="24"/>
          <w:szCs w:val="24"/>
          <w:u w:val="single"/>
        </w:rPr>
        <w:t>b) Quesitos para os casos de concessão de auxílio-acidente</w:t>
      </w: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: </w:t>
      </w:r>
    </w:p>
    <w:p w14:paraId="02D6F5D8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1) Há redução da capacidade funcional? Desde quando? </w:t>
      </w:r>
    </w:p>
    <w:p w14:paraId="0BA2180B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2) Esta redução interfere na capacidade para o trabalho habitual da Parte Autora? </w:t>
      </w:r>
    </w:p>
    <w:p w14:paraId="648116CB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 xml:space="preserve">3) Existem lesões ou sequelas permanentes, decorrentes de acidente de trabalho? </w:t>
      </w:r>
    </w:p>
    <w:p w14:paraId="47544E71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lastRenderedPageBreak/>
        <w:t xml:space="preserve">4) Na hipótese de redução da capacidade laborativa (auxílio-acidente), mencionar o enquadramento, dentre as hipóteses previstas no quadro anexo do Regulamento da Previdência Social (Decreto n°. 3.048/99) </w:t>
      </w:r>
    </w:p>
    <w:p w14:paraId="08521467" w14:textId="77777777" w:rsidR="00AB4A36" w:rsidRPr="001D74AE" w:rsidRDefault="001D74AE">
      <w:pPr>
        <w:spacing w:before="240" w:after="240" w:line="360" w:lineRule="auto"/>
        <w:jc w:val="both"/>
        <w:rPr>
          <w:rFonts w:ascii="Cambria" w:eastAsia="Domine" w:hAnsi="Cambria" w:cs="Domine"/>
          <w:color w:val="FF0000"/>
          <w:sz w:val="24"/>
          <w:szCs w:val="24"/>
        </w:rPr>
      </w:pPr>
      <w:r w:rsidRPr="001D74AE">
        <w:rPr>
          <w:rFonts w:ascii="Cambria" w:eastAsia="Domine" w:hAnsi="Cambria" w:cs="Domine"/>
          <w:i/>
          <w:color w:val="FF0000"/>
          <w:sz w:val="24"/>
          <w:szCs w:val="24"/>
        </w:rPr>
        <w:t>5) A  sequelas apresentadas pela Parte Autora  tiveram origem acidentária, isto é, decorrem de acidente de trabalho, doença profissional ou doença de trabalho?</w:t>
      </w:r>
    </w:p>
    <w:p w14:paraId="4FE5749B" w14:textId="77777777" w:rsidR="00AB4A36" w:rsidRPr="001D74AE" w:rsidRDefault="00AB4A36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</w:p>
    <w:p w14:paraId="30B73933" w14:textId="77777777" w:rsidR="00AB4A36" w:rsidRPr="001D74AE" w:rsidRDefault="001D74AE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  <w:r w:rsidRPr="001D74AE">
        <w:rPr>
          <w:rFonts w:ascii="Cambria" w:eastAsia="Domine" w:hAnsi="Cambria" w:cs="Domine"/>
          <w:sz w:val="24"/>
          <w:szCs w:val="24"/>
        </w:rPr>
        <w:t>Nestes termos, requer o prosseguimento do feito na sua forma legal.</w:t>
      </w:r>
    </w:p>
    <w:p w14:paraId="001A19AC" w14:textId="77777777" w:rsidR="00AB4A36" w:rsidRPr="001D74AE" w:rsidRDefault="001D74AE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  <w:r w:rsidRPr="001D74AE">
        <w:rPr>
          <w:rFonts w:ascii="Cambria" w:eastAsia="Domine" w:hAnsi="Cambria" w:cs="Domine"/>
          <w:sz w:val="24"/>
          <w:szCs w:val="24"/>
        </w:rPr>
        <w:t>Pede deferimento.</w:t>
      </w:r>
    </w:p>
    <w:p w14:paraId="04577B2F" w14:textId="77777777" w:rsidR="00AB4A36" w:rsidRPr="001D74AE" w:rsidRDefault="001D74AE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  <w:r w:rsidRPr="001D74AE">
        <w:rPr>
          <w:rFonts w:ascii="Cambria" w:eastAsia="Domine" w:hAnsi="Cambria" w:cs="Domine"/>
          <w:sz w:val="24"/>
          <w:szCs w:val="24"/>
        </w:rPr>
        <w:t>(Cidade e data)</w:t>
      </w:r>
    </w:p>
    <w:p w14:paraId="2B1D672F" w14:textId="77777777" w:rsidR="00AB4A36" w:rsidRPr="001D74AE" w:rsidRDefault="00AB4A36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</w:p>
    <w:p w14:paraId="220C4543" w14:textId="77777777" w:rsidR="00AB4A36" w:rsidRPr="001D74AE" w:rsidRDefault="00AB4A36">
      <w:pPr>
        <w:spacing w:before="240" w:after="240" w:line="360" w:lineRule="auto"/>
        <w:ind w:firstLine="1134"/>
        <w:jc w:val="both"/>
        <w:rPr>
          <w:rFonts w:ascii="Cambria" w:eastAsia="Domine" w:hAnsi="Cambria" w:cs="Domine"/>
          <w:sz w:val="24"/>
          <w:szCs w:val="24"/>
        </w:rPr>
      </w:pPr>
    </w:p>
    <w:p w14:paraId="4BC9DE10" w14:textId="77777777" w:rsidR="00AB4A36" w:rsidRPr="001D74AE" w:rsidRDefault="001D74AE">
      <w:pPr>
        <w:spacing w:before="240" w:after="240" w:line="360" w:lineRule="auto"/>
        <w:ind w:firstLine="1134"/>
        <w:jc w:val="center"/>
        <w:rPr>
          <w:rFonts w:ascii="Cambria" w:eastAsia="Domine" w:hAnsi="Cambria" w:cs="Domine"/>
          <w:sz w:val="24"/>
          <w:szCs w:val="24"/>
        </w:rPr>
      </w:pPr>
      <w:r w:rsidRPr="001D74AE">
        <w:rPr>
          <w:rFonts w:ascii="Cambria" w:eastAsia="Domine" w:hAnsi="Cambria" w:cs="Domine"/>
          <w:sz w:val="24"/>
          <w:szCs w:val="24"/>
        </w:rPr>
        <w:t>(Nome, assinatura e número da OAB do advogado)</w:t>
      </w:r>
    </w:p>
    <w:sectPr w:rsidR="00AB4A36" w:rsidRPr="001D74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3EFDB" w14:textId="77777777" w:rsidR="001D74AE" w:rsidRDefault="001D74AE">
      <w:pPr>
        <w:spacing w:after="0" w:line="240" w:lineRule="auto"/>
      </w:pPr>
      <w:r>
        <w:separator/>
      </w:r>
    </w:p>
  </w:endnote>
  <w:endnote w:type="continuationSeparator" w:id="0">
    <w:p w14:paraId="009377F4" w14:textId="77777777" w:rsidR="001D74AE" w:rsidRDefault="001D7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min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295D0" w14:textId="77777777" w:rsidR="001D74AE" w:rsidRDefault="001D74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C24BE" w14:textId="77777777" w:rsidR="00527B70" w:rsidRDefault="00527B70" w:rsidP="00527B70">
    <w:pPr>
      <w:spacing w:after="709" w:line="240" w:lineRule="auto"/>
      <w:jc w:val="center"/>
      <w:rPr>
        <w:rFonts w:ascii="Arial" w:hAnsi="Arial" w:cs="Arial"/>
        <w:color w:val="C0C0C0"/>
        <w:sz w:val="20"/>
        <w:szCs w:val="18"/>
      </w:rPr>
    </w:pPr>
    <w:r>
      <w:rPr>
        <w:rFonts w:ascii="Arial" w:hAnsi="Arial" w:cs="Arial"/>
        <w:color w:val="C0C0C0"/>
        <w:sz w:val="20"/>
        <w:szCs w:val="18"/>
      </w:rPr>
      <w:t>Produto original do site: peticaoemword.com.br</w:t>
    </w:r>
  </w:p>
  <w:p w14:paraId="534301F0" w14:textId="25220D7C" w:rsidR="00AB4A36" w:rsidRPr="00527B70" w:rsidRDefault="00AB4A36" w:rsidP="00527B70">
    <w:pPr>
      <w:spacing w:after="709" w:line="240" w:lineRule="auto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EE904" w14:textId="77777777" w:rsidR="001D74AE" w:rsidRDefault="001D74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8EF48" w14:textId="77777777" w:rsidR="001D74AE" w:rsidRDefault="001D74AE">
      <w:pPr>
        <w:spacing w:after="0" w:line="240" w:lineRule="auto"/>
      </w:pPr>
      <w:r>
        <w:separator/>
      </w:r>
    </w:p>
  </w:footnote>
  <w:footnote w:type="continuationSeparator" w:id="0">
    <w:p w14:paraId="1C1CDF03" w14:textId="77777777" w:rsidR="001D74AE" w:rsidRDefault="001D7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6D8D" w14:textId="77777777" w:rsidR="001D74AE" w:rsidRDefault="001D74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B0AED" w14:textId="77777777" w:rsidR="00527B70" w:rsidRDefault="00527B70" w:rsidP="00527B70">
    <w:pPr>
      <w:spacing w:after="240" w:line="240" w:lineRule="aut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51F45AE9" w14:textId="7EEDDB17" w:rsidR="00AB4A36" w:rsidRPr="00527B70" w:rsidRDefault="00AB4A36" w:rsidP="00527B70">
    <w:pPr>
      <w:spacing w:after="240" w:line="240" w:lineRule="aut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5476" w14:textId="77777777" w:rsidR="001D74AE" w:rsidRDefault="001D74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A36"/>
    <w:rsid w:val="001D74AE"/>
    <w:rsid w:val="00527B70"/>
    <w:rsid w:val="00AB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D7A33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1D74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74AE"/>
  </w:style>
  <w:style w:type="paragraph" w:styleId="Rodap">
    <w:name w:val="footer"/>
    <w:basedOn w:val="Normal"/>
    <w:link w:val="RodapChar"/>
    <w:uiPriority w:val="99"/>
    <w:unhideWhenUsed/>
    <w:rsid w:val="001D74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7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