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5105F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0" w:line="220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Esfera Processual Civil</w:t>
      </w:r>
    </w:p>
    <w:p w14:paraId="7401C468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0" w:line="220" w:lineRule="atLeast"/>
        <w:ind w:firstLine="454"/>
        <w:jc w:val="both"/>
        <w:rPr>
          <w:rFonts w:ascii="Cambria" w:hAnsi="Cambria" w:cs="Times"/>
          <w:kern w:val="0"/>
        </w:rPr>
      </w:pPr>
    </w:p>
    <w:p w14:paraId="02D8B6F5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0" w:line="220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Ação de Consignação em Pagamento - Contestação</w:t>
      </w:r>
    </w:p>
    <w:p w14:paraId="4EEF7B24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113" w:line="242" w:lineRule="atLeast"/>
        <w:jc w:val="both"/>
        <w:rPr>
          <w:rFonts w:ascii="Cambria" w:hAnsi="Cambria" w:cs="Times"/>
          <w:b/>
          <w:bCs/>
          <w:caps/>
          <w:kern w:val="0"/>
        </w:rPr>
      </w:pPr>
    </w:p>
    <w:p w14:paraId="5453FF60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68" w:line="242" w:lineRule="atLeast"/>
        <w:ind w:firstLine="454"/>
        <w:jc w:val="both"/>
        <w:rPr>
          <w:rFonts w:ascii="Cambria" w:hAnsi="Cambria" w:cs="Times"/>
          <w:kern w:val="0"/>
        </w:rPr>
      </w:pPr>
    </w:p>
    <w:p w14:paraId="3578FAEA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6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Excelentíssimo Senhor Doutor Juiz de Direito da Comarca de .......</w:t>
      </w:r>
    </w:p>
    <w:p w14:paraId="7D3EB234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6" w:lineRule="atLeast"/>
        <w:ind w:firstLine="454"/>
        <w:jc w:val="both"/>
        <w:rPr>
          <w:rFonts w:ascii="Cambria" w:hAnsi="Cambria" w:cs="Times"/>
          <w:kern w:val="0"/>
        </w:rPr>
      </w:pPr>
    </w:p>
    <w:p w14:paraId="694774DE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6" w:lineRule="atLeast"/>
        <w:ind w:firstLine="454"/>
        <w:jc w:val="both"/>
        <w:rPr>
          <w:rFonts w:ascii="Cambria" w:hAnsi="Cambria" w:cs="Times"/>
          <w:kern w:val="0"/>
        </w:rPr>
      </w:pPr>
    </w:p>
    <w:p w14:paraId="755B4BC7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6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Fulano de Tal (qualificar: estado civil, profissão, domicílio e residência do Ré</w:t>
      </w:r>
      <w:r w:rsidRPr="001A26FB">
        <w:rPr>
          <w:rFonts w:ascii="Cambria" w:hAnsi="Cambria" w:cs="Times"/>
          <w:kern w:val="0"/>
        </w:rPr>
        <w:t xml:space="preserve">u), por seu advogado ao final assinado (Doc. I), com escritório na Rua ......, n. ....., onde receberá intimação, tendo recebido citação para responder aos termos de uma </w:t>
      </w:r>
      <w:r w:rsidRPr="001A26FB">
        <w:rPr>
          <w:rFonts w:ascii="Cambria" w:hAnsi="Cambria" w:cs="Times"/>
          <w:i/>
          <w:iCs/>
          <w:kern w:val="0"/>
        </w:rPr>
        <w:t>Ação de Consignação em Pagamento</w:t>
      </w:r>
      <w:r w:rsidRPr="001A26FB">
        <w:rPr>
          <w:rFonts w:ascii="Cambria" w:hAnsi="Cambria" w:cs="Times"/>
          <w:kern w:val="0"/>
        </w:rPr>
        <w:t xml:space="preserve"> promovida por Sicrano de Tal (qualificar como está na inicial), vem, no prazo legal, oferecer CONTESTAÇÃO, expondo e requerendo a V. Exa. o seguinte:</w:t>
      </w:r>
    </w:p>
    <w:p w14:paraId="4A76F70C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6" w:lineRule="atLeast"/>
        <w:ind w:firstLine="454"/>
        <w:jc w:val="both"/>
        <w:rPr>
          <w:rFonts w:ascii="Cambria" w:hAnsi="Cambria" w:cs="Times"/>
          <w:kern w:val="0"/>
        </w:rPr>
      </w:pPr>
    </w:p>
    <w:p w14:paraId="50F0549C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Em resumo, o Autor alega na inicial que reside em casa de propriedade do Suplte., Réu no presente feito, pagando mensalmente o aluguel de R$ ....., e que o Réu não satisfeito com o aumento do aluguel pretende novo aumento. Diz, outrossim, que, por diversas vezes, acompanhado de testemunhas, procurou o Réu para efetuar o pagamento do aluguel, mas este vem-se recusando ao recebimento, injustificadamente.</w:t>
      </w:r>
    </w:p>
    <w:p w14:paraId="2EEAC8ED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48" w:lineRule="atLeast"/>
        <w:ind w:firstLine="454"/>
        <w:jc w:val="both"/>
        <w:rPr>
          <w:rFonts w:ascii="Cambria" w:hAnsi="Cambria" w:cs="Times"/>
          <w:kern w:val="0"/>
        </w:rPr>
      </w:pPr>
    </w:p>
    <w:p w14:paraId="002B074A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Daí a propositura da presente Ação de Consignação de Pagamento de aluguel.</w:t>
      </w:r>
    </w:p>
    <w:p w14:paraId="0DC35789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1A01D859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Todavia, MM. Juiz, a ação em tela deve ser julgada improcedente, porque falecem razões ao Autor, conforme resultará demonstrado.</w:t>
      </w:r>
    </w:p>
    <w:p w14:paraId="53D58B4E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424E0B7B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Com efeito, a presente Ação de Consignaçã</w:t>
      </w:r>
      <w:r w:rsidRPr="001A26FB">
        <w:rPr>
          <w:rFonts w:ascii="Cambria" w:hAnsi="Cambria" w:cs="Times"/>
          <w:kern w:val="0"/>
        </w:rPr>
        <w:t>o em Pagamento, na qual o devedor pretende consignar 2 (dois) meses de aluguel, por si só comprova cabalmente a falta do cumprimento da obrigação de pagar, mês a mês, o aluguel.</w:t>
      </w:r>
    </w:p>
    <w:p w14:paraId="471B3910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7A68EA4F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Demais, se na verdade tivesse havido recusa do recebimento, competiria ao Autor propor a presente ação no dia imediato ao vencimento de cada aluguel, não deixando, como é evidente, decorrer dois meses vencidos para a propositura da consignação.</w:t>
      </w:r>
    </w:p>
    <w:p w14:paraId="25F1CE30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487FDA15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Portanto, Excelência, é extemporânea a ação proposta, já que a ela não foi requerida no dia imediato ao término do vencimento do primeiro aluguel e o Autor nem mesmo se valeu do disposto no art. 892 do CPC, que autoriza a consignação automática, uma vez consignada a primeira no modo e tempo certos.</w:t>
      </w:r>
    </w:p>
    <w:p w14:paraId="6BDE3EE1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481F231E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A propósito, o CC/2002, em seu art. 336, diz: "Para que a consignação tenha força de pagamento, será mister concorram, em relação às pessoas, ao objeto, modo e tempo, todos os requisitos sem os quais não é válido o pagamento".</w:t>
      </w:r>
    </w:p>
    <w:p w14:paraId="6D930698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3C70E71C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Que, assim, a ação de consignação em pagamento deve ser julgada improcedente, condenando-se o Autor no pagamento das custas do processo e dos honorários de 20% do valor da causa e demais cominações legais.</w:t>
      </w:r>
    </w:p>
    <w:p w14:paraId="525EFA9B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20C0F98E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 xml:space="preserve">Que requer provar o alegado com o depoimento pessoal do Autor, sob pena de confesso, inquirição de testemunhas, especialmente de Fulano de Tal, residente na Rua ......., n. ....., cuja intimação fica requerida (se residir fora, requer a expedição de precatória, na forma do art. 265, IV, </w:t>
      </w:r>
      <w:r w:rsidRPr="001A26FB">
        <w:rPr>
          <w:rFonts w:ascii="Cambria" w:hAnsi="Cambria" w:cs="Times"/>
          <w:i/>
          <w:iCs/>
          <w:kern w:val="0"/>
        </w:rPr>
        <w:t>b</w:t>
      </w:r>
      <w:r w:rsidRPr="001A26FB">
        <w:rPr>
          <w:rFonts w:ascii="Cambria" w:hAnsi="Cambria" w:cs="Times"/>
          <w:kern w:val="0"/>
        </w:rPr>
        <w:t>), e demais meios de provas permitidos em lei.</w:t>
      </w:r>
    </w:p>
    <w:p w14:paraId="26328FFC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7CCA7063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Nestes termos, da juntada dos documentos (especificar) inclusos,</w:t>
      </w:r>
    </w:p>
    <w:p w14:paraId="7D468EDB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E. R. M. (P. E. Deferimento).</w:t>
      </w:r>
    </w:p>
    <w:p w14:paraId="16E3625E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0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>Local e data.</w:t>
      </w:r>
    </w:p>
    <w:p w14:paraId="2C417EE6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0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67AE13B8" w14:textId="77777777" w:rsidR="001A26FB" w:rsidRPr="001A26FB" w:rsidRDefault="001A26FB">
      <w:pPr>
        <w:widowControl w:val="0"/>
        <w:tabs>
          <w:tab w:val="left" w:pos="794"/>
        </w:tabs>
        <w:autoSpaceDE w:val="0"/>
        <w:autoSpaceDN w:val="0"/>
        <w:adjustRightInd w:val="0"/>
        <w:spacing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i/>
          <w:iCs/>
          <w:kern w:val="0"/>
        </w:rPr>
        <w:t>a</w:t>
      </w:r>
      <w:r w:rsidRPr="001A26FB">
        <w:rPr>
          <w:rFonts w:ascii="Cambria" w:hAnsi="Cambria" w:cs="Times"/>
          <w:kern w:val="0"/>
        </w:rPr>
        <w:t>)</w:t>
      </w:r>
      <w:r w:rsidRPr="001A26FB">
        <w:rPr>
          <w:rFonts w:ascii="Cambria" w:hAnsi="Cambria" w:cs="Times"/>
          <w:kern w:val="0"/>
        </w:rPr>
        <w:tab/>
        <w:t>advogado</w:t>
      </w:r>
    </w:p>
    <w:p w14:paraId="1C3775B4" w14:textId="77777777" w:rsidR="001A26FB" w:rsidRPr="001A26FB" w:rsidRDefault="001A26FB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ab/>
        <w:t>Nome do advogado</w:t>
      </w:r>
    </w:p>
    <w:p w14:paraId="16AB3789" w14:textId="77777777" w:rsidR="001A26FB" w:rsidRPr="001A26FB" w:rsidRDefault="001A26FB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ab/>
        <w:t>OAB n. ..... - Seção de ......</w:t>
      </w:r>
    </w:p>
    <w:p w14:paraId="417E3EA3" w14:textId="77777777" w:rsidR="001A26FB" w:rsidRPr="001A26FB" w:rsidRDefault="001A26FB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38" w:lineRule="atLeast"/>
        <w:ind w:firstLine="454"/>
        <w:jc w:val="both"/>
        <w:rPr>
          <w:rFonts w:ascii="Cambria" w:hAnsi="Cambria" w:cs="Times"/>
          <w:kern w:val="0"/>
        </w:rPr>
      </w:pPr>
      <w:r w:rsidRPr="001A26FB">
        <w:rPr>
          <w:rFonts w:ascii="Cambria" w:hAnsi="Cambria" w:cs="Times"/>
          <w:kern w:val="0"/>
        </w:rPr>
        <w:tab/>
        <w:t>CIC n. ........</w:t>
      </w:r>
    </w:p>
    <w:p w14:paraId="2335D213" w14:textId="77777777" w:rsidR="001A26FB" w:rsidRPr="001A26FB" w:rsidRDefault="001A26FB">
      <w:pPr>
        <w:widowControl w:val="0"/>
        <w:autoSpaceDE w:val="0"/>
        <w:autoSpaceDN w:val="0"/>
        <w:adjustRightInd w:val="0"/>
        <w:spacing w:before="113" w:after="28" w:line="236" w:lineRule="atLeast"/>
        <w:ind w:firstLine="454"/>
        <w:jc w:val="both"/>
        <w:rPr>
          <w:rFonts w:ascii="Cambria" w:hAnsi="Cambria" w:cs="Times"/>
          <w:kern w:val="0"/>
          <w:sz w:val="20"/>
          <w:szCs w:val="20"/>
        </w:rPr>
      </w:pPr>
    </w:p>
    <w:p w14:paraId="62C8FB17" w14:textId="77777777" w:rsidR="001A26FB" w:rsidRPr="001A26FB" w:rsidRDefault="001A26FB">
      <w:pPr>
        <w:widowControl w:val="0"/>
        <w:autoSpaceDE w:val="0"/>
        <w:autoSpaceDN w:val="0"/>
        <w:adjustRightInd w:val="0"/>
        <w:spacing w:before="113" w:after="28" w:line="236" w:lineRule="atLeast"/>
        <w:ind w:firstLine="454"/>
        <w:jc w:val="both"/>
        <w:rPr>
          <w:rFonts w:ascii="Cambria" w:hAnsi="Cambria" w:cs="Times"/>
          <w:kern w:val="0"/>
          <w:sz w:val="20"/>
          <w:szCs w:val="20"/>
        </w:rPr>
      </w:pPr>
    </w:p>
    <w:p w14:paraId="5355998A" w14:textId="77777777" w:rsidR="001A26FB" w:rsidRPr="001A26FB" w:rsidRDefault="001A26FB">
      <w:pPr>
        <w:widowControl w:val="0"/>
        <w:autoSpaceDE w:val="0"/>
        <w:autoSpaceDN w:val="0"/>
        <w:adjustRightInd w:val="0"/>
        <w:spacing w:before="113" w:after="28" w:line="236" w:lineRule="atLeast"/>
        <w:ind w:firstLine="454"/>
        <w:jc w:val="both"/>
        <w:rPr>
          <w:rFonts w:ascii="Cambria" w:hAnsi="Cambria" w:cs="Times"/>
          <w:kern w:val="0"/>
          <w:sz w:val="20"/>
          <w:szCs w:val="20"/>
        </w:rPr>
      </w:pPr>
      <w:r w:rsidRPr="001A26FB">
        <w:rPr>
          <w:rFonts w:ascii="Cambria" w:hAnsi="Cambria" w:cs="Times"/>
          <w:kern w:val="0"/>
          <w:sz w:val="20"/>
          <w:szCs w:val="20"/>
        </w:rPr>
        <w:t>NOTA: Ver Lei n. 8.951, de 13-12-1994, que alterou dispositivos do CPC sobre as ações de consignação em pagamento e de usucapião.</w:t>
      </w:r>
    </w:p>
    <w:p w14:paraId="15F02A76" w14:textId="77777777" w:rsidR="001A26FB" w:rsidRPr="001A26FB" w:rsidRDefault="001A26FB">
      <w:pPr>
        <w:widowControl w:val="0"/>
        <w:autoSpaceDE w:val="0"/>
        <w:autoSpaceDN w:val="0"/>
        <w:adjustRightInd w:val="0"/>
        <w:spacing w:before="28" w:after="68" w:line="242" w:lineRule="atLeast"/>
        <w:ind w:firstLine="454"/>
        <w:jc w:val="both"/>
        <w:rPr>
          <w:rFonts w:ascii="Cambria" w:hAnsi="Cambria" w:cs="Times"/>
          <w:color w:val="000000"/>
          <w:kern w:val="0"/>
        </w:rPr>
      </w:pPr>
    </w:p>
    <w:sectPr w:rsidR="00000000" w:rsidRPr="001A26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11DC5" w14:textId="77777777" w:rsidR="001A26FB" w:rsidRDefault="001A26FB" w:rsidP="001A26FB">
      <w:pPr>
        <w:spacing w:after="0" w:line="240" w:lineRule="auto"/>
      </w:pPr>
      <w:r>
        <w:separator/>
      </w:r>
    </w:p>
  </w:endnote>
  <w:endnote w:type="continuationSeparator" w:id="0">
    <w:p w14:paraId="634565AB" w14:textId="77777777" w:rsidR="001A26FB" w:rsidRDefault="001A26FB" w:rsidP="001A2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71791" w14:textId="77777777" w:rsidR="001A26FB" w:rsidRDefault="001A26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ADEA9" w14:textId="3AE582EE" w:rsidR="001A26FB" w:rsidRPr="001A26FB" w:rsidRDefault="001A26FB" w:rsidP="001A26FB">
    <w:pPr>
      <w:pStyle w:val="Rodap"/>
      <w:jc w:val="center"/>
      <w:rPr>
        <w:color w:val="C0C0C0"/>
      </w:rPr>
    </w:pPr>
    <w:r w:rsidRPr="001A26FB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DDC1A" w14:textId="77777777" w:rsidR="001A26FB" w:rsidRDefault="001A26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E316B" w14:textId="77777777" w:rsidR="001A26FB" w:rsidRDefault="001A26FB" w:rsidP="001A26FB">
      <w:pPr>
        <w:spacing w:after="0" w:line="240" w:lineRule="auto"/>
      </w:pPr>
      <w:r>
        <w:separator/>
      </w:r>
    </w:p>
  </w:footnote>
  <w:footnote w:type="continuationSeparator" w:id="0">
    <w:p w14:paraId="5576382A" w14:textId="77777777" w:rsidR="001A26FB" w:rsidRDefault="001A26FB" w:rsidP="001A2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51674" w14:textId="77777777" w:rsidR="001A26FB" w:rsidRDefault="001A26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F0E20" w14:textId="1EF1BCD2" w:rsidR="001A26FB" w:rsidRPr="001A26FB" w:rsidRDefault="001A26FB" w:rsidP="001A26FB">
    <w:pPr>
      <w:pStyle w:val="Cabealho"/>
      <w:jc w:val="center"/>
      <w:rPr>
        <w:color w:val="C0C0C0"/>
      </w:rPr>
    </w:pPr>
    <w:r w:rsidRPr="001A26FB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DF15" w14:textId="77777777" w:rsidR="001A26FB" w:rsidRDefault="001A26F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A26FB"/>
    <w:rsid w:val="001A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A8B5C"/>
  <w14:defaultImageDpi w14:val="0"/>
  <w15:docId w15:val="{F73F456B-6E51-4392-8C9E-28385770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26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26FB"/>
  </w:style>
  <w:style w:type="paragraph" w:styleId="Rodap">
    <w:name w:val="footer"/>
    <w:basedOn w:val="Normal"/>
    <w:link w:val="RodapChar"/>
    <w:uiPriority w:val="99"/>
    <w:unhideWhenUsed/>
    <w:rsid w:val="001A26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2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2023-11-06T23:42:00Z</dcterms:created>
  <dcterms:modified xsi:type="dcterms:W3CDTF">2023-11-06T23:42:00Z</dcterms:modified>
</cp:coreProperties>
</file>