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DF33D6" w14:textId="77777777" w:rsidR="009943EB" w:rsidRPr="00B514CB" w:rsidRDefault="009943EB" w:rsidP="009943EB">
      <w:pPr>
        <w:pStyle w:val="Estilo"/>
        <w:spacing w:before="254" w:line="235" w:lineRule="exact"/>
        <w:ind w:left="14" w:right="86"/>
        <w:rPr>
          <w:rFonts w:ascii="Cambria" w:hAnsi="Cambria"/>
        </w:rPr>
      </w:pPr>
      <w:r w:rsidRPr="00B514CB">
        <w:rPr>
          <w:rFonts w:ascii="Cambria" w:hAnsi="Cambria"/>
        </w:rPr>
        <w:t>EXCELENTISSÍMO SENHOR JUIZ DE DIREITO DA _________ VARA DO TRABALHO DA (COMARCA/SIGLA ESTADO)</w:t>
      </w:r>
    </w:p>
    <w:p w14:paraId="10D484CB" w14:textId="77777777" w:rsidR="009943EB" w:rsidRPr="00B514CB" w:rsidRDefault="009943EB" w:rsidP="009943EB">
      <w:pPr>
        <w:pStyle w:val="Estilo"/>
        <w:spacing w:before="254" w:line="235" w:lineRule="exact"/>
        <w:ind w:left="14" w:right="86"/>
        <w:rPr>
          <w:rFonts w:ascii="Cambria" w:hAnsi="Cambria"/>
        </w:rPr>
      </w:pPr>
    </w:p>
    <w:p w14:paraId="43F71060" w14:textId="77777777" w:rsidR="009943EB" w:rsidRPr="00B514CB" w:rsidRDefault="009943EB" w:rsidP="009943EB">
      <w:pPr>
        <w:pStyle w:val="Estilo"/>
        <w:spacing w:before="254" w:line="235" w:lineRule="exact"/>
        <w:ind w:left="14" w:right="86"/>
        <w:rPr>
          <w:rFonts w:ascii="Cambria" w:hAnsi="Cambria"/>
        </w:rPr>
      </w:pPr>
    </w:p>
    <w:p w14:paraId="783C084A" w14:textId="77777777" w:rsidR="009943EB" w:rsidRPr="00B514CB" w:rsidRDefault="009943EB" w:rsidP="009943EB">
      <w:pPr>
        <w:pStyle w:val="Estilo"/>
        <w:spacing w:before="254" w:line="235" w:lineRule="exact"/>
        <w:ind w:left="14" w:right="86"/>
        <w:rPr>
          <w:rFonts w:ascii="Cambria" w:hAnsi="Cambria"/>
        </w:rPr>
      </w:pPr>
    </w:p>
    <w:p w14:paraId="321701C9" w14:textId="77777777" w:rsidR="009943EB" w:rsidRPr="00B514CB" w:rsidRDefault="009943EB" w:rsidP="009943EB">
      <w:pPr>
        <w:pStyle w:val="Estilo"/>
        <w:spacing w:before="254" w:line="235" w:lineRule="exact"/>
        <w:ind w:left="14" w:right="86"/>
        <w:rPr>
          <w:rFonts w:ascii="Cambria" w:hAnsi="Cambria"/>
        </w:rPr>
      </w:pPr>
    </w:p>
    <w:p w14:paraId="37AC3C16" w14:textId="77777777" w:rsidR="009943EB" w:rsidRPr="00B514CB" w:rsidRDefault="009943EB" w:rsidP="009943EB">
      <w:pPr>
        <w:jc w:val="both"/>
        <w:rPr>
          <w:rFonts w:ascii="Cambria" w:hAnsi="Cambria" w:cs="Arial"/>
          <w:sz w:val="22"/>
          <w:szCs w:val="22"/>
        </w:rPr>
      </w:pPr>
    </w:p>
    <w:p w14:paraId="6589D714" w14:textId="77777777" w:rsidR="009943EB" w:rsidRPr="00B514CB" w:rsidRDefault="009943EB" w:rsidP="009943EB">
      <w:pPr>
        <w:spacing w:line="360" w:lineRule="auto"/>
        <w:ind w:firstLine="708"/>
        <w:jc w:val="both"/>
        <w:rPr>
          <w:rFonts w:ascii="Cambria" w:hAnsi="Cambria" w:cs="Arial"/>
          <w:sz w:val="22"/>
          <w:szCs w:val="22"/>
        </w:rPr>
      </w:pPr>
      <w:r w:rsidRPr="00B514CB">
        <w:rPr>
          <w:rFonts w:ascii="Cambria" w:hAnsi="Cambria" w:cs="Arial"/>
          <w:sz w:val="22"/>
          <w:szCs w:val="22"/>
        </w:rPr>
        <w:t>(REQUERENTE)....., brasileiro (a), (estado civil), profissional da área de ....., portador (a) do CIRG n.º ..... e do CPF n.º .....,(endereço eletrônico), residente e domiciliado (a) na Rua ....., n.º ....., Bairro ....., Cidade ....., Estado ....., por intermédio de seu (sua) advogado(a) infra assinado (procuração em anexo - doc. 01), com escritório profissional sito à Rua ....., nº ....., Bairro ....., Cidade ....., Estado ....., onde recebe notificações e intimações,  vem à presença de Vossa Excelência com fulcro nos artigos 840 da CLT e 319 do NCPC propor a</w:t>
      </w:r>
    </w:p>
    <w:p w14:paraId="740D1838" w14:textId="77777777" w:rsidR="009943EB" w:rsidRPr="00B514CB" w:rsidRDefault="009943EB" w:rsidP="009943EB">
      <w:pPr>
        <w:widowControl w:val="0"/>
        <w:spacing w:line="360" w:lineRule="auto"/>
        <w:ind w:firstLine="2268"/>
        <w:jc w:val="both"/>
        <w:rPr>
          <w:rFonts w:ascii="Cambria" w:hAnsi="Cambria" w:cs="Arial"/>
        </w:rPr>
      </w:pPr>
    </w:p>
    <w:p w14:paraId="35670325" w14:textId="77777777" w:rsidR="009943EB" w:rsidRPr="00B514CB" w:rsidRDefault="009943EB" w:rsidP="009943EB">
      <w:pPr>
        <w:autoSpaceDE w:val="0"/>
        <w:autoSpaceDN w:val="0"/>
        <w:adjustRightInd w:val="0"/>
        <w:rPr>
          <w:rFonts w:ascii="Cambria" w:hAnsi="Cambria"/>
          <w:sz w:val="28"/>
          <w:szCs w:val="20"/>
        </w:rPr>
      </w:pPr>
    </w:p>
    <w:p w14:paraId="4BF0845F" w14:textId="77777777" w:rsidR="009943EB" w:rsidRPr="00B514CB" w:rsidRDefault="009943EB" w:rsidP="009943EB">
      <w:pPr>
        <w:autoSpaceDE w:val="0"/>
        <w:autoSpaceDN w:val="0"/>
        <w:adjustRightInd w:val="0"/>
        <w:jc w:val="center"/>
        <w:rPr>
          <w:rFonts w:ascii="Cambria" w:hAnsi="Cambria"/>
          <w:b/>
          <w:bCs/>
        </w:rPr>
      </w:pPr>
    </w:p>
    <w:p w14:paraId="651319DC" w14:textId="77777777" w:rsidR="009943EB" w:rsidRPr="00B514CB" w:rsidRDefault="009943EB" w:rsidP="009943EB">
      <w:pPr>
        <w:autoSpaceDE w:val="0"/>
        <w:autoSpaceDN w:val="0"/>
        <w:adjustRightInd w:val="0"/>
        <w:ind w:left="2124" w:firstLine="708"/>
        <w:rPr>
          <w:rFonts w:ascii="Cambria" w:hAnsi="Cambria" w:cs="Arial"/>
          <w:b/>
          <w:bCs/>
          <w:szCs w:val="28"/>
        </w:rPr>
      </w:pPr>
      <w:r w:rsidRPr="00B514CB">
        <w:rPr>
          <w:rFonts w:ascii="Cambria" w:hAnsi="Cambria" w:cs="Arial"/>
          <w:b/>
          <w:bCs/>
          <w:szCs w:val="28"/>
        </w:rPr>
        <w:t xml:space="preserve">RECLAMATÓRIA TRABALHISTA </w:t>
      </w:r>
      <w:r w:rsidRPr="00B514CB">
        <w:rPr>
          <w:rFonts w:ascii="Cambria" w:hAnsi="Cambria" w:cs="Arial"/>
          <w:b/>
          <w:bCs/>
          <w:szCs w:val="28"/>
        </w:rPr>
        <w:tab/>
      </w:r>
    </w:p>
    <w:p w14:paraId="28D3F599" w14:textId="77777777" w:rsidR="009943EB" w:rsidRPr="00B514CB" w:rsidRDefault="009943EB" w:rsidP="009943EB">
      <w:pPr>
        <w:widowControl w:val="0"/>
        <w:spacing w:line="360" w:lineRule="auto"/>
        <w:ind w:firstLine="2268"/>
        <w:jc w:val="both"/>
        <w:rPr>
          <w:rFonts w:ascii="Cambria" w:hAnsi="Cambria" w:cs="Arial"/>
          <w:b/>
          <w:bCs/>
          <w:szCs w:val="20"/>
        </w:rPr>
      </w:pPr>
    </w:p>
    <w:p w14:paraId="6681BEE7" w14:textId="77777777" w:rsidR="009943EB" w:rsidRPr="00B514CB" w:rsidRDefault="009943EB" w:rsidP="009943EB">
      <w:pPr>
        <w:spacing w:after="200" w:line="276" w:lineRule="auto"/>
        <w:ind w:firstLine="708"/>
        <w:jc w:val="both"/>
        <w:rPr>
          <w:rFonts w:ascii="Cambria" w:hAnsi="Cambria" w:cs="Arial"/>
          <w:sz w:val="22"/>
          <w:szCs w:val="22"/>
        </w:rPr>
      </w:pPr>
      <w:r w:rsidRPr="00B514CB">
        <w:rPr>
          <w:rFonts w:ascii="Cambria" w:hAnsi="Cambria" w:cs="Arial"/>
          <w:sz w:val="22"/>
          <w:szCs w:val="22"/>
        </w:rPr>
        <w:t>Em face de (REQUERIDO)....., pessoa jurídica de direito privado, inscrita no CNPJ sob o n.º ....., com sede na Rua ....., n.º ....., Bairro ......, Cidade ....., Estado ....., CEP ....., pelos motivos de fato e de direito a seguir aduzidos.</w:t>
      </w:r>
    </w:p>
    <w:p w14:paraId="1A859955" w14:textId="77777777" w:rsidR="009943EB" w:rsidRPr="00B514CB" w:rsidRDefault="009943EB" w:rsidP="009943EB">
      <w:pPr>
        <w:spacing w:line="360" w:lineRule="auto"/>
        <w:ind w:left="2880"/>
        <w:jc w:val="both"/>
        <w:rPr>
          <w:rFonts w:ascii="Cambria" w:hAnsi="Cambria" w:cs="Arial"/>
        </w:rPr>
      </w:pPr>
    </w:p>
    <w:p w14:paraId="12581D8F" w14:textId="77777777" w:rsidR="00453EA7" w:rsidRPr="00B514CB" w:rsidRDefault="00453EA7">
      <w:pPr>
        <w:spacing w:line="360" w:lineRule="auto"/>
        <w:ind w:firstLine="2268"/>
        <w:jc w:val="both"/>
        <w:rPr>
          <w:rFonts w:ascii="Cambria" w:hAnsi="Cambria" w:cs="Arial"/>
        </w:rPr>
      </w:pPr>
    </w:p>
    <w:p w14:paraId="5972BBF5" w14:textId="77777777" w:rsidR="00C4761F" w:rsidRPr="00B514CB" w:rsidRDefault="00C4761F">
      <w:pPr>
        <w:spacing w:line="360" w:lineRule="auto"/>
        <w:ind w:firstLine="2268"/>
        <w:jc w:val="both"/>
        <w:rPr>
          <w:rFonts w:ascii="Cambria" w:hAnsi="Cambria" w:cs="Arial"/>
          <w:b/>
        </w:rPr>
      </w:pPr>
    </w:p>
    <w:p w14:paraId="21A18B02" w14:textId="77777777" w:rsidR="00B006E4" w:rsidRPr="00B514CB" w:rsidRDefault="00B006E4">
      <w:pPr>
        <w:spacing w:line="360" w:lineRule="auto"/>
        <w:ind w:firstLine="2268"/>
        <w:jc w:val="both"/>
        <w:rPr>
          <w:rFonts w:ascii="Cambria" w:hAnsi="Cambria" w:cs="Arial"/>
          <w:b/>
        </w:rPr>
      </w:pPr>
    </w:p>
    <w:p w14:paraId="4D5E9FDF" w14:textId="77777777" w:rsidR="00453EA7" w:rsidRPr="00B514CB" w:rsidRDefault="00152D21" w:rsidP="001F2637">
      <w:pPr>
        <w:widowControl w:val="0"/>
        <w:spacing w:line="360" w:lineRule="auto"/>
        <w:ind w:firstLine="2268"/>
        <w:jc w:val="both"/>
        <w:rPr>
          <w:rFonts w:ascii="Cambria" w:hAnsi="Cambria" w:cs="Arial"/>
        </w:rPr>
      </w:pPr>
      <w:r w:rsidRPr="00B514CB">
        <w:rPr>
          <w:rFonts w:ascii="Cambria" w:hAnsi="Cambria" w:cs="Arial"/>
          <w:b/>
        </w:rPr>
        <w:t>1</w:t>
      </w:r>
      <w:r w:rsidR="00453EA7" w:rsidRPr="00B514CB">
        <w:rPr>
          <w:rFonts w:ascii="Cambria" w:hAnsi="Cambria" w:cs="Arial"/>
          <w:b/>
        </w:rPr>
        <w:t xml:space="preserve"> – DOS FATOS:</w:t>
      </w:r>
    </w:p>
    <w:p w14:paraId="4228072D" w14:textId="77777777" w:rsidR="002D7A1F" w:rsidRPr="00B514CB" w:rsidRDefault="00A211A3" w:rsidP="001F2637">
      <w:pPr>
        <w:widowControl w:val="0"/>
        <w:spacing w:line="360" w:lineRule="auto"/>
        <w:ind w:firstLine="2268"/>
        <w:jc w:val="both"/>
        <w:rPr>
          <w:rFonts w:ascii="Cambria" w:hAnsi="Cambria" w:cs="Arial"/>
        </w:rPr>
      </w:pPr>
      <w:r w:rsidRPr="00B514CB">
        <w:rPr>
          <w:rFonts w:ascii="Cambria" w:hAnsi="Cambria" w:cs="Arial"/>
        </w:rPr>
        <w:t>A</w:t>
      </w:r>
      <w:r w:rsidR="00453EA7" w:rsidRPr="00B514CB">
        <w:rPr>
          <w:rFonts w:ascii="Cambria" w:hAnsi="Cambria" w:cs="Arial"/>
        </w:rPr>
        <w:t xml:space="preserve"> Reclamante </w:t>
      </w:r>
      <w:r w:rsidR="002D7A1F" w:rsidRPr="00B514CB">
        <w:rPr>
          <w:rFonts w:ascii="Cambria" w:hAnsi="Cambria" w:cs="Arial"/>
        </w:rPr>
        <w:t xml:space="preserve">foi contratada </w:t>
      </w:r>
      <w:r w:rsidR="0091190D" w:rsidRPr="00B514CB">
        <w:rPr>
          <w:rFonts w:ascii="Cambria" w:hAnsi="Cambria" w:cs="Arial"/>
        </w:rPr>
        <w:t xml:space="preserve">em 1º de Junho de 2006 </w:t>
      </w:r>
      <w:r w:rsidR="002D7A1F" w:rsidRPr="00B514CB">
        <w:rPr>
          <w:rFonts w:ascii="Cambria" w:hAnsi="Cambria" w:cs="Arial"/>
        </w:rPr>
        <w:t xml:space="preserve">pela Reclamada </w:t>
      </w:r>
      <w:r w:rsidR="009B738D" w:rsidRPr="00B514CB">
        <w:rPr>
          <w:rFonts w:ascii="Cambria" w:hAnsi="Cambria" w:cs="Arial"/>
        </w:rPr>
        <w:t>para exercer a função de Técnic</w:t>
      </w:r>
      <w:r w:rsidR="001F2637" w:rsidRPr="00B514CB">
        <w:rPr>
          <w:rFonts w:ascii="Cambria" w:hAnsi="Cambria" w:cs="Arial"/>
        </w:rPr>
        <w:t>a</w:t>
      </w:r>
      <w:r w:rsidR="002D7A1F" w:rsidRPr="00B514CB">
        <w:rPr>
          <w:rFonts w:ascii="Cambria" w:hAnsi="Cambria" w:cs="Arial"/>
        </w:rPr>
        <w:t xml:space="preserve"> em Enfermagem, </w:t>
      </w:r>
      <w:r w:rsidR="0091190D" w:rsidRPr="00B514CB">
        <w:rPr>
          <w:rFonts w:ascii="Cambria" w:hAnsi="Cambria" w:cs="Arial"/>
        </w:rPr>
        <w:t xml:space="preserve">vindo a ser </w:t>
      </w:r>
      <w:r w:rsidR="002D7A1F" w:rsidRPr="00B514CB">
        <w:rPr>
          <w:rFonts w:ascii="Cambria" w:hAnsi="Cambria" w:cs="Arial"/>
        </w:rPr>
        <w:t>despedida sem justa caus</w:t>
      </w:r>
      <w:r w:rsidR="00D66924" w:rsidRPr="00B514CB">
        <w:rPr>
          <w:rFonts w:ascii="Cambria" w:hAnsi="Cambria" w:cs="Arial"/>
        </w:rPr>
        <w:t>a em 12 de março de 2008.</w:t>
      </w:r>
    </w:p>
    <w:p w14:paraId="14A82909" w14:textId="77777777" w:rsidR="00B006E4" w:rsidRPr="00B514CB" w:rsidRDefault="00B006E4">
      <w:pPr>
        <w:spacing w:line="360" w:lineRule="auto"/>
        <w:ind w:firstLine="2268"/>
        <w:jc w:val="both"/>
        <w:rPr>
          <w:rFonts w:ascii="Cambria" w:hAnsi="Cambria" w:cs="Arial"/>
        </w:rPr>
      </w:pPr>
    </w:p>
    <w:p w14:paraId="123AF006" w14:textId="77777777" w:rsidR="006D1F61" w:rsidRPr="00B514CB" w:rsidRDefault="00B827B1">
      <w:pPr>
        <w:spacing w:line="360" w:lineRule="auto"/>
        <w:ind w:firstLine="2268"/>
        <w:jc w:val="both"/>
        <w:rPr>
          <w:rFonts w:ascii="Cambria" w:hAnsi="Cambria" w:cs="Arial"/>
        </w:rPr>
      </w:pPr>
      <w:r w:rsidRPr="00B514CB">
        <w:rPr>
          <w:rFonts w:ascii="Cambria" w:hAnsi="Cambria" w:cs="Arial"/>
        </w:rPr>
        <w:lastRenderedPageBreak/>
        <w:t>A Reclamante</w:t>
      </w:r>
      <w:r w:rsidR="00B006E4" w:rsidRPr="00B514CB">
        <w:rPr>
          <w:rFonts w:ascii="Cambria" w:hAnsi="Cambria" w:cs="Arial"/>
        </w:rPr>
        <w:t xml:space="preserve"> exercia suas atividades junto ao</w:t>
      </w:r>
      <w:r w:rsidR="006D1F61" w:rsidRPr="00B514CB">
        <w:rPr>
          <w:rFonts w:ascii="Cambria" w:hAnsi="Cambria" w:cs="Arial"/>
        </w:rPr>
        <w:t xml:space="preserve"> </w:t>
      </w:r>
      <w:r w:rsidR="00B943FC" w:rsidRPr="00B514CB">
        <w:rPr>
          <w:rFonts w:ascii="Cambria" w:hAnsi="Cambria" w:cs="Arial"/>
        </w:rPr>
        <w:t>HOSPITAL RRRRRRRRR</w:t>
      </w:r>
      <w:r w:rsidR="006D1F61" w:rsidRPr="00B514CB">
        <w:rPr>
          <w:rFonts w:ascii="Cambria" w:hAnsi="Cambria" w:cs="Arial"/>
        </w:rPr>
        <w:t xml:space="preserve">, </w:t>
      </w:r>
      <w:r w:rsidR="00066134" w:rsidRPr="00B514CB">
        <w:rPr>
          <w:rFonts w:ascii="Cambria" w:hAnsi="Cambria" w:cs="Arial"/>
        </w:rPr>
        <w:t xml:space="preserve">com jornada em </w:t>
      </w:r>
      <w:r w:rsidR="00835093" w:rsidRPr="00B514CB">
        <w:rPr>
          <w:rFonts w:ascii="Cambria" w:hAnsi="Cambria" w:cs="Arial"/>
        </w:rPr>
        <w:t xml:space="preserve">escala de turnos, ou seja, das 07h às 13h; ou das 07h às 19h; </w:t>
      </w:r>
      <w:r w:rsidR="0027606B" w:rsidRPr="00B514CB">
        <w:rPr>
          <w:rFonts w:ascii="Cambria" w:hAnsi="Cambria" w:cs="Arial"/>
        </w:rPr>
        <w:t xml:space="preserve">e ainda plantões </w:t>
      </w:r>
      <w:r w:rsidR="006D1F61" w:rsidRPr="00B514CB">
        <w:rPr>
          <w:rFonts w:ascii="Cambria" w:hAnsi="Cambria" w:cs="Arial"/>
        </w:rPr>
        <w:t>das 19h às 7h</w:t>
      </w:r>
      <w:r w:rsidR="00220EED" w:rsidRPr="00B514CB">
        <w:rPr>
          <w:rFonts w:ascii="Cambria" w:hAnsi="Cambria" w:cs="Arial"/>
        </w:rPr>
        <w:t>.</w:t>
      </w:r>
    </w:p>
    <w:p w14:paraId="7A16E108" w14:textId="77777777" w:rsidR="00AC0D59" w:rsidRPr="00B514CB" w:rsidRDefault="00AC0D59">
      <w:pPr>
        <w:spacing w:line="360" w:lineRule="auto"/>
        <w:ind w:firstLine="2268"/>
        <w:jc w:val="both"/>
        <w:rPr>
          <w:rFonts w:ascii="Cambria" w:hAnsi="Cambria" w:cs="Arial"/>
        </w:rPr>
      </w:pPr>
    </w:p>
    <w:p w14:paraId="5AC3DB5A" w14:textId="77777777" w:rsidR="00AC0D59" w:rsidRPr="00B514CB" w:rsidRDefault="00AC0D59" w:rsidP="00AC0D59">
      <w:pPr>
        <w:widowControl w:val="0"/>
        <w:spacing w:line="360" w:lineRule="auto"/>
        <w:ind w:firstLine="2340"/>
        <w:jc w:val="both"/>
        <w:rPr>
          <w:rFonts w:ascii="Cambria" w:hAnsi="Cambria" w:cs="Arial"/>
        </w:rPr>
      </w:pPr>
      <w:r w:rsidRPr="00B514CB">
        <w:rPr>
          <w:rFonts w:ascii="Cambria" w:hAnsi="Cambria" w:cs="Arial"/>
        </w:rPr>
        <w:t xml:space="preserve">Inicialmente, com o objetivo de informar este MM. Juízo, cabe elencar as atividades exercidas pela Reclamante, levando-se em consideração o local e o ambiente de trabalho, </w:t>
      </w:r>
      <w:r w:rsidRPr="00B514CB">
        <w:rPr>
          <w:rFonts w:ascii="Cambria" w:hAnsi="Cambria" w:cs="Arial"/>
          <w:b/>
        </w:rPr>
        <w:t xml:space="preserve">HOSPITAL </w:t>
      </w:r>
      <w:r w:rsidR="00B943FC" w:rsidRPr="00B514CB">
        <w:rPr>
          <w:rFonts w:ascii="Cambria" w:hAnsi="Cambria" w:cs="Arial"/>
          <w:b/>
        </w:rPr>
        <w:t>RRRRRRRRRR</w:t>
      </w:r>
      <w:r w:rsidRPr="00B514CB">
        <w:rPr>
          <w:rFonts w:ascii="Cambria" w:hAnsi="Cambria" w:cs="Arial"/>
          <w:b/>
        </w:rPr>
        <w:t>, principalmente no Centro de Terapia Intensiva- CTI</w:t>
      </w:r>
      <w:r w:rsidRPr="00B514CB">
        <w:rPr>
          <w:rFonts w:ascii="Cambria" w:hAnsi="Cambria" w:cs="Arial"/>
        </w:rPr>
        <w:t>, onde mais laborava.</w:t>
      </w:r>
    </w:p>
    <w:p w14:paraId="26C2F7D2" w14:textId="77777777" w:rsidR="00AC0D59" w:rsidRPr="00B514CB" w:rsidRDefault="00AC0D59" w:rsidP="00AC0D59">
      <w:pPr>
        <w:widowControl w:val="0"/>
        <w:spacing w:line="360" w:lineRule="auto"/>
        <w:ind w:firstLine="2340"/>
        <w:jc w:val="both"/>
        <w:rPr>
          <w:rFonts w:ascii="Cambria" w:hAnsi="Cambria" w:cs="Arial"/>
        </w:rPr>
      </w:pPr>
    </w:p>
    <w:p w14:paraId="20A9EAE3" w14:textId="77777777" w:rsidR="00AC0D59" w:rsidRPr="00B514CB" w:rsidRDefault="00AC0D59" w:rsidP="00AC0D59">
      <w:pPr>
        <w:widowControl w:val="0"/>
        <w:spacing w:line="360" w:lineRule="auto"/>
        <w:ind w:firstLine="2340"/>
        <w:jc w:val="both"/>
        <w:rPr>
          <w:rFonts w:ascii="Cambria" w:hAnsi="Cambria" w:cs="Arial"/>
        </w:rPr>
      </w:pPr>
      <w:r w:rsidRPr="00B514CB">
        <w:rPr>
          <w:rFonts w:ascii="Cambria" w:hAnsi="Cambria" w:cs="Arial"/>
        </w:rPr>
        <w:t>Como informa o próprio Ministério do Trabalho e Emprego, através da Classificação Brasileira de Ocupações-CBO, tem-se que são atribuições do Técnico de Enfermagem:</w:t>
      </w:r>
    </w:p>
    <w:p w14:paraId="31A4D7C3" w14:textId="77777777" w:rsidR="00AC0D59" w:rsidRPr="00B514CB" w:rsidRDefault="00AC0D59" w:rsidP="00AC0D59">
      <w:pPr>
        <w:widowControl w:val="0"/>
        <w:ind w:left="2268"/>
        <w:jc w:val="both"/>
        <w:rPr>
          <w:rFonts w:ascii="Cambria" w:hAnsi="Cambria" w:cs="Arial"/>
          <w:sz w:val="20"/>
          <w:szCs w:val="20"/>
        </w:rPr>
      </w:pPr>
      <w:r w:rsidRPr="00B514CB">
        <w:rPr>
          <w:rFonts w:ascii="Cambria" w:hAnsi="Cambria" w:cs="Arial"/>
          <w:b/>
          <w:sz w:val="20"/>
          <w:szCs w:val="20"/>
        </w:rPr>
        <w:t>Desempenham atividades técnicas de enfermagem em hospitais, clínicas e outros estabelecimentos de assistência médic</w:t>
      </w:r>
      <w:r w:rsidRPr="00B514CB">
        <w:rPr>
          <w:rFonts w:ascii="Cambria" w:hAnsi="Cambria" w:cs="Arial"/>
          <w:sz w:val="20"/>
          <w:szCs w:val="20"/>
        </w:rPr>
        <w:t xml:space="preserve">a, embarcações e domicílios; atuam em cirurgia, terapia, </w:t>
      </w:r>
      <w:r w:rsidRPr="00B514CB">
        <w:rPr>
          <w:rFonts w:ascii="Cambria" w:hAnsi="Cambria" w:cs="Arial"/>
          <w:b/>
          <w:sz w:val="20"/>
          <w:szCs w:val="20"/>
        </w:rPr>
        <w:t>puericultura</w:t>
      </w:r>
      <w:r w:rsidRPr="00B514CB">
        <w:rPr>
          <w:rFonts w:ascii="Cambria" w:hAnsi="Cambria" w:cs="Arial"/>
          <w:sz w:val="20"/>
          <w:szCs w:val="20"/>
        </w:rPr>
        <w:t xml:space="preserve">, pediatria, psiquiatria, obstetrícia, saúde ocupacional e outras áreas; </w:t>
      </w:r>
      <w:r w:rsidRPr="00B514CB">
        <w:rPr>
          <w:rFonts w:ascii="Cambria" w:hAnsi="Cambria" w:cs="Arial"/>
          <w:b/>
          <w:sz w:val="20"/>
          <w:szCs w:val="20"/>
        </w:rPr>
        <w:t>prestam assistência ao paciente</w:t>
      </w:r>
      <w:r w:rsidRPr="00B514CB">
        <w:rPr>
          <w:rFonts w:ascii="Cambria" w:hAnsi="Cambria" w:cs="Arial"/>
          <w:sz w:val="20"/>
          <w:szCs w:val="20"/>
        </w:rPr>
        <w:t xml:space="preserve">, atuando sob supervisão de enfermeiro; desempenham tarefas de instrumentação cirúrgica, </w:t>
      </w:r>
      <w:r w:rsidRPr="00B514CB">
        <w:rPr>
          <w:rFonts w:ascii="Cambria" w:hAnsi="Cambria" w:cs="Arial"/>
          <w:b/>
          <w:sz w:val="20"/>
          <w:szCs w:val="20"/>
        </w:rPr>
        <w:t>posicionando de forma adequada o paciente</w:t>
      </w:r>
      <w:r w:rsidRPr="00B514CB">
        <w:rPr>
          <w:rFonts w:ascii="Cambria" w:hAnsi="Cambria" w:cs="Arial"/>
          <w:sz w:val="20"/>
          <w:szCs w:val="20"/>
        </w:rPr>
        <w:t xml:space="preserve"> </w:t>
      </w:r>
      <w:r w:rsidRPr="00B514CB">
        <w:rPr>
          <w:rFonts w:ascii="Cambria" w:hAnsi="Cambria" w:cs="Arial"/>
          <w:b/>
          <w:sz w:val="20"/>
          <w:szCs w:val="20"/>
        </w:rPr>
        <w:t>e o instrumental</w:t>
      </w:r>
      <w:r w:rsidRPr="00B514CB">
        <w:rPr>
          <w:rFonts w:ascii="Cambria" w:hAnsi="Cambria" w:cs="Arial"/>
          <w:sz w:val="20"/>
          <w:szCs w:val="20"/>
        </w:rPr>
        <w:t>, o qual passa ao cirurgião; organizam ambiente de trabalho, dão continuidade aos plantões. Trabalham em conformidade às boas práticas, normas e procedimentos de biossegurança. Realizam registros e elaboram relatórios técnicos; comunicam-se com pacientes e familiares e com a equipe de saúde.</w:t>
      </w:r>
      <w:r w:rsidRPr="00B514CB">
        <w:rPr>
          <w:rFonts w:ascii="Cambria" w:hAnsi="Cambria" w:cs="Arial"/>
          <w:b/>
          <w:i/>
          <w:sz w:val="20"/>
          <w:szCs w:val="20"/>
        </w:rPr>
        <w:t>(grifou-se)</w:t>
      </w:r>
    </w:p>
    <w:p w14:paraId="1BF630C1" w14:textId="77777777" w:rsidR="00AC0D59" w:rsidRPr="00B514CB" w:rsidRDefault="00AC0D59" w:rsidP="00AC0D59">
      <w:pPr>
        <w:widowControl w:val="0"/>
        <w:spacing w:line="360" w:lineRule="auto"/>
        <w:ind w:firstLine="2340"/>
        <w:jc w:val="both"/>
        <w:rPr>
          <w:rFonts w:ascii="Cambria" w:hAnsi="Cambria" w:cs="Arial"/>
        </w:rPr>
      </w:pPr>
    </w:p>
    <w:p w14:paraId="4EB91894" w14:textId="77777777" w:rsidR="00AC0D59" w:rsidRPr="00B514CB" w:rsidRDefault="00AC0D59" w:rsidP="00AC0D59">
      <w:pPr>
        <w:widowControl w:val="0"/>
        <w:spacing w:line="360" w:lineRule="auto"/>
        <w:ind w:firstLine="2340"/>
        <w:jc w:val="both"/>
        <w:rPr>
          <w:rFonts w:ascii="Cambria" w:hAnsi="Cambria" w:cs="Arial"/>
        </w:rPr>
      </w:pPr>
    </w:p>
    <w:p w14:paraId="2DF0D602" w14:textId="77777777" w:rsidR="00AC0D59" w:rsidRPr="00B514CB" w:rsidRDefault="00AC0D59" w:rsidP="00AC0D59">
      <w:pPr>
        <w:widowControl w:val="0"/>
        <w:spacing w:line="360" w:lineRule="auto"/>
        <w:ind w:firstLine="2340"/>
        <w:jc w:val="both"/>
        <w:rPr>
          <w:rFonts w:ascii="Cambria" w:hAnsi="Cambria" w:cs="Arial"/>
          <w:b/>
        </w:rPr>
      </w:pPr>
      <w:r w:rsidRPr="00B514CB">
        <w:rPr>
          <w:rFonts w:ascii="Cambria" w:hAnsi="Cambria" w:cs="Arial"/>
        </w:rPr>
        <w:t xml:space="preserve">Não diversas eram as atividades da Reclamante, </w:t>
      </w:r>
      <w:r w:rsidRPr="00B514CB">
        <w:rPr>
          <w:rFonts w:ascii="Cambria" w:hAnsi="Cambria" w:cs="Arial"/>
          <w:b/>
        </w:rPr>
        <w:t>principalmente no que tange as atividades de atendimento ao paciente, movimentação do mesmo, medicação, higiene e tratamento de feridas, separação e descarte de materiais contaminados, como fraldas descartáveis, absorventes íntimos, panos com sangue, etc...</w:t>
      </w:r>
    </w:p>
    <w:p w14:paraId="0B4EE851" w14:textId="77777777" w:rsidR="00AC0D59" w:rsidRPr="00B514CB" w:rsidRDefault="00AC0D59" w:rsidP="00AC0D59">
      <w:pPr>
        <w:widowControl w:val="0"/>
        <w:spacing w:line="360" w:lineRule="auto"/>
        <w:ind w:firstLine="2340"/>
        <w:jc w:val="both"/>
        <w:rPr>
          <w:rFonts w:ascii="Cambria" w:hAnsi="Cambria" w:cs="Arial"/>
          <w:b/>
        </w:rPr>
      </w:pPr>
    </w:p>
    <w:p w14:paraId="6D3319E1" w14:textId="77777777" w:rsidR="00AC0D59" w:rsidRPr="00B514CB" w:rsidRDefault="00AC0D59" w:rsidP="00FA0344">
      <w:pPr>
        <w:spacing w:line="360" w:lineRule="auto"/>
        <w:ind w:firstLine="2268"/>
        <w:jc w:val="both"/>
        <w:rPr>
          <w:rFonts w:ascii="Cambria" w:hAnsi="Cambria" w:cs="Arial"/>
          <w:i/>
        </w:rPr>
      </w:pPr>
      <w:r w:rsidRPr="00B514CB">
        <w:rPr>
          <w:rFonts w:ascii="Cambria" w:hAnsi="Cambria" w:cs="Arial"/>
        </w:rPr>
        <w:t xml:space="preserve">Ocorre, Nobre Julgador, que tais tarefas, além de exigirem uma força física, principalmente dos membros superiores, exigiam a repetição diária e contínua de movimentos, o que a levou, em meados de 2007, a sentir fortes dores nos braços, vindo a necessitar de tratamento médico, que a diagnosticou </w:t>
      </w:r>
      <w:r w:rsidR="00FA0344" w:rsidRPr="00B514CB">
        <w:rPr>
          <w:rFonts w:ascii="Cambria" w:hAnsi="Cambria" w:cs="Arial"/>
        </w:rPr>
        <w:t xml:space="preserve">acometida </w:t>
      </w:r>
      <w:r w:rsidR="00F279DD" w:rsidRPr="00B514CB">
        <w:rPr>
          <w:rFonts w:ascii="Cambria" w:hAnsi="Cambria" w:cs="Arial"/>
        </w:rPr>
        <w:t>por</w:t>
      </w:r>
      <w:r w:rsidR="00FA0344" w:rsidRPr="00B514CB">
        <w:rPr>
          <w:rFonts w:ascii="Cambria" w:hAnsi="Cambria" w:cs="Arial"/>
        </w:rPr>
        <w:t xml:space="preserve"> </w:t>
      </w:r>
      <w:r w:rsidRPr="00B514CB">
        <w:rPr>
          <w:rFonts w:ascii="Cambria" w:hAnsi="Cambria" w:cs="Arial"/>
        </w:rPr>
        <w:lastRenderedPageBreak/>
        <w:t xml:space="preserve">lesão por esforço repetitivo (L.E.R), denominada </w:t>
      </w:r>
      <w:r w:rsidRPr="00B514CB">
        <w:rPr>
          <w:rFonts w:ascii="Cambria" w:hAnsi="Cambria" w:cs="Arial"/>
          <w:b/>
        </w:rPr>
        <w:t xml:space="preserve">Tendinite </w:t>
      </w:r>
      <w:r w:rsidR="00FA0344" w:rsidRPr="00B514CB">
        <w:rPr>
          <w:rFonts w:ascii="Cambria" w:hAnsi="Cambria" w:cs="Arial"/>
          <w:b/>
        </w:rPr>
        <w:t>–</w:t>
      </w:r>
      <w:r w:rsidRPr="00B514CB">
        <w:rPr>
          <w:rFonts w:ascii="Cambria" w:hAnsi="Cambria" w:cs="Arial"/>
          <w:b/>
        </w:rPr>
        <w:t>Epicondilite</w:t>
      </w:r>
      <w:r w:rsidR="00FA0344" w:rsidRPr="00B514CB">
        <w:rPr>
          <w:rFonts w:ascii="Cambria" w:hAnsi="Cambria" w:cs="Arial"/>
        </w:rPr>
        <w:t xml:space="preserve">, classificada como </w:t>
      </w:r>
      <w:r w:rsidRPr="00B514CB">
        <w:rPr>
          <w:rFonts w:ascii="Cambria" w:hAnsi="Cambria" w:cs="Arial"/>
          <w:i/>
        </w:rPr>
        <w:t>Epicondilite lateral.</w:t>
      </w:r>
    </w:p>
    <w:p w14:paraId="5C74BE41" w14:textId="77777777" w:rsidR="00AC0D59" w:rsidRPr="00B514CB" w:rsidRDefault="00AC0D59" w:rsidP="00AC0D59">
      <w:pPr>
        <w:widowControl w:val="0"/>
        <w:spacing w:line="360" w:lineRule="auto"/>
        <w:ind w:firstLine="2340"/>
        <w:jc w:val="both"/>
        <w:rPr>
          <w:rFonts w:ascii="Cambria" w:hAnsi="Cambria" w:cs="Arial"/>
        </w:rPr>
      </w:pPr>
    </w:p>
    <w:p w14:paraId="05B3A4A6" w14:textId="77777777" w:rsidR="00214F3D" w:rsidRPr="00B514CB" w:rsidRDefault="00FC1B4B" w:rsidP="00214F3D">
      <w:pPr>
        <w:spacing w:line="360" w:lineRule="auto"/>
        <w:ind w:firstLine="2268"/>
        <w:jc w:val="both"/>
        <w:rPr>
          <w:rFonts w:ascii="Cambria" w:hAnsi="Cambria" w:cs="Arial"/>
        </w:rPr>
      </w:pPr>
      <w:r w:rsidRPr="00B514CB">
        <w:rPr>
          <w:rFonts w:ascii="Cambria" w:hAnsi="Cambria" w:cs="Arial"/>
        </w:rPr>
        <w:t>Muito embora iniciado o tra</w:t>
      </w:r>
      <w:r w:rsidR="00223A7D" w:rsidRPr="00B514CB">
        <w:rPr>
          <w:rFonts w:ascii="Cambria" w:hAnsi="Cambria" w:cs="Arial"/>
        </w:rPr>
        <w:t>tamento médico, a lesão continuou</w:t>
      </w:r>
      <w:r w:rsidR="00214F3D" w:rsidRPr="00B514CB">
        <w:rPr>
          <w:rFonts w:ascii="Cambria" w:hAnsi="Cambria" w:cs="Arial"/>
        </w:rPr>
        <w:t xml:space="preserve"> evoluindo e </w:t>
      </w:r>
      <w:r w:rsidRPr="00B514CB">
        <w:rPr>
          <w:rFonts w:ascii="Cambria" w:hAnsi="Cambria" w:cs="Arial"/>
        </w:rPr>
        <w:t xml:space="preserve">acabou </w:t>
      </w:r>
      <w:r w:rsidR="00214F3D" w:rsidRPr="00B514CB">
        <w:rPr>
          <w:rFonts w:ascii="Cambria" w:hAnsi="Cambria" w:cs="Arial"/>
        </w:rPr>
        <w:t xml:space="preserve">por </w:t>
      </w:r>
      <w:r w:rsidR="00483E90" w:rsidRPr="00B514CB">
        <w:rPr>
          <w:rFonts w:ascii="Cambria" w:hAnsi="Cambria" w:cs="Arial"/>
        </w:rPr>
        <w:t>impossibili</w:t>
      </w:r>
      <w:r w:rsidRPr="00B514CB">
        <w:rPr>
          <w:rFonts w:ascii="Cambria" w:hAnsi="Cambria" w:cs="Arial"/>
        </w:rPr>
        <w:t>ta</w:t>
      </w:r>
      <w:r w:rsidR="00214F3D" w:rsidRPr="00B514CB">
        <w:rPr>
          <w:rFonts w:ascii="Cambria" w:hAnsi="Cambria" w:cs="Arial"/>
        </w:rPr>
        <w:t>r</w:t>
      </w:r>
      <w:r w:rsidRPr="00B514CB">
        <w:rPr>
          <w:rFonts w:ascii="Cambria" w:hAnsi="Cambria" w:cs="Arial"/>
        </w:rPr>
        <w:t xml:space="preserve"> a Reclamante </w:t>
      </w:r>
      <w:r w:rsidR="00483E90" w:rsidRPr="00B514CB">
        <w:rPr>
          <w:rFonts w:ascii="Cambria" w:hAnsi="Cambria" w:cs="Arial"/>
        </w:rPr>
        <w:t>para o trabalho,</w:t>
      </w:r>
      <w:r w:rsidR="00B5018F" w:rsidRPr="00B514CB">
        <w:rPr>
          <w:rFonts w:ascii="Cambria" w:hAnsi="Cambria" w:cs="Arial"/>
        </w:rPr>
        <w:t xml:space="preserve"> </w:t>
      </w:r>
      <w:r w:rsidR="00214F3D" w:rsidRPr="00B514CB">
        <w:rPr>
          <w:rFonts w:ascii="Cambria" w:hAnsi="Cambria" w:cs="Arial"/>
        </w:rPr>
        <w:t>necessitando de afastamento.</w:t>
      </w:r>
      <w:r w:rsidR="00FA0344" w:rsidRPr="00B514CB">
        <w:rPr>
          <w:rFonts w:ascii="Cambria" w:hAnsi="Cambria" w:cs="Arial"/>
        </w:rPr>
        <w:t xml:space="preserve"> </w:t>
      </w:r>
      <w:r w:rsidR="00156C17" w:rsidRPr="00B514CB">
        <w:rPr>
          <w:rFonts w:ascii="Cambria" w:hAnsi="Cambria" w:cs="Arial"/>
        </w:rPr>
        <w:t xml:space="preserve">Ocorre que, mesmo </w:t>
      </w:r>
      <w:r w:rsidR="00214F3D" w:rsidRPr="00B514CB">
        <w:rPr>
          <w:rFonts w:ascii="Cambria" w:hAnsi="Cambria" w:cs="Arial"/>
        </w:rPr>
        <w:t xml:space="preserve">estando comprovado que a doença apresentada tinha vinculação direta com as atividades </w:t>
      </w:r>
      <w:r w:rsidR="00FA0344" w:rsidRPr="00B514CB">
        <w:rPr>
          <w:rFonts w:ascii="Cambria" w:hAnsi="Cambria" w:cs="Arial"/>
        </w:rPr>
        <w:t xml:space="preserve">laborais, </w:t>
      </w:r>
      <w:r w:rsidR="00156C17" w:rsidRPr="00B514CB">
        <w:rPr>
          <w:rFonts w:ascii="Cambria" w:hAnsi="Cambria" w:cs="Arial"/>
        </w:rPr>
        <w:t>a Reclamada não forneceu os documentos neces</w:t>
      </w:r>
      <w:r w:rsidR="00F76AED" w:rsidRPr="00B514CB">
        <w:rPr>
          <w:rFonts w:ascii="Cambria" w:hAnsi="Cambria" w:cs="Arial"/>
        </w:rPr>
        <w:t>sários para a elaboração de CAT, mas tão somente para en</w:t>
      </w:r>
      <w:r w:rsidR="00214F3D" w:rsidRPr="00B514CB">
        <w:rPr>
          <w:rFonts w:ascii="Cambria" w:hAnsi="Cambria" w:cs="Arial"/>
        </w:rPr>
        <w:t xml:space="preserve">caminhamento do </w:t>
      </w:r>
      <w:r w:rsidR="00D0798B" w:rsidRPr="00B514CB">
        <w:rPr>
          <w:rFonts w:ascii="Cambria" w:hAnsi="Cambria" w:cs="Arial"/>
        </w:rPr>
        <w:t>auxílio-doença</w:t>
      </w:r>
      <w:r w:rsidR="00214F3D" w:rsidRPr="00B514CB">
        <w:rPr>
          <w:rFonts w:ascii="Cambria" w:hAnsi="Cambria" w:cs="Arial"/>
        </w:rPr>
        <w:t>, benefício que gozou no período de 15.09.2007 a 29.02.2008.</w:t>
      </w:r>
    </w:p>
    <w:p w14:paraId="57C03065" w14:textId="77777777" w:rsidR="00156C17" w:rsidRPr="00B514CB" w:rsidRDefault="00156C17">
      <w:pPr>
        <w:spacing w:line="360" w:lineRule="auto"/>
        <w:ind w:firstLine="2268"/>
        <w:jc w:val="both"/>
        <w:rPr>
          <w:rFonts w:ascii="Cambria" w:hAnsi="Cambria" w:cs="Arial"/>
        </w:rPr>
      </w:pPr>
    </w:p>
    <w:p w14:paraId="030D8676" w14:textId="77777777" w:rsidR="000F5125" w:rsidRPr="00B514CB" w:rsidRDefault="00214F3D">
      <w:pPr>
        <w:spacing w:line="360" w:lineRule="auto"/>
        <w:ind w:firstLine="2268"/>
        <w:jc w:val="both"/>
        <w:rPr>
          <w:rFonts w:ascii="Cambria" w:hAnsi="Cambria" w:cs="Arial"/>
        </w:rPr>
      </w:pPr>
      <w:r w:rsidRPr="00B514CB">
        <w:rPr>
          <w:rFonts w:ascii="Cambria" w:hAnsi="Cambria" w:cs="Arial"/>
          <w:b/>
        </w:rPr>
        <w:t xml:space="preserve">Ao retornar ao trabalho, </w:t>
      </w:r>
      <w:r w:rsidR="002537CF" w:rsidRPr="00B514CB">
        <w:rPr>
          <w:rFonts w:ascii="Cambria" w:hAnsi="Cambria" w:cs="Arial"/>
          <w:b/>
        </w:rPr>
        <w:t xml:space="preserve">em </w:t>
      </w:r>
      <w:r w:rsidRPr="00B514CB">
        <w:rPr>
          <w:rFonts w:ascii="Cambria" w:hAnsi="Cambria" w:cs="Arial"/>
          <w:b/>
        </w:rPr>
        <w:t>m</w:t>
      </w:r>
      <w:r w:rsidR="002537CF" w:rsidRPr="00B514CB">
        <w:rPr>
          <w:rFonts w:ascii="Cambria" w:hAnsi="Cambria" w:cs="Arial"/>
          <w:b/>
        </w:rPr>
        <w:t xml:space="preserve">arço de 2008, </w:t>
      </w:r>
      <w:r w:rsidRPr="00B514CB">
        <w:rPr>
          <w:rFonts w:ascii="Cambria" w:hAnsi="Cambria" w:cs="Arial"/>
          <w:b/>
        </w:rPr>
        <w:t xml:space="preserve">ainda com dores e dificuldades em face da </w:t>
      </w:r>
      <w:r w:rsidR="00CA161E" w:rsidRPr="00B514CB">
        <w:rPr>
          <w:rFonts w:ascii="Cambria" w:hAnsi="Cambria" w:cs="Arial"/>
          <w:b/>
          <w:u w:val="single"/>
        </w:rPr>
        <w:t>persistência da</w:t>
      </w:r>
      <w:r w:rsidR="003E6992" w:rsidRPr="00B514CB">
        <w:rPr>
          <w:rFonts w:ascii="Cambria" w:hAnsi="Cambria" w:cs="Arial"/>
          <w:b/>
          <w:u w:val="single"/>
        </w:rPr>
        <w:t>s</w:t>
      </w:r>
      <w:r w:rsidR="00CA161E" w:rsidRPr="00B514CB">
        <w:rPr>
          <w:rFonts w:ascii="Cambria" w:hAnsi="Cambria" w:cs="Arial"/>
          <w:b/>
          <w:u w:val="single"/>
        </w:rPr>
        <w:t xml:space="preserve"> les</w:t>
      </w:r>
      <w:r w:rsidR="003E6992" w:rsidRPr="00B514CB">
        <w:rPr>
          <w:rFonts w:ascii="Cambria" w:hAnsi="Cambria" w:cs="Arial"/>
          <w:b/>
          <w:u w:val="single"/>
        </w:rPr>
        <w:t>ões</w:t>
      </w:r>
      <w:r w:rsidR="00CA161E" w:rsidRPr="00B514CB">
        <w:rPr>
          <w:rFonts w:ascii="Cambria" w:hAnsi="Cambria" w:cs="Arial"/>
          <w:b/>
        </w:rPr>
        <w:t>, a Reclamante</w:t>
      </w:r>
      <w:r w:rsidR="002537CF" w:rsidRPr="00B514CB">
        <w:rPr>
          <w:rFonts w:ascii="Cambria" w:hAnsi="Cambria" w:cs="Arial"/>
          <w:b/>
        </w:rPr>
        <w:t xml:space="preserve"> foi despedida sem justa causa</w:t>
      </w:r>
      <w:r w:rsidR="00C102CF" w:rsidRPr="00B514CB">
        <w:rPr>
          <w:rFonts w:ascii="Cambria" w:hAnsi="Cambria" w:cs="Arial"/>
          <w:b/>
        </w:rPr>
        <w:t>, com aviso prévio indenizado</w:t>
      </w:r>
      <w:r w:rsidR="002537CF" w:rsidRPr="00B514CB">
        <w:rPr>
          <w:rFonts w:ascii="Cambria" w:hAnsi="Cambria" w:cs="Arial"/>
          <w:b/>
        </w:rPr>
        <w:t xml:space="preserve"> datado de</w:t>
      </w:r>
      <w:r w:rsidR="00924727" w:rsidRPr="00B514CB">
        <w:rPr>
          <w:rFonts w:ascii="Cambria" w:hAnsi="Cambria" w:cs="Arial"/>
          <w:b/>
        </w:rPr>
        <w:t xml:space="preserve"> 12.03.08</w:t>
      </w:r>
      <w:r w:rsidR="00CA161E" w:rsidRPr="00B514CB">
        <w:rPr>
          <w:rFonts w:ascii="Cambria" w:hAnsi="Cambria" w:cs="Arial"/>
        </w:rPr>
        <w:t>.</w:t>
      </w:r>
    </w:p>
    <w:p w14:paraId="38EC0255" w14:textId="77777777" w:rsidR="00CA161E" w:rsidRPr="00B514CB" w:rsidRDefault="00CA161E">
      <w:pPr>
        <w:spacing w:line="360" w:lineRule="auto"/>
        <w:ind w:firstLine="2268"/>
        <w:jc w:val="both"/>
        <w:rPr>
          <w:rFonts w:ascii="Cambria" w:hAnsi="Cambria" w:cs="Arial"/>
        </w:rPr>
      </w:pPr>
    </w:p>
    <w:p w14:paraId="512249D3" w14:textId="77777777" w:rsidR="00627741" w:rsidRPr="00B514CB" w:rsidRDefault="00CA161E">
      <w:pPr>
        <w:spacing w:line="360" w:lineRule="auto"/>
        <w:ind w:firstLine="2268"/>
        <w:jc w:val="both"/>
        <w:rPr>
          <w:rFonts w:ascii="Cambria" w:hAnsi="Cambria" w:cs="Arial"/>
        </w:rPr>
      </w:pPr>
      <w:r w:rsidRPr="00B514CB">
        <w:rPr>
          <w:rFonts w:ascii="Cambria" w:hAnsi="Cambria" w:cs="Arial"/>
        </w:rPr>
        <w:t xml:space="preserve">Além da despedida arbitraria e desrespeitosa, pois tratou a Reclamante como um objeto descartável, </w:t>
      </w:r>
      <w:r w:rsidRPr="00B514CB">
        <w:rPr>
          <w:rFonts w:ascii="Cambria" w:hAnsi="Cambria" w:cs="Arial"/>
          <w:b/>
        </w:rPr>
        <w:t>a Reclamada sequer observou o prazo de 30</w:t>
      </w:r>
      <w:r w:rsidR="004C49A6" w:rsidRPr="00B514CB">
        <w:rPr>
          <w:rFonts w:ascii="Cambria" w:hAnsi="Cambria" w:cs="Arial"/>
          <w:b/>
        </w:rPr>
        <w:t xml:space="preserve"> </w:t>
      </w:r>
      <w:r w:rsidRPr="00B514CB">
        <w:rPr>
          <w:rFonts w:ascii="Cambria" w:hAnsi="Cambria" w:cs="Arial"/>
          <w:b/>
        </w:rPr>
        <w:t>(trinta)</w:t>
      </w:r>
      <w:r w:rsidR="006F0523" w:rsidRPr="00B514CB">
        <w:rPr>
          <w:rFonts w:ascii="Cambria" w:hAnsi="Cambria" w:cs="Arial"/>
          <w:b/>
        </w:rPr>
        <w:t xml:space="preserve"> </w:t>
      </w:r>
      <w:r w:rsidRPr="00B514CB">
        <w:rPr>
          <w:rFonts w:ascii="Cambria" w:hAnsi="Cambria" w:cs="Arial"/>
          <w:b/>
        </w:rPr>
        <w:t>dias</w:t>
      </w:r>
      <w:r w:rsidR="00831198" w:rsidRPr="00B514CB">
        <w:rPr>
          <w:rFonts w:ascii="Cambria" w:hAnsi="Cambria" w:cs="Arial"/>
          <w:b/>
        </w:rPr>
        <w:t xml:space="preserve"> de estabilidade </w:t>
      </w:r>
      <w:r w:rsidR="000B7BB2" w:rsidRPr="00B514CB">
        <w:rPr>
          <w:rFonts w:ascii="Cambria" w:hAnsi="Cambria" w:cs="Arial"/>
          <w:b/>
        </w:rPr>
        <w:t>que teria a Reclamante</w:t>
      </w:r>
      <w:r w:rsidR="006F0523" w:rsidRPr="00B514CB">
        <w:rPr>
          <w:rFonts w:ascii="Cambria" w:hAnsi="Cambria" w:cs="Arial"/>
          <w:b/>
        </w:rPr>
        <w:t>,</w:t>
      </w:r>
      <w:r w:rsidR="000B7BB2" w:rsidRPr="00B514CB">
        <w:rPr>
          <w:rFonts w:ascii="Cambria" w:hAnsi="Cambria" w:cs="Arial"/>
          <w:b/>
        </w:rPr>
        <w:t xml:space="preserve"> a partir </w:t>
      </w:r>
      <w:r w:rsidR="002439A9" w:rsidRPr="00B514CB">
        <w:rPr>
          <w:rFonts w:ascii="Cambria" w:hAnsi="Cambria" w:cs="Arial"/>
          <w:b/>
        </w:rPr>
        <w:t xml:space="preserve">da cessação do auxílio-doença previdenciário e </w:t>
      </w:r>
      <w:r w:rsidR="000B7BB2" w:rsidRPr="00B514CB">
        <w:rPr>
          <w:rFonts w:ascii="Cambria" w:hAnsi="Cambria" w:cs="Arial"/>
          <w:b/>
        </w:rPr>
        <w:t>d</w:t>
      </w:r>
      <w:r w:rsidR="00E65CB5" w:rsidRPr="00B514CB">
        <w:rPr>
          <w:rFonts w:ascii="Cambria" w:hAnsi="Cambria" w:cs="Arial"/>
          <w:b/>
        </w:rPr>
        <w:t xml:space="preserve">o retorno ao trabalho, </w:t>
      </w:r>
      <w:r w:rsidR="00E033F2" w:rsidRPr="00B514CB">
        <w:rPr>
          <w:rFonts w:ascii="Cambria" w:hAnsi="Cambria" w:cs="Arial"/>
          <w:b/>
        </w:rPr>
        <w:t xml:space="preserve">conforme </w:t>
      </w:r>
      <w:r w:rsidR="00D260C4" w:rsidRPr="00B514CB">
        <w:rPr>
          <w:rFonts w:ascii="Cambria" w:hAnsi="Cambria" w:cs="Arial"/>
          <w:b/>
        </w:rPr>
        <w:t xml:space="preserve">prevêem as </w:t>
      </w:r>
      <w:r w:rsidR="00E033F2" w:rsidRPr="00B514CB">
        <w:rPr>
          <w:rFonts w:ascii="Cambria" w:hAnsi="Cambria" w:cs="Arial"/>
          <w:b/>
        </w:rPr>
        <w:t>norma</w:t>
      </w:r>
      <w:r w:rsidR="00D260C4" w:rsidRPr="00B514CB">
        <w:rPr>
          <w:rFonts w:ascii="Cambria" w:hAnsi="Cambria" w:cs="Arial"/>
          <w:b/>
        </w:rPr>
        <w:t>s</w:t>
      </w:r>
      <w:r w:rsidR="00E033F2" w:rsidRPr="00B514CB">
        <w:rPr>
          <w:rFonts w:ascii="Cambria" w:hAnsi="Cambria" w:cs="Arial"/>
          <w:b/>
        </w:rPr>
        <w:t xml:space="preserve"> Coletiva</w:t>
      </w:r>
      <w:r w:rsidR="00D260C4" w:rsidRPr="00B514CB">
        <w:rPr>
          <w:rFonts w:ascii="Cambria" w:hAnsi="Cambria" w:cs="Arial"/>
          <w:b/>
        </w:rPr>
        <w:t>s</w:t>
      </w:r>
      <w:r w:rsidR="00E033F2" w:rsidRPr="00B514CB">
        <w:rPr>
          <w:rFonts w:ascii="Cambria" w:hAnsi="Cambria" w:cs="Arial"/>
          <w:b/>
        </w:rPr>
        <w:t>,</w:t>
      </w:r>
      <w:r w:rsidR="00E033F2" w:rsidRPr="00B514CB">
        <w:rPr>
          <w:rFonts w:ascii="Cambria" w:hAnsi="Cambria" w:cs="Arial"/>
        </w:rPr>
        <w:t xml:space="preserve"> n</w:t>
      </w:r>
      <w:r w:rsidR="00D260C4" w:rsidRPr="00B514CB">
        <w:rPr>
          <w:rFonts w:ascii="Cambria" w:hAnsi="Cambria" w:cs="Arial"/>
        </w:rPr>
        <w:t xml:space="preserve">ão aguardando sequer o </w:t>
      </w:r>
      <w:r w:rsidR="000B7BB2" w:rsidRPr="00B514CB">
        <w:rPr>
          <w:rFonts w:ascii="Cambria" w:hAnsi="Cambria" w:cs="Arial"/>
        </w:rPr>
        <w:t>p</w:t>
      </w:r>
      <w:r w:rsidR="00D260C4" w:rsidRPr="00B514CB">
        <w:rPr>
          <w:rFonts w:ascii="Cambria" w:hAnsi="Cambria" w:cs="Arial"/>
        </w:rPr>
        <w:t xml:space="preserve">razo para </w:t>
      </w:r>
      <w:r w:rsidR="000B7BB2" w:rsidRPr="00B514CB">
        <w:rPr>
          <w:rFonts w:ascii="Cambria" w:hAnsi="Cambria" w:cs="Arial"/>
        </w:rPr>
        <w:t>interposição de Pedido de Reconsideração junto ao INSS em relaç</w:t>
      </w:r>
      <w:r w:rsidR="006F0523" w:rsidRPr="00B514CB">
        <w:rPr>
          <w:rFonts w:ascii="Cambria" w:hAnsi="Cambria" w:cs="Arial"/>
        </w:rPr>
        <w:t xml:space="preserve">ão </w:t>
      </w:r>
      <w:r w:rsidR="002439A9" w:rsidRPr="00B514CB">
        <w:rPr>
          <w:rFonts w:ascii="Cambria" w:hAnsi="Cambria" w:cs="Arial"/>
        </w:rPr>
        <w:t>ao término do benefício.</w:t>
      </w:r>
    </w:p>
    <w:p w14:paraId="2B77176B" w14:textId="77777777" w:rsidR="002439A9" w:rsidRPr="00B514CB" w:rsidRDefault="002439A9">
      <w:pPr>
        <w:spacing w:line="360" w:lineRule="auto"/>
        <w:ind w:firstLine="2268"/>
        <w:jc w:val="both"/>
        <w:rPr>
          <w:rFonts w:ascii="Cambria" w:hAnsi="Cambria" w:cs="Arial"/>
        </w:rPr>
      </w:pPr>
    </w:p>
    <w:p w14:paraId="12CA2FB4" w14:textId="77777777" w:rsidR="00934E6F" w:rsidRPr="00B514CB" w:rsidRDefault="002E4FC5">
      <w:pPr>
        <w:spacing w:line="360" w:lineRule="auto"/>
        <w:ind w:firstLine="2268"/>
        <w:jc w:val="both"/>
        <w:rPr>
          <w:rFonts w:ascii="Cambria" w:hAnsi="Cambria" w:cs="Arial"/>
        </w:rPr>
      </w:pPr>
      <w:r w:rsidRPr="00B514CB">
        <w:rPr>
          <w:rFonts w:ascii="Cambria" w:hAnsi="Cambria" w:cs="Arial"/>
        </w:rPr>
        <w:t>Ademais,</w:t>
      </w:r>
      <w:r w:rsidR="00934E6F" w:rsidRPr="00B514CB">
        <w:rPr>
          <w:rFonts w:ascii="Cambria" w:hAnsi="Cambria" w:cs="Arial"/>
        </w:rPr>
        <w:t xml:space="preserve"> como </w:t>
      </w:r>
      <w:r w:rsidR="00390A59" w:rsidRPr="00B514CB">
        <w:rPr>
          <w:rFonts w:ascii="Cambria" w:hAnsi="Cambria" w:cs="Arial"/>
        </w:rPr>
        <w:t xml:space="preserve">prevê a legislação e firma a </w:t>
      </w:r>
      <w:r w:rsidR="00934E6F" w:rsidRPr="00B514CB">
        <w:rPr>
          <w:rFonts w:ascii="Cambria" w:hAnsi="Cambria" w:cs="Arial"/>
        </w:rPr>
        <w:t>jurisprudência do</w:t>
      </w:r>
      <w:r w:rsidR="00BB2C48" w:rsidRPr="00B514CB">
        <w:rPr>
          <w:rFonts w:ascii="Cambria" w:hAnsi="Cambria" w:cs="Arial"/>
        </w:rPr>
        <w:t>s</w:t>
      </w:r>
      <w:r w:rsidR="00934E6F" w:rsidRPr="00B514CB">
        <w:rPr>
          <w:rFonts w:ascii="Cambria" w:hAnsi="Cambria" w:cs="Arial"/>
        </w:rPr>
        <w:t xml:space="preserve"> Tribunais</w:t>
      </w:r>
      <w:r w:rsidR="00390A59" w:rsidRPr="00B514CB">
        <w:rPr>
          <w:rFonts w:ascii="Cambria" w:hAnsi="Cambria" w:cs="Arial"/>
        </w:rPr>
        <w:t xml:space="preserve"> Pátrios</w:t>
      </w:r>
      <w:r w:rsidR="00934E6F" w:rsidRPr="00B514CB">
        <w:rPr>
          <w:rFonts w:ascii="Cambria" w:hAnsi="Cambria" w:cs="Arial"/>
        </w:rPr>
        <w:t>, constatada doença profissional que guarde relação</w:t>
      </w:r>
      <w:r w:rsidR="00BB2C48" w:rsidRPr="00B514CB">
        <w:rPr>
          <w:rFonts w:ascii="Cambria" w:hAnsi="Cambria" w:cs="Arial"/>
        </w:rPr>
        <w:t xml:space="preserve"> de causalidade</w:t>
      </w:r>
      <w:r w:rsidR="00934E6F" w:rsidRPr="00B514CB">
        <w:rPr>
          <w:rFonts w:ascii="Cambria" w:hAnsi="Cambria" w:cs="Arial"/>
        </w:rPr>
        <w:t xml:space="preserve"> com a execução do</w:t>
      </w:r>
      <w:r w:rsidR="00BB2C48" w:rsidRPr="00B514CB">
        <w:rPr>
          <w:rFonts w:ascii="Cambria" w:hAnsi="Cambria" w:cs="Arial"/>
        </w:rPr>
        <w:t xml:space="preserve"> contrato de emprego, </w:t>
      </w:r>
      <w:r w:rsidR="00390A59" w:rsidRPr="00B514CB">
        <w:rPr>
          <w:rFonts w:ascii="Cambria" w:hAnsi="Cambria" w:cs="Arial"/>
        </w:rPr>
        <w:t xml:space="preserve">é assegurado ao </w:t>
      </w:r>
      <w:r w:rsidR="00BB2C48" w:rsidRPr="00B514CB">
        <w:rPr>
          <w:rFonts w:ascii="Cambria" w:hAnsi="Cambria" w:cs="Arial"/>
        </w:rPr>
        <w:t xml:space="preserve">empregado </w:t>
      </w:r>
      <w:r w:rsidR="00390A59" w:rsidRPr="00B514CB">
        <w:rPr>
          <w:rFonts w:ascii="Cambria" w:hAnsi="Cambria" w:cs="Arial"/>
        </w:rPr>
        <w:t xml:space="preserve">o </w:t>
      </w:r>
      <w:r w:rsidR="00BB2C48" w:rsidRPr="00B514CB">
        <w:rPr>
          <w:rFonts w:ascii="Cambria" w:hAnsi="Cambria" w:cs="Arial"/>
        </w:rPr>
        <w:t>direito a estabilidade no emprego</w:t>
      </w:r>
      <w:r w:rsidR="00390A59" w:rsidRPr="00B514CB">
        <w:rPr>
          <w:rFonts w:ascii="Cambria" w:hAnsi="Cambria" w:cs="Arial"/>
        </w:rPr>
        <w:t xml:space="preserve"> pelo período de 12 meses,</w:t>
      </w:r>
      <w:r w:rsidR="00BB2C48" w:rsidRPr="00B514CB">
        <w:rPr>
          <w:rFonts w:ascii="Cambria" w:hAnsi="Cambria" w:cs="Arial"/>
        </w:rPr>
        <w:t xml:space="preserve"> nos termos do art.118 da Lei 8.213/1991.</w:t>
      </w:r>
    </w:p>
    <w:p w14:paraId="7194B8F8" w14:textId="77777777" w:rsidR="00BB2C48" w:rsidRPr="00B514CB" w:rsidRDefault="00BB2C48">
      <w:pPr>
        <w:spacing w:line="360" w:lineRule="auto"/>
        <w:ind w:firstLine="2268"/>
        <w:jc w:val="both"/>
        <w:rPr>
          <w:rFonts w:ascii="Cambria" w:hAnsi="Cambria" w:cs="Arial"/>
        </w:rPr>
      </w:pPr>
    </w:p>
    <w:p w14:paraId="71890537" w14:textId="77777777" w:rsidR="00B02272" w:rsidRPr="00B514CB" w:rsidRDefault="001768CB" w:rsidP="00E97B8D">
      <w:pPr>
        <w:widowControl w:val="0"/>
        <w:spacing w:line="360" w:lineRule="auto"/>
        <w:ind w:firstLine="2268"/>
        <w:jc w:val="both"/>
        <w:rPr>
          <w:rFonts w:ascii="Cambria" w:hAnsi="Cambria" w:cs="Arial"/>
        </w:rPr>
      </w:pPr>
      <w:r w:rsidRPr="00B514CB">
        <w:rPr>
          <w:rFonts w:ascii="Cambria" w:hAnsi="Cambria" w:cs="Arial"/>
        </w:rPr>
        <w:t>Conforme narrado anteriormente, agiu a Reclamada em total desrespeito para com a Reclamante, trabalhadora que era e, no momento que começou a apresentar “defeito”, foi dispensada.</w:t>
      </w:r>
      <w:r w:rsidR="00B02272" w:rsidRPr="00B514CB">
        <w:rPr>
          <w:rFonts w:ascii="Cambria" w:hAnsi="Cambria" w:cs="Arial"/>
        </w:rPr>
        <w:t xml:space="preserve"> A enfermidade</w:t>
      </w:r>
      <w:r w:rsidRPr="00B514CB">
        <w:rPr>
          <w:rFonts w:ascii="Cambria" w:hAnsi="Cambria" w:cs="Arial"/>
        </w:rPr>
        <w:t xml:space="preserve">, </w:t>
      </w:r>
      <w:r w:rsidR="00B02272" w:rsidRPr="00B514CB">
        <w:rPr>
          <w:rFonts w:ascii="Cambria" w:hAnsi="Cambria" w:cs="Arial"/>
        </w:rPr>
        <w:t xml:space="preserve">como será comprovado nesta demanda, persistia na ocasião da despedida. </w:t>
      </w:r>
    </w:p>
    <w:p w14:paraId="309A0A63" w14:textId="77777777" w:rsidR="00B02272" w:rsidRPr="00B514CB" w:rsidRDefault="00B02272" w:rsidP="001768CB">
      <w:pPr>
        <w:spacing w:line="360" w:lineRule="auto"/>
        <w:ind w:firstLine="2268"/>
        <w:jc w:val="both"/>
        <w:rPr>
          <w:rFonts w:ascii="Cambria" w:hAnsi="Cambria" w:cs="Arial"/>
        </w:rPr>
      </w:pPr>
    </w:p>
    <w:p w14:paraId="208D581A" w14:textId="77777777" w:rsidR="001768CB" w:rsidRPr="00B514CB" w:rsidRDefault="00B02272" w:rsidP="00FC4E01">
      <w:pPr>
        <w:spacing w:line="360" w:lineRule="auto"/>
        <w:ind w:firstLine="2268"/>
        <w:jc w:val="both"/>
        <w:rPr>
          <w:rFonts w:ascii="Cambria" w:hAnsi="Cambria" w:cs="Arial"/>
        </w:rPr>
      </w:pPr>
      <w:r w:rsidRPr="00B514CB">
        <w:rPr>
          <w:rFonts w:ascii="Cambria" w:hAnsi="Cambria" w:cs="Arial"/>
        </w:rPr>
        <w:t xml:space="preserve">Aliás, </w:t>
      </w:r>
      <w:r w:rsidR="0012443B" w:rsidRPr="00B514CB">
        <w:rPr>
          <w:rFonts w:ascii="Cambria" w:hAnsi="Cambria" w:cs="Arial"/>
        </w:rPr>
        <w:t>impende</w:t>
      </w:r>
      <w:r w:rsidRPr="00B514CB">
        <w:rPr>
          <w:rFonts w:ascii="Cambria" w:hAnsi="Cambria" w:cs="Arial"/>
        </w:rPr>
        <w:t xml:space="preserve"> ress</w:t>
      </w:r>
      <w:r w:rsidR="0012443B" w:rsidRPr="00B514CB">
        <w:rPr>
          <w:rFonts w:ascii="Cambria" w:hAnsi="Cambria" w:cs="Arial"/>
        </w:rPr>
        <w:t xml:space="preserve">altar que até o momento atual continua enferma, </w:t>
      </w:r>
      <w:r w:rsidR="001768CB" w:rsidRPr="00B514CB">
        <w:rPr>
          <w:rFonts w:ascii="Cambria" w:hAnsi="Cambria" w:cs="Arial"/>
        </w:rPr>
        <w:t xml:space="preserve">tamanha a sua gravidade, </w:t>
      </w:r>
      <w:r w:rsidRPr="00B514CB">
        <w:rPr>
          <w:rFonts w:ascii="Cambria" w:hAnsi="Cambria" w:cs="Arial"/>
        </w:rPr>
        <w:t xml:space="preserve">submetendo-se </w:t>
      </w:r>
      <w:r w:rsidR="0012443B" w:rsidRPr="00B514CB">
        <w:rPr>
          <w:rFonts w:ascii="Cambria" w:hAnsi="Cambria" w:cs="Arial"/>
        </w:rPr>
        <w:t xml:space="preserve">constantemente </w:t>
      </w:r>
      <w:r w:rsidRPr="00B514CB">
        <w:rPr>
          <w:rFonts w:ascii="Cambria" w:hAnsi="Cambria" w:cs="Arial"/>
        </w:rPr>
        <w:t>a t</w:t>
      </w:r>
      <w:r w:rsidR="00FC4E01" w:rsidRPr="00B514CB">
        <w:rPr>
          <w:rFonts w:ascii="Cambria" w:hAnsi="Cambria" w:cs="Arial"/>
        </w:rPr>
        <w:t xml:space="preserve">ratamento médico, ainda que não de forma satisfatória e adequada, pois em virtude da despedida, não possuía </w:t>
      </w:r>
      <w:r w:rsidR="001768CB" w:rsidRPr="00B514CB">
        <w:rPr>
          <w:rFonts w:ascii="Cambria" w:hAnsi="Cambria" w:cs="Arial"/>
        </w:rPr>
        <w:t>condições</w:t>
      </w:r>
      <w:r w:rsidR="00FC4E01" w:rsidRPr="00B514CB">
        <w:rPr>
          <w:rFonts w:ascii="Cambria" w:hAnsi="Cambria" w:cs="Arial"/>
        </w:rPr>
        <w:t xml:space="preserve"> econômico-financeiras</w:t>
      </w:r>
      <w:r w:rsidR="001768CB" w:rsidRPr="00B514CB">
        <w:rPr>
          <w:rFonts w:ascii="Cambria" w:hAnsi="Cambria" w:cs="Arial"/>
        </w:rPr>
        <w:t xml:space="preserve"> </w:t>
      </w:r>
      <w:r w:rsidR="00FC4E01" w:rsidRPr="00B514CB">
        <w:rPr>
          <w:rFonts w:ascii="Cambria" w:hAnsi="Cambria" w:cs="Arial"/>
        </w:rPr>
        <w:t xml:space="preserve">para </w:t>
      </w:r>
      <w:r w:rsidR="001768CB" w:rsidRPr="00B514CB">
        <w:rPr>
          <w:rFonts w:ascii="Cambria" w:hAnsi="Cambria" w:cs="Arial"/>
        </w:rPr>
        <w:t xml:space="preserve">um tratamento adequado ao seu problema, </w:t>
      </w:r>
      <w:r w:rsidR="00FC4E01" w:rsidRPr="00B514CB">
        <w:rPr>
          <w:rFonts w:ascii="Cambria" w:hAnsi="Cambria" w:cs="Arial"/>
        </w:rPr>
        <w:t xml:space="preserve">permanecendo com </w:t>
      </w:r>
      <w:r w:rsidR="001768CB" w:rsidRPr="00B514CB">
        <w:rPr>
          <w:rFonts w:ascii="Cambria" w:hAnsi="Cambria" w:cs="Arial"/>
        </w:rPr>
        <w:t xml:space="preserve">dores e impossibilitada </w:t>
      </w:r>
      <w:r w:rsidR="00FC4E01" w:rsidRPr="00B514CB">
        <w:rPr>
          <w:rFonts w:ascii="Cambria" w:hAnsi="Cambria" w:cs="Arial"/>
        </w:rPr>
        <w:t xml:space="preserve">para um </w:t>
      </w:r>
      <w:r w:rsidR="001768CB" w:rsidRPr="00B514CB">
        <w:rPr>
          <w:rFonts w:ascii="Cambria" w:hAnsi="Cambria" w:cs="Arial"/>
        </w:rPr>
        <w:t>novo trabalho.</w:t>
      </w:r>
    </w:p>
    <w:p w14:paraId="697992A4" w14:textId="77777777" w:rsidR="001768CB" w:rsidRPr="00B514CB" w:rsidRDefault="001768CB" w:rsidP="001768CB">
      <w:pPr>
        <w:spacing w:line="360" w:lineRule="auto"/>
        <w:ind w:firstLine="2268"/>
        <w:jc w:val="both"/>
        <w:rPr>
          <w:rFonts w:ascii="Cambria" w:hAnsi="Cambria" w:cs="Arial"/>
        </w:rPr>
      </w:pPr>
    </w:p>
    <w:p w14:paraId="77FB9C6E" w14:textId="77777777" w:rsidR="00FC1107" w:rsidRPr="00B514CB" w:rsidRDefault="00FC1107" w:rsidP="00FC1107">
      <w:pPr>
        <w:spacing w:line="360" w:lineRule="auto"/>
        <w:ind w:firstLine="2280"/>
        <w:jc w:val="both"/>
        <w:rPr>
          <w:rFonts w:ascii="Cambria" w:hAnsi="Cambria" w:cs="Arial"/>
        </w:rPr>
      </w:pPr>
      <w:r w:rsidRPr="00B514CB">
        <w:rPr>
          <w:rFonts w:ascii="Cambria" w:hAnsi="Cambria" w:cs="Arial"/>
        </w:rPr>
        <w:t>É clara a irregularidade da dispensa dada pela Ré, pois a Reclamante apresentou problemas de saúde em função do cargo que ocupava. Esta MM. Justiça não pode tutelar essa conduta, de se utilizar trabalhadores, que antes desta condição são seres humanos, como objetos, que quando danificados ou imprestáveis à função dada quando da sua compra, são jogados fora ou simplesmente abandonados e esquecidos.</w:t>
      </w:r>
    </w:p>
    <w:p w14:paraId="0AAD15A9" w14:textId="77777777" w:rsidR="001768CB" w:rsidRPr="00B514CB" w:rsidRDefault="001768CB" w:rsidP="001768CB">
      <w:pPr>
        <w:spacing w:line="360" w:lineRule="auto"/>
        <w:ind w:firstLine="2268"/>
        <w:jc w:val="both"/>
        <w:rPr>
          <w:rFonts w:ascii="Cambria" w:hAnsi="Cambria" w:cs="Arial"/>
        </w:rPr>
      </w:pPr>
    </w:p>
    <w:p w14:paraId="2D24A4E0" w14:textId="77777777" w:rsidR="001768CB" w:rsidRPr="00B514CB" w:rsidRDefault="00FC1107" w:rsidP="001768CB">
      <w:pPr>
        <w:spacing w:line="360" w:lineRule="auto"/>
        <w:ind w:firstLine="2268"/>
        <w:jc w:val="both"/>
        <w:rPr>
          <w:rFonts w:ascii="Cambria" w:hAnsi="Cambria" w:cs="Arial"/>
        </w:rPr>
      </w:pPr>
      <w:r w:rsidRPr="00B514CB">
        <w:rPr>
          <w:rFonts w:ascii="Cambria" w:hAnsi="Cambria" w:cs="Arial"/>
        </w:rPr>
        <w:t xml:space="preserve">Tal conduta já foi até mesmo objeto de diversas pesquisas, artigos e publicações. </w:t>
      </w:r>
      <w:r w:rsidR="001768CB" w:rsidRPr="00B514CB">
        <w:rPr>
          <w:rFonts w:ascii="Cambria" w:hAnsi="Cambria" w:cs="Arial"/>
        </w:rPr>
        <w:t>A pesquisa do DIESAT "Morte lenta no trabalho" expõe sem rodeios o descarte do corpo-doente</w:t>
      </w:r>
      <w:r w:rsidRPr="00B514CB">
        <w:rPr>
          <w:rFonts w:ascii="Cambria" w:hAnsi="Cambria" w:cs="Arial"/>
        </w:rPr>
        <w:t>, como no caso em tela</w:t>
      </w:r>
      <w:r w:rsidR="001768CB" w:rsidRPr="00B514CB">
        <w:rPr>
          <w:rFonts w:ascii="Cambria" w:hAnsi="Cambria" w:cs="Arial"/>
        </w:rPr>
        <w:t xml:space="preserve">: </w:t>
      </w:r>
    </w:p>
    <w:p w14:paraId="71D5ECDB" w14:textId="77777777" w:rsidR="001768CB" w:rsidRPr="00B514CB" w:rsidRDefault="001768CB" w:rsidP="00FC1107">
      <w:pPr>
        <w:pStyle w:val="NormalWeb"/>
        <w:spacing w:before="0" w:beforeAutospacing="0" w:after="0" w:afterAutospacing="0"/>
        <w:ind w:left="2268"/>
        <w:jc w:val="both"/>
        <w:rPr>
          <w:rFonts w:ascii="Cambria" w:hAnsi="Cambria" w:cs="Arial"/>
          <w:sz w:val="20"/>
          <w:szCs w:val="20"/>
        </w:rPr>
      </w:pPr>
      <w:r w:rsidRPr="00B514CB">
        <w:rPr>
          <w:rFonts w:ascii="Cambria" w:hAnsi="Cambria" w:cs="Arial"/>
          <w:iCs/>
          <w:sz w:val="20"/>
          <w:szCs w:val="20"/>
        </w:rPr>
        <w:t>Sabendo-se como é restrito o conceito de doença profissional e de trabalho no Brasil e como muitas vezes o estabelecimento do nexo causal com o trabalho é negado pelo INSS</w:t>
      </w:r>
      <w:r w:rsidR="00FC1107" w:rsidRPr="00B514CB">
        <w:rPr>
          <w:rFonts w:ascii="Cambria" w:hAnsi="Cambria" w:cs="Arial"/>
          <w:iCs/>
          <w:sz w:val="20"/>
          <w:szCs w:val="20"/>
        </w:rPr>
        <w:t>,</w:t>
      </w:r>
      <w:r w:rsidRPr="00B514CB">
        <w:rPr>
          <w:rFonts w:ascii="Cambria" w:hAnsi="Cambria" w:cs="Arial"/>
          <w:iCs/>
          <w:sz w:val="20"/>
          <w:szCs w:val="20"/>
        </w:rPr>
        <w:t xml:space="preserve"> ficam as empresas facilmente desobrigadas de responsabilizar-se pelos danos que causam à saúde dos trabalhadores, demitindo-os sempre que começam a apresentar sinais de doença</w:t>
      </w:r>
      <w:r w:rsidRPr="00B514CB">
        <w:rPr>
          <w:rFonts w:ascii="Cambria" w:hAnsi="Cambria" w:cs="Arial"/>
          <w:sz w:val="20"/>
          <w:szCs w:val="20"/>
        </w:rPr>
        <w:t>. (DIESAT, 1989:57)</w:t>
      </w:r>
    </w:p>
    <w:p w14:paraId="36EC7257" w14:textId="77777777" w:rsidR="001768CB" w:rsidRPr="00B514CB" w:rsidRDefault="001768CB" w:rsidP="001768CB">
      <w:pPr>
        <w:spacing w:line="360" w:lineRule="auto"/>
        <w:ind w:firstLine="2268"/>
        <w:jc w:val="both"/>
        <w:rPr>
          <w:rFonts w:ascii="Cambria" w:hAnsi="Cambria" w:cs="Arial"/>
        </w:rPr>
      </w:pPr>
    </w:p>
    <w:p w14:paraId="27EB32EC" w14:textId="77777777" w:rsidR="001768CB" w:rsidRPr="00B514CB" w:rsidRDefault="001768CB" w:rsidP="001768CB">
      <w:pPr>
        <w:spacing w:line="360" w:lineRule="auto"/>
        <w:ind w:firstLine="2268"/>
        <w:jc w:val="both"/>
        <w:rPr>
          <w:rFonts w:ascii="Cambria" w:hAnsi="Cambria" w:cs="Arial"/>
        </w:rPr>
      </w:pPr>
      <w:r w:rsidRPr="00B514CB">
        <w:rPr>
          <w:rFonts w:ascii="Cambria" w:hAnsi="Cambria" w:cs="Arial"/>
        </w:rPr>
        <w:t xml:space="preserve">Assim, não se pode admitir que, havendo </w:t>
      </w:r>
      <w:r w:rsidR="002141EA" w:rsidRPr="00B514CB">
        <w:rPr>
          <w:rFonts w:ascii="Cambria" w:hAnsi="Cambria" w:cs="Arial"/>
        </w:rPr>
        <w:t xml:space="preserve">inegável </w:t>
      </w:r>
      <w:r w:rsidRPr="00B514CB">
        <w:rPr>
          <w:rFonts w:ascii="Cambria" w:hAnsi="Cambria" w:cs="Arial"/>
        </w:rPr>
        <w:t>nexo entre a doença e a atividade executada</w:t>
      </w:r>
      <w:r w:rsidR="002141EA" w:rsidRPr="00B514CB">
        <w:rPr>
          <w:rFonts w:ascii="Cambria" w:hAnsi="Cambria" w:cs="Arial"/>
        </w:rPr>
        <w:t xml:space="preserve"> em prol da Reclamada, se furte esta à</w:t>
      </w:r>
      <w:r w:rsidRPr="00B514CB">
        <w:rPr>
          <w:rFonts w:ascii="Cambria" w:hAnsi="Cambria" w:cs="Arial"/>
        </w:rPr>
        <w:t xml:space="preserve"> responsabilidade pelos danos que foram caus</w:t>
      </w:r>
      <w:r w:rsidR="00AE55A4" w:rsidRPr="00B514CB">
        <w:rPr>
          <w:rFonts w:ascii="Cambria" w:hAnsi="Cambria" w:cs="Arial"/>
        </w:rPr>
        <w:t>ados</w:t>
      </w:r>
      <w:r w:rsidRPr="00B514CB">
        <w:rPr>
          <w:rFonts w:ascii="Cambria" w:hAnsi="Cambria" w:cs="Arial"/>
        </w:rPr>
        <w:t>.</w:t>
      </w:r>
    </w:p>
    <w:p w14:paraId="050D4DDF" w14:textId="77777777" w:rsidR="001768CB" w:rsidRPr="00B514CB" w:rsidRDefault="001768CB">
      <w:pPr>
        <w:spacing w:line="360" w:lineRule="auto"/>
        <w:ind w:firstLine="2268"/>
        <w:jc w:val="both"/>
        <w:rPr>
          <w:rFonts w:ascii="Cambria" w:hAnsi="Cambria" w:cs="Arial"/>
        </w:rPr>
      </w:pPr>
    </w:p>
    <w:p w14:paraId="6A711816" w14:textId="77777777" w:rsidR="002E4FC5" w:rsidRPr="00B514CB" w:rsidRDefault="008C3895">
      <w:pPr>
        <w:spacing w:line="360" w:lineRule="auto"/>
        <w:ind w:firstLine="2268"/>
        <w:jc w:val="both"/>
        <w:rPr>
          <w:rFonts w:ascii="Cambria" w:hAnsi="Cambria" w:cs="Arial"/>
        </w:rPr>
      </w:pPr>
      <w:r w:rsidRPr="00B514CB">
        <w:rPr>
          <w:rFonts w:ascii="Cambria" w:hAnsi="Cambria" w:cs="Arial"/>
        </w:rPr>
        <w:t>Ainda, não bastasse esta</w:t>
      </w:r>
      <w:r w:rsidR="00BB2C48" w:rsidRPr="00B514CB">
        <w:rPr>
          <w:rFonts w:ascii="Cambria" w:hAnsi="Cambria" w:cs="Arial"/>
        </w:rPr>
        <w:t xml:space="preserve"> conduta, </w:t>
      </w:r>
      <w:r w:rsidR="002E4FC5" w:rsidRPr="00B514CB">
        <w:rPr>
          <w:rFonts w:ascii="Cambria" w:hAnsi="Cambria" w:cs="Arial"/>
        </w:rPr>
        <w:t>durante toda a sua contratualidade</w:t>
      </w:r>
      <w:r w:rsidR="00BB2C48" w:rsidRPr="00B514CB">
        <w:rPr>
          <w:rFonts w:ascii="Cambria" w:hAnsi="Cambria" w:cs="Arial"/>
        </w:rPr>
        <w:t>, a Reclamante</w:t>
      </w:r>
      <w:r w:rsidR="002E4FC5" w:rsidRPr="00B514CB">
        <w:rPr>
          <w:rFonts w:ascii="Cambria" w:hAnsi="Cambria" w:cs="Arial"/>
        </w:rPr>
        <w:t xml:space="preserve"> percebeu o adicional de insalubridade em grau inferior ao devido, pois é notório que nas atividades</w:t>
      </w:r>
      <w:r w:rsidR="00F55D4B" w:rsidRPr="00B514CB">
        <w:rPr>
          <w:rFonts w:ascii="Cambria" w:hAnsi="Cambria" w:cs="Arial"/>
        </w:rPr>
        <w:t xml:space="preserve"> que exerci</w:t>
      </w:r>
      <w:r w:rsidR="002E4FC5" w:rsidRPr="00B514CB">
        <w:rPr>
          <w:rFonts w:ascii="Cambria" w:hAnsi="Cambria" w:cs="Arial"/>
        </w:rPr>
        <w:t xml:space="preserve">a, tinha contato direto com sangue, </w:t>
      </w:r>
      <w:r w:rsidR="00C71B90" w:rsidRPr="00B514CB">
        <w:rPr>
          <w:rFonts w:ascii="Cambria" w:hAnsi="Cambria" w:cs="Arial"/>
        </w:rPr>
        <w:t>urina, dejetos, secreções corporais em geral</w:t>
      </w:r>
      <w:r w:rsidR="002E4FC5" w:rsidRPr="00B514CB">
        <w:rPr>
          <w:rFonts w:ascii="Cambria" w:hAnsi="Cambria" w:cs="Arial"/>
        </w:rPr>
        <w:t xml:space="preserve"> e demais materiais contaminados,</w:t>
      </w:r>
      <w:r w:rsidR="00C71B90" w:rsidRPr="00B514CB">
        <w:rPr>
          <w:rFonts w:ascii="Cambria" w:hAnsi="Cambria" w:cs="Arial"/>
        </w:rPr>
        <w:t xml:space="preserve"> como seringas, agulhas, absorventes íntimos,</w:t>
      </w:r>
      <w:r w:rsidR="002E4FC5" w:rsidRPr="00B514CB">
        <w:rPr>
          <w:rFonts w:ascii="Cambria" w:hAnsi="Cambria" w:cs="Arial"/>
        </w:rPr>
        <w:t xml:space="preserve"> típicos do contato direto com pacientes, </w:t>
      </w:r>
      <w:r w:rsidR="0033534E" w:rsidRPr="00B514CB">
        <w:rPr>
          <w:rFonts w:ascii="Cambria" w:hAnsi="Cambria" w:cs="Arial"/>
        </w:rPr>
        <w:t xml:space="preserve">com o ambiente </w:t>
      </w:r>
      <w:r w:rsidR="002E4FC5" w:rsidRPr="00B514CB">
        <w:rPr>
          <w:rFonts w:ascii="Cambria" w:hAnsi="Cambria" w:cs="Arial"/>
        </w:rPr>
        <w:t>e com os materiais de trabalho.</w:t>
      </w:r>
    </w:p>
    <w:p w14:paraId="0FB5E70D" w14:textId="77777777" w:rsidR="002E4FC5" w:rsidRPr="00B514CB" w:rsidRDefault="002E4FC5">
      <w:pPr>
        <w:spacing w:line="360" w:lineRule="auto"/>
        <w:ind w:firstLine="2268"/>
        <w:jc w:val="both"/>
        <w:rPr>
          <w:rFonts w:ascii="Cambria" w:hAnsi="Cambria" w:cs="Arial"/>
        </w:rPr>
      </w:pPr>
    </w:p>
    <w:p w14:paraId="506D9625" w14:textId="77777777" w:rsidR="00B63E06" w:rsidRPr="00B514CB" w:rsidRDefault="00112913">
      <w:pPr>
        <w:spacing w:line="360" w:lineRule="auto"/>
        <w:ind w:firstLine="2268"/>
        <w:jc w:val="both"/>
        <w:rPr>
          <w:rFonts w:ascii="Cambria" w:hAnsi="Cambria" w:cs="Arial"/>
        </w:rPr>
      </w:pPr>
      <w:r w:rsidRPr="00B514CB">
        <w:rPr>
          <w:rFonts w:ascii="Cambria" w:hAnsi="Cambria" w:cs="Arial"/>
          <w:i/>
        </w:rPr>
        <w:t>Mister</w:t>
      </w:r>
      <w:r w:rsidRPr="00B514CB">
        <w:rPr>
          <w:rFonts w:ascii="Cambria" w:hAnsi="Cambria" w:cs="Arial"/>
        </w:rPr>
        <w:t xml:space="preserve"> ressaltar que, </w:t>
      </w:r>
      <w:r w:rsidR="00485A65" w:rsidRPr="00B514CB">
        <w:rPr>
          <w:rFonts w:ascii="Cambria" w:hAnsi="Cambria" w:cs="Arial"/>
        </w:rPr>
        <w:t xml:space="preserve">em </w:t>
      </w:r>
      <w:r w:rsidR="00C77D8E" w:rsidRPr="00B514CB">
        <w:rPr>
          <w:rFonts w:ascii="Cambria" w:hAnsi="Cambria" w:cs="Arial"/>
        </w:rPr>
        <w:t xml:space="preserve">atividades com </w:t>
      </w:r>
      <w:r w:rsidR="00485A65" w:rsidRPr="00B514CB">
        <w:rPr>
          <w:rFonts w:ascii="Cambria" w:hAnsi="Cambria" w:cs="Arial"/>
        </w:rPr>
        <w:t xml:space="preserve">contato direto com agentes biológicos, o risco de contagio é </w:t>
      </w:r>
      <w:r w:rsidR="00410318" w:rsidRPr="00B514CB">
        <w:rPr>
          <w:rFonts w:ascii="Cambria" w:hAnsi="Cambria" w:cs="Arial"/>
        </w:rPr>
        <w:t>i</w:t>
      </w:r>
      <w:r w:rsidR="00C77D8E" w:rsidRPr="00B514CB">
        <w:rPr>
          <w:rFonts w:ascii="Cambria" w:hAnsi="Cambria" w:cs="Arial"/>
        </w:rPr>
        <w:t>minente,</w:t>
      </w:r>
      <w:r w:rsidR="00485A65" w:rsidRPr="00B514CB">
        <w:rPr>
          <w:rFonts w:ascii="Cambria" w:hAnsi="Cambria" w:cs="Arial"/>
        </w:rPr>
        <w:t xml:space="preserve"> onde,</w:t>
      </w:r>
      <w:r w:rsidR="00C77D8E" w:rsidRPr="00B514CB">
        <w:rPr>
          <w:rFonts w:ascii="Cambria" w:hAnsi="Cambria" w:cs="Arial"/>
        </w:rPr>
        <w:t xml:space="preserve"> </w:t>
      </w:r>
      <w:r w:rsidR="006B5342" w:rsidRPr="00B514CB">
        <w:rPr>
          <w:rFonts w:ascii="Cambria" w:hAnsi="Cambria" w:cs="Arial"/>
        </w:rPr>
        <w:t xml:space="preserve">fato incontroverso, nem mesmo </w:t>
      </w:r>
      <w:r w:rsidR="00C77D8E" w:rsidRPr="00B514CB">
        <w:rPr>
          <w:rFonts w:ascii="Cambria" w:hAnsi="Cambria" w:cs="Arial"/>
        </w:rPr>
        <w:t xml:space="preserve">o uso de </w:t>
      </w:r>
      <w:r w:rsidR="006B5342" w:rsidRPr="00B514CB">
        <w:rPr>
          <w:rFonts w:ascii="Cambria" w:hAnsi="Cambria" w:cs="Arial"/>
        </w:rPr>
        <w:t>EPI’S</w:t>
      </w:r>
      <w:r w:rsidR="00CE0635" w:rsidRPr="00B514CB">
        <w:rPr>
          <w:rFonts w:ascii="Cambria" w:hAnsi="Cambria" w:cs="Arial"/>
        </w:rPr>
        <w:t>, como luvas descartáveis e uniforme,</w:t>
      </w:r>
      <w:r w:rsidR="006B5342" w:rsidRPr="00B514CB">
        <w:rPr>
          <w:rFonts w:ascii="Cambria" w:hAnsi="Cambria" w:cs="Arial"/>
        </w:rPr>
        <w:t xml:space="preserve"> seria capaz de protegê-la</w:t>
      </w:r>
      <w:r w:rsidR="00B63E06" w:rsidRPr="00B514CB">
        <w:rPr>
          <w:rFonts w:ascii="Cambria" w:hAnsi="Cambria" w:cs="Arial"/>
        </w:rPr>
        <w:t>.</w:t>
      </w:r>
    </w:p>
    <w:p w14:paraId="1725DAAB" w14:textId="77777777" w:rsidR="008159E7" w:rsidRPr="00B514CB" w:rsidRDefault="008159E7" w:rsidP="008159E7">
      <w:pPr>
        <w:spacing w:line="360" w:lineRule="auto"/>
        <w:ind w:firstLine="2268"/>
        <w:jc w:val="right"/>
        <w:rPr>
          <w:rFonts w:ascii="Cambria" w:hAnsi="Cambria" w:cs="Arial"/>
        </w:rPr>
      </w:pPr>
    </w:p>
    <w:p w14:paraId="224281B4" w14:textId="77777777" w:rsidR="008159E7" w:rsidRPr="00B514CB" w:rsidRDefault="008159E7" w:rsidP="008159E7">
      <w:pPr>
        <w:spacing w:line="360" w:lineRule="auto"/>
        <w:ind w:firstLine="2268"/>
        <w:jc w:val="both"/>
        <w:rPr>
          <w:rFonts w:ascii="Cambria" w:hAnsi="Cambria" w:cs="Arial"/>
        </w:rPr>
      </w:pPr>
      <w:r w:rsidRPr="00B514CB">
        <w:rPr>
          <w:rFonts w:ascii="Cambria" w:hAnsi="Cambria" w:cs="Arial"/>
        </w:rPr>
        <w:t xml:space="preserve">Quanto à jornada de trabalho, melhor sorte não teve a Reclamante </w:t>
      </w:r>
      <w:r w:rsidR="0022566B" w:rsidRPr="00B514CB">
        <w:rPr>
          <w:rFonts w:ascii="Cambria" w:hAnsi="Cambria" w:cs="Arial"/>
        </w:rPr>
        <w:t>no</w:t>
      </w:r>
      <w:r w:rsidRPr="00B514CB">
        <w:rPr>
          <w:rFonts w:ascii="Cambria" w:hAnsi="Cambria" w:cs="Arial"/>
        </w:rPr>
        <w:t xml:space="preserve"> respeito a seus direitos. </w:t>
      </w:r>
    </w:p>
    <w:p w14:paraId="6C7696FA" w14:textId="77777777" w:rsidR="008159E7" w:rsidRPr="00B514CB" w:rsidRDefault="008159E7" w:rsidP="008159E7">
      <w:pPr>
        <w:spacing w:line="360" w:lineRule="auto"/>
        <w:ind w:firstLine="2268"/>
        <w:jc w:val="both"/>
        <w:rPr>
          <w:rFonts w:ascii="Cambria" w:hAnsi="Cambria" w:cs="Arial"/>
        </w:rPr>
      </w:pPr>
    </w:p>
    <w:p w14:paraId="1C8AE4B1" w14:textId="77777777" w:rsidR="008159E7" w:rsidRPr="00B514CB" w:rsidRDefault="00024844" w:rsidP="00221B8A">
      <w:pPr>
        <w:spacing w:line="360" w:lineRule="auto"/>
        <w:ind w:firstLine="2268"/>
        <w:jc w:val="both"/>
        <w:rPr>
          <w:rFonts w:ascii="Cambria" w:hAnsi="Cambria" w:cs="Arial"/>
        </w:rPr>
      </w:pPr>
      <w:r w:rsidRPr="00B514CB">
        <w:rPr>
          <w:rFonts w:ascii="Cambria" w:hAnsi="Cambria" w:cs="Arial"/>
        </w:rPr>
        <w:t xml:space="preserve">Conforme já informado, o trabalho se dava em </w:t>
      </w:r>
      <w:r w:rsidR="008159E7" w:rsidRPr="00B514CB">
        <w:rPr>
          <w:rFonts w:ascii="Cambria" w:hAnsi="Cambria" w:cs="Arial"/>
        </w:rPr>
        <w:t xml:space="preserve">regime de </w:t>
      </w:r>
      <w:r w:rsidR="00EB3763" w:rsidRPr="00B514CB">
        <w:rPr>
          <w:rFonts w:ascii="Cambria" w:hAnsi="Cambria" w:cs="Arial"/>
        </w:rPr>
        <w:t>turnos</w:t>
      </w:r>
      <w:r w:rsidR="007C35FB" w:rsidRPr="00B514CB">
        <w:rPr>
          <w:rFonts w:ascii="Cambria" w:hAnsi="Cambria" w:cs="Arial"/>
        </w:rPr>
        <w:t>,</w:t>
      </w:r>
      <w:r w:rsidR="008159E7" w:rsidRPr="00B514CB">
        <w:rPr>
          <w:rFonts w:ascii="Cambria" w:hAnsi="Cambria" w:cs="Arial"/>
        </w:rPr>
        <w:t xml:space="preserve"> com horários variáveis, como das 7h às 13 h, das 7h às 19h ou ainda</w:t>
      </w:r>
      <w:r w:rsidR="00EB3763" w:rsidRPr="00B514CB">
        <w:rPr>
          <w:rFonts w:ascii="Cambria" w:hAnsi="Cambria" w:cs="Arial"/>
        </w:rPr>
        <w:t xml:space="preserve"> plantões </w:t>
      </w:r>
      <w:r w:rsidR="008159E7" w:rsidRPr="00B514CB">
        <w:rPr>
          <w:rFonts w:ascii="Cambria" w:hAnsi="Cambria" w:cs="Arial"/>
        </w:rPr>
        <w:t>das 19h às 7h, cujo controle er</w:t>
      </w:r>
      <w:r w:rsidR="007C35FB" w:rsidRPr="00B514CB">
        <w:rPr>
          <w:rFonts w:ascii="Cambria" w:hAnsi="Cambria" w:cs="Arial"/>
        </w:rPr>
        <w:t xml:space="preserve">a realizado de forma manual </w:t>
      </w:r>
      <w:r w:rsidR="008159E7" w:rsidRPr="00B514CB">
        <w:rPr>
          <w:rFonts w:ascii="Cambria" w:hAnsi="Cambria" w:cs="Arial"/>
        </w:rPr>
        <w:t xml:space="preserve">e, muito embora ultrapassasse de forma habitual sua jornada de trabalho diária, a Reclamante era orientada a registrar o ponto em horários fechados, nunca mais </w:t>
      </w:r>
      <w:r w:rsidRPr="00B514CB">
        <w:rPr>
          <w:rFonts w:ascii="Cambria" w:hAnsi="Cambria" w:cs="Arial"/>
        </w:rPr>
        <w:t xml:space="preserve">do </w:t>
      </w:r>
      <w:r w:rsidR="008159E7" w:rsidRPr="00B514CB">
        <w:rPr>
          <w:rFonts w:ascii="Cambria" w:hAnsi="Cambria" w:cs="Arial"/>
        </w:rPr>
        <w:t xml:space="preserve">que 10min do final previsto. </w:t>
      </w:r>
    </w:p>
    <w:p w14:paraId="1774151F" w14:textId="77777777" w:rsidR="008159E7" w:rsidRPr="00B514CB" w:rsidRDefault="008159E7" w:rsidP="00221B8A">
      <w:pPr>
        <w:spacing w:line="360" w:lineRule="auto"/>
        <w:ind w:firstLine="2268"/>
        <w:jc w:val="both"/>
        <w:rPr>
          <w:rFonts w:ascii="Cambria" w:hAnsi="Cambria" w:cs="Arial"/>
        </w:rPr>
      </w:pPr>
    </w:p>
    <w:p w14:paraId="5B5B104A" w14:textId="77777777" w:rsidR="008159E7" w:rsidRPr="00B514CB" w:rsidRDefault="007C35FB" w:rsidP="00221B8A">
      <w:pPr>
        <w:spacing w:line="360" w:lineRule="auto"/>
        <w:ind w:firstLine="2268"/>
        <w:jc w:val="both"/>
        <w:rPr>
          <w:rFonts w:ascii="Cambria" w:hAnsi="Cambria" w:cs="Arial"/>
        </w:rPr>
      </w:pPr>
      <w:r w:rsidRPr="00B514CB">
        <w:rPr>
          <w:rFonts w:ascii="Cambria" w:hAnsi="Cambria" w:cs="Arial"/>
        </w:rPr>
        <w:t>Ocorre que d</w:t>
      </w:r>
      <w:r w:rsidR="008159E7" w:rsidRPr="00B514CB">
        <w:rPr>
          <w:rFonts w:ascii="Cambria" w:hAnsi="Cambria" w:cs="Arial"/>
        </w:rPr>
        <w:t>urante toda a contratualidade a Autora era obrigada a chegar 20</w:t>
      </w:r>
      <w:r w:rsidR="00221B8A" w:rsidRPr="00B514CB">
        <w:rPr>
          <w:rFonts w:ascii="Cambria" w:hAnsi="Cambria" w:cs="Arial"/>
        </w:rPr>
        <w:t xml:space="preserve"> </w:t>
      </w:r>
      <w:r w:rsidR="008159E7" w:rsidRPr="00B514CB">
        <w:rPr>
          <w:rFonts w:ascii="Cambria" w:hAnsi="Cambria" w:cs="Arial"/>
        </w:rPr>
        <w:t>min</w:t>
      </w:r>
      <w:r w:rsidR="00221B8A" w:rsidRPr="00B514CB">
        <w:rPr>
          <w:rFonts w:ascii="Cambria" w:hAnsi="Cambria" w:cs="Arial"/>
        </w:rPr>
        <w:t>utos</w:t>
      </w:r>
      <w:r w:rsidR="008159E7" w:rsidRPr="00B514CB">
        <w:rPr>
          <w:rFonts w:ascii="Cambria" w:hAnsi="Cambria" w:cs="Arial"/>
        </w:rPr>
        <w:t xml:space="preserve"> antes do seu horário de trabalho, para checar as informações do plantão anterior, ou seja, estava à disposição do Empregador 20 min antes do horário registrado no ponto. Tempo que nada mais é, senão hora extra!</w:t>
      </w:r>
    </w:p>
    <w:p w14:paraId="4F8CD267" w14:textId="77777777" w:rsidR="00221B8A" w:rsidRPr="00B514CB" w:rsidRDefault="00221B8A" w:rsidP="00221B8A">
      <w:pPr>
        <w:spacing w:line="360" w:lineRule="auto"/>
        <w:ind w:firstLine="2268"/>
        <w:jc w:val="both"/>
        <w:rPr>
          <w:rFonts w:ascii="Cambria" w:hAnsi="Cambria" w:cs="Arial"/>
        </w:rPr>
      </w:pPr>
    </w:p>
    <w:p w14:paraId="6870AC5B" w14:textId="77777777" w:rsidR="00221B8A" w:rsidRPr="00B514CB" w:rsidRDefault="008159E7" w:rsidP="00221B8A">
      <w:pPr>
        <w:spacing w:line="360" w:lineRule="auto"/>
        <w:ind w:firstLine="2268"/>
        <w:jc w:val="both"/>
        <w:rPr>
          <w:rFonts w:ascii="Cambria" w:hAnsi="Cambria" w:cs="Arial"/>
        </w:rPr>
      </w:pPr>
      <w:r w:rsidRPr="00B514CB">
        <w:rPr>
          <w:rFonts w:ascii="Cambria" w:hAnsi="Cambria" w:cs="Arial"/>
        </w:rPr>
        <w:t xml:space="preserve">Além destes 20 min diários, que não eram computados </w:t>
      </w:r>
      <w:r w:rsidR="00221B8A" w:rsidRPr="00B514CB">
        <w:rPr>
          <w:rFonts w:ascii="Cambria" w:hAnsi="Cambria" w:cs="Arial"/>
        </w:rPr>
        <w:t xml:space="preserve">nem remunerados, </w:t>
      </w:r>
      <w:r w:rsidRPr="00B514CB">
        <w:rPr>
          <w:rFonts w:ascii="Cambria" w:hAnsi="Cambria" w:cs="Arial"/>
        </w:rPr>
        <w:t xml:space="preserve">a Reclamante </w:t>
      </w:r>
      <w:r w:rsidR="00221B8A" w:rsidRPr="00B514CB">
        <w:rPr>
          <w:rFonts w:ascii="Cambria" w:hAnsi="Cambria" w:cs="Arial"/>
        </w:rPr>
        <w:t>não conseguia</w:t>
      </w:r>
      <w:r w:rsidRPr="00B514CB">
        <w:rPr>
          <w:rFonts w:ascii="Cambria" w:hAnsi="Cambria" w:cs="Arial"/>
        </w:rPr>
        <w:t xml:space="preserve"> </w:t>
      </w:r>
      <w:r w:rsidR="00221B8A" w:rsidRPr="00B514CB">
        <w:rPr>
          <w:rFonts w:ascii="Cambria" w:hAnsi="Cambria" w:cs="Arial"/>
        </w:rPr>
        <w:t>encerrar sua jornada no horário contratado</w:t>
      </w:r>
      <w:r w:rsidRPr="00B514CB">
        <w:rPr>
          <w:rFonts w:ascii="Cambria" w:hAnsi="Cambria" w:cs="Arial"/>
        </w:rPr>
        <w:t>,</w:t>
      </w:r>
      <w:r w:rsidR="00221B8A" w:rsidRPr="00B514CB">
        <w:rPr>
          <w:rFonts w:ascii="Cambria" w:hAnsi="Cambria" w:cs="Arial"/>
        </w:rPr>
        <w:t xml:space="preserve"> estendendo-a, </w:t>
      </w:r>
      <w:r w:rsidRPr="00B514CB">
        <w:rPr>
          <w:rFonts w:ascii="Cambria" w:hAnsi="Cambria" w:cs="Arial"/>
        </w:rPr>
        <w:t>habitual</w:t>
      </w:r>
      <w:r w:rsidR="00221B8A" w:rsidRPr="00B514CB">
        <w:rPr>
          <w:rFonts w:ascii="Cambria" w:hAnsi="Cambria" w:cs="Arial"/>
        </w:rPr>
        <w:t>mente, em</w:t>
      </w:r>
      <w:r w:rsidR="00C15C0F" w:rsidRPr="00B514CB">
        <w:rPr>
          <w:rFonts w:ascii="Cambria" w:hAnsi="Cambria" w:cs="Arial"/>
        </w:rPr>
        <w:t xml:space="preserve"> pelo menos</w:t>
      </w:r>
      <w:r w:rsidR="00221B8A" w:rsidRPr="00B514CB">
        <w:rPr>
          <w:rFonts w:ascii="Cambria" w:hAnsi="Cambria" w:cs="Arial"/>
        </w:rPr>
        <w:t xml:space="preserve"> </w:t>
      </w:r>
      <w:r w:rsidR="00E93C3F" w:rsidRPr="00B514CB">
        <w:rPr>
          <w:rFonts w:ascii="Cambria" w:hAnsi="Cambria" w:cs="Arial"/>
        </w:rPr>
        <w:t>45 / 60 minutos diários</w:t>
      </w:r>
      <w:r w:rsidR="00221B8A" w:rsidRPr="00B514CB">
        <w:rPr>
          <w:rFonts w:ascii="Cambria" w:hAnsi="Cambria" w:cs="Arial"/>
        </w:rPr>
        <w:t xml:space="preserve">, sem </w:t>
      </w:r>
      <w:r w:rsidR="00633A5C" w:rsidRPr="00B514CB">
        <w:rPr>
          <w:rFonts w:ascii="Cambria" w:hAnsi="Cambria" w:cs="Arial"/>
        </w:rPr>
        <w:t xml:space="preserve">jamais receber </w:t>
      </w:r>
      <w:r w:rsidR="00E364E0" w:rsidRPr="00B514CB">
        <w:rPr>
          <w:rFonts w:ascii="Cambria" w:hAnsi="Cambria" w:cs="Arial"/>
        </w:rPr>
        <w:t>qualquer contraprestação, perfazendo uma média de 1h extra por dia de trabalho.</w:t>
      </w:r>
    </w:p>
    <w:p w14:paraId="45911153" w14:textId="77777777" w:rsidR="004448A1" w:rsidRPr="00B514CB" w:rsidRDefault="004448A1" w:rsidP="008159E7">
      <w:pPr>
        <w:spacing w:line="360" w:lineRule="auto"/>
        <w:ind w:firstLine="2268"/>
        <w:jc w:val="both"/>
        <w:rPr>
          <w:rFonts w:ascii="Cambria" w:hAnsi="Cambria" w:cs="Arial"/>
        </w:rPr>
      </w:pPr>
    </w:p>
    <w:p w14:paraId="69527710" w14:textId="77777777" w:rsidR="008159E7" w:rsidRPr="00B514CB" w:rsidRDefault="008159E7" w:rsidP="008159E7">
      <w:pPr>
        <w:spacing w:line="360" w:lineRule="auto"/>
        <w:ind w:firstLine="2268"/>
        <w:jc w:val="both"/>
        <w:rPr>
          <w:rFonts w:ascii="Cambria" w:hAnsi="Cambria" w:cs="Arial"/>
        </w:rPr>
      </w:pPr>
      <w:r w:rsidRPr="00B514CB">
        <w:rPr>
          <w:rFonts w:ascii="Cambria" w:hAnsi="Cambria" w:cs="Arial"/>
        </w:rPr>
        <w:t xml:space="preserve">Desta forma, </w:t>
      </w:r>
      <w:r w:rsidR="00E364E0" w:rsidRPr="00B514CB">
        <w:rPr>
          <w:rFonts w:ascii="Cambria" w:hAnsi="Cambria" w:cs="Arial"/>
        </w:rPr>
        <w:t>faz jus à Autora ao pagamento do tempo de labor extraordinário, com a</w:t>
      </w:r>
      <w:r w:rsidR="00220F31" w:rsidRPr="00B514CB">
        <w:rPr>
          <w:rFonts w:ascii="Cambria" w:hAnsi="Cambria" w:cs="Arial"/>
        </w:rPr>
        <w:t>dicional de 50%</w:t>
      </w:r>
      <w:r w:rsidR="008E6EE2" w:rsidRPr="00B514CB">
        <w:rPr>
          <w:rFonts w:ascii="Cambria" w:hAnsi="Cambria" w:cs="Arial"/>
        </w:rPr>
        <w:t xml:space="preserve"> </w:t>
      </w:r>
      <w:r w:rsidR="00220F31" w:rsidRPr="00B514CB">
        <w:rPr>
          <w:rFonts w:ascii="Cambria" w:hAnsi="Cambria" w:cs="Arial"/>
        </w:rPr>
        <w:t>(cinqüenta por cento) sobre o valor da hora normal, conforme prevê o Sindicato dos Empregados em Estabelecimentos de Serviços de Saúde</w:t>
      </w:r>
      <w:r w:rsidR="00892E2C" w:rsidRPr="00B514CB">
        <w:rPr>
          <w:rFonts w:ascii="Cambria" w:hAnsi="Cambria" w:cs="Arial"/>
        </w:rPr>
        <w:t xml:space="preserve"> de  __________</w:t>
      </w:r>
      <w:r w:rsidR="00220F31" w:rsidRPr="00B514CB">
        <w:rPr>
          <w:rFonts w:ascii="Cambria" w:hAnsi="Cambria" w:cs="Arial"/>
        </w:rPr>
        <w:t>.</w:t>
      </w:r>
    </w:p>
    <w:p w14:paraId="1BAE9FD2" w14:textId="77777777" w:rsidR="00B63E06" w:rsidRPr="00B514CB" w:rsidRDefault="00B63E06">
      <w:pPr>
        <w:spacing w:line="360" w:lineRule="auto"/>
        <w:ind w:firstLine="2268"/>
        <w:jc w:val="both"/>
        <w:rPr>
          <w:rFonts w:ascii="Cambria" w:hAnsi="Cambria" w:cs="Arial"/>
        </w:rPr>
      </w:pPr>
    </w:p>
    <w:p w14:paraId="1535EA32" w14:textId="77777777" w:rsidR="00E306DF" w:rsidRPr="00B514CB" w:rsidRDefault="00550965">
      <w:pPr>
        <w:spacing w:line="360" w:lineRule="auto"/>
        <w:ind w:firstLine="2268"/>
        <w:jc w:val="both"/>
        <w:rPr>
          <w:rFonts w:ascii="Cambria" w:hAnsi="Cambria" w:cs="Arial"/>
        </w:rPr>
      </w:pPr>
      <w:r w:rsidRPr="00B514CB">
        <w:rPr>
          <w:rFonts w:ascii="Cambria" w:hAnsi="Cambria" w:cs="Arial"/>
        </w:rPr>
        <w:t>Diante desses fatos, vem a Reclamante em busca da tutela de seus direitos.</w:t>
      </w:r>
    </w:p>
    <w:p w14:paraId="50664EC3" w14:textId="77777777" w:rsidR="00FA23CD" w:rsidRPr="00B514CB" w:rsidRDefault="00FA23CD">
      <w:pPr>
        <w:spacing w:line="360" w:lineRule="auto"/>
        <w:ind w:firstLine="2268"/>
        <w:jc w:val="both"/>
        <w:rPr>
          <w:rFonts w:ascii="Cambria" w:hAnsi="Cambria" w:cs="Arial"/>
        </w:rPr>
      </w:pPr>
    </w:p>
    <w:p w14:paraId="7FE87D6E" w14:textId="77777777" w:rsidR="00FA23CD" w:rsidRPr="00B514CB" w:rsidRDefault="00FA23CD">
      <w:pPr>
        <w:spacing w:line="360" w:lineRule="auto"/>
        <w:ind w:firstLine="2268"/>
        <w:jc w:val="both"/>
        <w:rPr>
          <w:rFonts w:ascii="Cambria" w:hAnsi="Cambria" w:cs="Arial"/>
        </w:rPr>
      </w:pPr>
    </w:p>
    <w:p w14:paraId="1520E910" w14:textId="77777777" w:rsidR="00152D21" w:rsidRPr="00B514CB" w:rsidRDefault="00152D21" w:rsidP="00152D21">
      <w:pPr>
        <w:widowControl w:val="0"/>
        <w:spacing w:line="360" w:lineRule="auto"/>
        <w:ind w:firstLine="2340"/>
        <w:jc w:val="both"/>
        <w:rPr>
          <w:rFonts w:ascii="Cambria" w:hAnsi="Cambria" w:cs="Arial"/>
          <w:b/>
        </w:rPr>
      </w:pPr>
      <w:r w:rsidRPr="00B514CB">
        <w:rPr>
          <w:rFonts w:ascii="Cambria" w:hAnsi="Cambria" w:cs="Arial"/>
          <w:b/>
        </w:rPr>
        <w:t>2 – DO DIREITO</w:t>
      </w:r>
    </w:p>
    <w:p w14:paraId="2A99C748" w14:textId="77777777" w:rsidR="001A0071" w:rsidRPr="00B514CB" w:rsidRDefault="001A0071" w:rsidP="00152D21">
      <w:pPr>
        <w:widowControl w:val="0"/>
        <w:spacing w:line="360" w:lineRule="auto"/>
        <w:ind w:firstLine="2340"/>
        <w:jc w:val="both"/>
        <w:rPr>
          <w:rFonts w:ascii="Cambria" w:hAnsi="Cambria" w:cs="Arial"/>
          <w:b/>
        </w:rPr>
      </w:pPr>
      <w:r w:rsidRPr="00B514CB">
        <w:rPr>
          <w:rFonts w:ascii="Cambria" w:hAnsi="Cambria" w:cs="Arial"/>
          <w:b/>
        </w:rPr>
        <w:t>2.1 – Da estabilidade provisória</w:t>
      </w:r>
    </w:p>
    <w:p w14:paraId="687EDF09" w14:textId="77777777" w:rsidR="00F55D4B" w:rsidRPr="00B514CB" w:rsidRDefault="00F55D4B" w:rsidP="00F55D4B">
      <w:pPr>
        <w:autoSpaceDE w:val="0"/>
        <w:autoSpaceDN w:val="0"/>
        <w:adjustRightInd w:val="0"/>
        <w:spacing w:line="360" w:lineRule="auto"/>
        <w:ind w:firstLine="2268"/>
        <w:jc w:val="both"/>
        <w:rPr>
          <w:rFonts w:ascii="Cambria" w:hAnsi="Cambria" w:cs="Arial"/>
        </w:rPr>
      </w:pPr>
      <w:r w:rsidRPr="00B514CB">
        <w:rPr>
          <w:rFonts w:ascii="Cambria" w:hAnsi="Cambria" w:cs="Arial"/>
        </w:rPr>
        <w:t>Consoante prevê o artigo 118 da Lei 8.213/91, constatada doença profissional que guarde relação de causalidade com a execução do contrato de emprego, terá o empregado direito à manutenção do contrato de trabalho por 12 meses, em regime de estabilidade provisória:</w:t>
      </w:r>
    </w:p>
    <w:p w14:paraId="663F39DA" w14:textId="77777777" w:rsidR="00F55D4B" w:rsidRPr="00B514CB" w:rsidRDefault="00F55D4B" w:rsidP="00F55D4B">
      <w:pPr>
        <w:autoSpaceDE w:val="0"/>
        <w:autoSpaceDN w:val="0"/>
        <w:adjustRightInd w:val="0"/>
        <w:ind w:left="2268"/>
        <w:jc w:val="both"/>
        <w:rPr>
          <w:rFonts w:ascii="Cambria" w:hAnsi="Cambria" w:cs="Arial"/>
          <w:sz w:val="22"/>
          <w:szCs w:val="22"/>
        </w:rPr>
      </w:pPr>
      <w:r w:rsidRPr="00B514CB">
        <w:rPr>
          <w:rFonts w:ascii="Cambria" w:hAnsi="Cambria" w:cs="Arial"/>
          <w:sz w:val="22"/>
          <w:szCs w:val="22"/>
        </w:rPr>
        <w:t>Art. 118. O segurado que sofreu acidente do trabalho tem garantido, pelo prazo mínimo de doze meses, a manutenção do seu contrato de trabalho na empresa, após a cessação do auxílio-doença acidentário, independentemente de percepção de auxílio-acidente.</w:t>
      </w:r>
    </w:p>
    <w:p w14:paraId="229B5B61" w14:textId="77777777" w:rsidR="00D30587" w:rsidRPr="00B514CB" w:rsidRDefault="00D30587" w:rsidP="00F55D4B">
      <w:pPr>
        <w:autoSpaceDE w:val="0"/>
        <w:autoSpaceDN w:val="0"/>
        <w:adjustRightInd w:val="0"/>
        <w:ind w:left="2268"/>
        <w:jc w:val="both"/>
        <w:rPr>
          <w:rFonts w:ascii="Cambria" w:hAnsi="Cambria" w:cs="Arial"/>
          <w:sz w:val="22"/>
          <w:szCs w:val="22"/>
        </w:rPr>
      </w:pPr>
    </w:p>
    <w:p w14:paraId="3D0D6364" w14:textId="77777777" w:rsidR="00D30587" w:rsidRPr="00B514CB" w:rsidRDefault="00D30587" w:rsidP="00D30587">
      <w:pPr>
        <w:autoSpaceDE w:val="0"/>
        <w:autoSpaceDN w:val="0"/>
        <w:adjustRightInd w:val="0"/>
        <w:spacing w:line="360" w:lineRule="auto"/>
        <w:ind w:firstLine="2268"/>
        <w:jc w:val="both"/>
        <w:rPr>
          <w:rFonts w:ascii="Cambria" w:hAnsi="Cambria" w:cs="Arial"/>
        </w:rPr>
      </w:pPr>
    </w:p>
    <w:p w14:paraId="45AAD449" w14:textId="77777777" w:rsidR="00D30587" w:rsidRPr="00B514CB" w:rsidRDefault="00D30587" w:rsidP="00D30587">
      <w:pPr>
        <w:autoSpaceDE w:val="0"/>
        <w:autoSpaceDN w:val="0"/>
        <w:adjustRightInd w:val="0"/>
        <w:spacing w:line="360" w:lineRule="auto"/>
        <w:ind w:firstLine="2268"/>
        <w:jc w:val="both"/>
        <w:rPr>
          <w:rFonts w:ascii="Cambria" w:hAnsi="Cambria" w:cs="Arial"/>
        </w:rPr>
      </w:pPr>
      <w:r w:rsidRPr="00B514CB">
        <w:rPr>
          <w:rFonts w:ascii="Cambria" w:hAnsi="Cambria" w:cs="Arial"/>
        </w:rPr>
        <w:t>A mesma lei, nos seus artigos 19 e 20, garante claramente à Requerente o direito de tal benefício, pois se trata de caso elucidativo de doença equiparada ao acidente de trabalho:</w:t>
      </w:r>
    </w:p>
    <w:p w14:paraId="459ED002" w14:textId="77777777" w:rsidR="00D30587" w:rsidRPr="00B514CB" w:rsidRDefault="00D30587" w:rsidP="00D30587">
      <w:pPr>
        <w:autoSpaceDE w:val="0"/>
        <w:autoSpaceDN w:val="0"/>
        <w:adjustRightInd w:val="0"/>
        <w:ind w:left="2268"/>
        <w:jc w:val="both"/>
        <w:rPr>
          <w:rFonts w:ascii="Cambria" w:hAnsi="Cambria" w:cs="Arial"/>
          <w:sz w:val="22"/>
          <w:szCs w:val="22"/>
        </w:rPr>
      </w:pPr>
      <w:r w:rsidRPr="00B514CB">
        <w:rPr>
          <w:rFonts w:ascii="Cambria" w:hAnsi="Cambria" w:cs="Arial"/>
          <w:sz w:val="22"/>
          <w:szCs w:val="22"/>
        </w:rPr>
        <w:t>Art. 19. Acidente do trabalho é o que ocorre pelo exercício do trabalho a serviço da empresa ou pelo exercício do trabalho dos segurados referidos no inciso VII do art. 11 desta Lei, provocando lesão corporal ou perturbação funcional que cause a morte ou a perda ou redução, permanente ou temporária, da capacidade para o trabalho.</w:t>
      </w:r>
    </w:p>
    <w:p w14:paraId="789EAE3F" w14:textId="77777777" w:rsidR="00D30587" w:rsidRPr="00B514CB" w:rsidRDefault="00D30587" w:rsidP="00D30587">
      <w:pPr>
        <w:autoSpaceDE w:val="0"/>
        <w:autoSpaceDN w:val="0"/>
        <w:adjustRightInd w:val="0"/>
        <w:ind w:left="2268"/>
        <w:jc w:val="both"/>
        <w:rPr>
          <w:rFonts w:ascii="Cambria" w:hAnsi="Cambria" w:cs="Arial"/>
          <w:sz w:val="22"/>
          <w:szCs w:val="22"/>
        </w:rPr>
      </w:pPr>
    </w:p>
    <w:p w14:paraId="7A8F98B3" w14:textId="77777777" w:rsidR="00D30587" w:rsidRPr="00B514CB" w:rsidRDefault="00D30587" w:rsidP="00D30587">
      <w:pPr>
        <w:pStyle w:val="NormalWeb"/>
        <w:spacing w:before="0" w:beforeAutospacing="0" w:after="0" w:afterAutospacing="0"/>
        <w:ind w:left="2268"/>
        <w:jc w:val="both"/>
        <w:rPr>
          <w:rFonts w:ascii="Cambria" w:hAnsi="Cambria"/>
          <w:sz w:val="22"/>
          <w:szCs w:val="22"/>
        </w:rPr>
      </w:pPr>
      <w:r w:rsidRPr="00B514CB">
        <w:rPr>
          <w:rFonts w:ascii="Cambria" w:hAnsi="Cambria" w:cs="Arial"/>
          <w:sz w:val="22"/>
          <w:szCs w:val="22"/>
        </w:rPr>
        <w:t> </w:t>
      </w:r>
      <w:bookmarkStart w:id="0" w:name="art20"/>
      <w:bookmarkEnd w:id="0"/>
      <w:r w:rsidRPr="00B514CB">
        <w:rPr>
          <w:rFonts w:ascii="Cambria" w:hAnsi="Cambria" w:cs="Arial"/>
          <w:sz w:val="22"/>
          <w:szCs w:val="22"/>
        </w:rPr>
        <w:t>Art. 20. Consideram-se acidente do trabalho, nos termos do artigo anterior, as seguintes entidades mórbidas:</w:t>
      </w:r>
    </w:p>
    <w:p w14:paraId="71E207EE" w14:textId="77777777" w:rsidR="00D30587" w:rsidRPr="00B514CB" w:rsidRDefault="00D30587" w:rsidP="00D30587">
      <w:pPr>
        <w:pStyle w:val="NormalWeb"/>
        <w:spacing w:before="0" w:beforeAutospacing="0" w:after="0" w:afterAutospacing="0"/>
        <w:ind w:left="2268"/>
        <w:jc w:val="both"/>
        <w:rPr>
          <w:rFonts w:ascii="Cambria" w:hAnsi="Cambria"/>
          <w:b/>
          <w:sz w:val="22"/>
          <w:szCs w:val="22"/>
        </w:rPr>
      </w:pPr>
      <w:r w:rsidRPr="00B514CB">
        <w:rPr>
          <w:rFonts w:ascii="Cambria" w:hAnsi="Cambria" w:cs="Arial"/>
          <w:sz w:val="22"/>
          <w:szCs w:val="22"/>
        </w:rPr>
        <w:t xml:space="preserve">I - </w:t>
      </w:r>
      <w:r w:rsidRPr="00B514CB">
        <w:rPr>
          <w:rFonts w:ascii="Cambria" w:hAnsi="Cambria" w:cs="Arial"/>
          <w:b/>
          <w:sz w:val="22"/>
          <w:szCs w:val="22"/>
        </w:rPr>
        <w:t xml:space="preserve">doença profissional, assim entendida a produzida ou desencadeada pelo exercício do trabalho peculiar a determinada atividade e constante da respectiva relação elaborada pelo Ministério do Trabalho e da Previdência Social; </w:t>
      </w:r>
    </w:p>
    <w:p w14:paraId="07572DE0" w14:textId="77777777" w:rsidR="00D30587" w:rsidRPr="00B514CB" w:rsidRDefault="00D30587" w:rsidP="00D30587">
      <w:pPr>
        <w:pStyle w:val="NormalWeb"/>
        <w:spacing w:before="0" w:beforeAutospacing="0" w:after="0" w:afterAutospacing="0"/>
        <w:ind w:left="2268"/>
        <w:jc w:val="both"/>
        <w:rPr>
          <w:rFonts w:ascii="Cambria" w:hAnsi="Cambria" w:cs="Arial"/>
          <w:b/>
          <w:sz w:val="22"/>
          <w:szCs w:val="22"/>
        </w:rPr>
      </w:pPr>
      <w:r w:rsidRPr="00B514CB">
        <w:rPr>
          <w:rFonts w:ascii="Cambria" w:hAnsi="Cambria" w:cs="Arial"/>
          <w:b/>
          <w:sz w:val="22"/>
          <w:szCs w:val="22"/>
        </w:rPr>
        <w:t>II - doença do trabalho, assim entendida a adquirida ou desencadeada em função de condições especiais em que o trabalho é realizado e com ele se relacione diretamente, constante da relação mencionada no inciso I.</w:t>
      </w:r>
    </w:p>
    <w:p w14:paraId="368799F5" w14:textId="77777777" w:rsidR="00D30587" w:rsidRPr="00B514CB" w:rsidRDefault="00D30587" w:rsidP="00D30587">
      <w:pPr>
        <w:pStyle w:val="NormalWeb"/>
        <w:spacing w:before="0" w:beforeAutospacing="0" w:after="0" w:afterAutospacing="0"/>
        <w:ind w:left="2268"/>
        <w:jc w:val="both"/>
        <w:rPr>
          <w:rFonts w:ascii="Cambria" w:hAnsi="Cambria" w:cs="Arial"/>
          <w:sz w:val="22"/>
          <w:szCs w:val="22"/>
        </w:rPr>
      </w:pPr>
    </w:p>
    <w:p w14:paraId="0B2A0C98" w14:textId="77777777" w:rsidR="00D30587" w:rsidRPr="00B514CB" w:rsidRDefault="00D30587" w:rsidP="00D30587">
      <w:pPr>
        <w:pStyle w:val="NormalWeb"/>
        <w:widowControl w:val="0"/>
        <w:spacing w:before="0" w:beforeAutospacing="0" w:after="0" w:afterAutospacing="0" w:line="360" w:lineRule="auto"/>
        <w:ind w:firstLine="2268"/>
        <w:jc w:val="both"/>
        <w:rPr>
          <w:rFonts w:ascii="Cambria" w:hAnsi="Cambria" w:cs="Arial"/>
        </w:rPr>
      </w:pPr>
    </w:p>
    <w:p w14:paraId="6731ECB9" w14:textId="77777777" w:rsidR="00D30587" w:rsidRPr="00B514CB" w:rsidRDefault="00D30587" w:rsidP="00D30587">
      <w:pPr>
        <w:pStyle w:val="NormalWeb"/>
        <w:widowControl w:val="0"/>
        <w:spacing w:before="0" w:beforeAutospacing="0" w:after="0" w:afterAutospacing="0" w:line="360" w:lineRule="auto"/>
        <w:ind w:firstLine="2268"/>
        <w:jc w:val="both"/>
        <w:rPr>
          <w:rFonts w:ascii="Cambria" w:hAnsi="Cambria" w:cs="Arial"/>
        </w:rPr>
      </w:pPr>
      <w:r w:rsidRPr="00B514CB">
        <w:rPr>
          <w:rFonts w:ascii="Cambria" w:hAnsi="Cambria" w:cs="Arial"/>
        </w:rPr>
        <w:t>O Tribunal Superior do Trabalho posicionou-se quanto a este tema, pacificando-o e tolhendo quaisquer discussões que o cercassem:</w:t>
      </w:r>
    </w:p>
    <w:p w14:paraId="01535651" w14:textId="77777777" w:rsidR="00F45063" w:rsidRPr="00B514CB" w:rsidRDefault="00D30587" w:rsidP="00D30587">
      <w:pPr>
        <w:ind w:left="2280"/>
        <w:jc w:val="both"/>
        <w:rPr>
          <w:rFonts w:ascii="Cambria" w:hAnsi="Cambria" w:cs="Arial"/>
          <w:sz w:val="22"/>
          <w:szCs w:val="22"/>
        </w:rPr>
      </w:pPr>
      <w:r w:rsidRPr="00B514CB">
        <w:rPr>
          <w:rFonts w:ascii="Cambria" w:hAnsi="Cambria" w:cs="Arial"/>
          <w:sz w:val="22"/>
          <w:szCs w:val="22"/>
        </w:rPr>
        <w:t xml:space="preserve">Súmula 378 - Estabilidade provisória. Acidente do trabalho. art. 118 da Lei nº 8213/1991. Constitucionalidade. Pressupostos. </w:t>
      </w:r>
    </w:p>
    <w:p w14:paraId="7523247C" w14:textId="77777777" w:rsidR="00D30587" w:rsidRPr="00B514CB" w:rsidRDefault="00D30587" w:rsidP="00D30587">
      <w:pPr>
        <w:ind w:left="2280"/>
        <w:jc w:val="both"/>
        <w:rPr>
          <w:rFonts w:ascii="Cambria" w:hAnsi="Cambria" w:cs="Arial"/>
          <w:sz w:val="22"/>
          <w:szCs w:val="22"/>
        </w:rPr>
      </w:pPr>
      <w:r w:rsidRPr="00B514CB">
        <w:rPr>
          <w:rFonts w:ascii="Cambria" w:hAnsi="Cambria" w:cs="Arial"/>
          <w:sz w:val="22"/>
          <w:szCs w:val="22"/>
        </w:rPr>
        <w:t xml:space="preserve">I - É constitucional o artigo 118 da Lei nº 8.213/1991 que assegura o direito à estabilidade provisória por período de 12 meses após a cessação do auxílio-doença ao empregado acidentado. </w:t>
      </w:r>
      <w:r w:rsidRPr="00B514CB">
        <w:rPr>
          <w:rFonts w:ascii="Cambria" w:hAnsi="Cambria" w:cs="Arial"/>
          <w:sz w:val="22"/>
          <w:szCs w:val="22"/>
        </w:rPr>
        <w:br/>
        <w:t xml:space="preserve">II - São pressupostos para a concessão da estabilidade o afastamento superior a 15 dias e a conseqüente percepção do auxílio doença acidentário, </w:t>
      </w:r>
      <w:r w:rsidRPr="00B514CB">
        <w:rPr>
          <w:rFonts w:ascii="Cambria" w:hAnsi="Cambria" w:cs="Arial"/>
          <w:b/>
          <w:sz w:val="22"/>
          <w:szCs w:val="22"/>
        </w:rPr>
        <w:t>salvo se constatada, após a despedida, doença profissional que guarde relação de causalidade com a execução do contrato de emprego</w:t>
      </w:r>
      <w:r w:rsidR="00F45063" w:rsidRPr="00B514CB">
        <w:rPr>
          <w:rFonts w:ascii="Cambria" w:hAnsi="Cambria" w:cs="Arial"/>
          <w:b/>
          <w:sz w:val="22"/>
          <w:szCs w:val="22"/>
        </w:rPr>
        <w:t>.</w:t>
      </w:r>
      <w:r w:rsidRPr="00B514CB">
        <w:rPr>
          <w:rFonts w:ascii="Cambria" w:hAnsi="Cambria" w:cs="Arial"/>
          <w:sz w:val="22"/>
          <w:szCs w:val="22"/>
        </w:rPr>
        <w:t xml:space="preserve"> </w:t>
      </w:r>
      <w:r w:rsidR="007B10C1" w:rsidRPr="00B514CB">
        <w:rPr>
          <w:rFonts w:ascii="Cambria" w:hAnsi="Cambria" w:cs="Arial"/>
          <w:sz w:val="22"/>
          <w:szCs w:val="22"/>
        </w:rPr>
        <w:t>[grifou-se]</w:t>
      </w:r>
    </w:p>
    <w:p w14:paraId="603B98B1" w14:textId="77777777" w:rsidR="00D30587" w:rsidRPr="00B514CB" w:rsidRDefault="00D30587" w:rsidP="00D30587">
      <w:pPr>
        <w:pStyle w:val="NormalWeb"/>
        <w:widowControl w:val="0"/>
        <w:spacing w:before="0" w:beforeAutospacing="0" w:after="0" w:afterAutospacing="0" w:line="360" w:lineRule="auto"/>
        <w:ind w:firstLine="2268"/>
        <w:jc w:val="both"/>
        <w:rPr>
          <w:rFonts w:ascii="Cambria" w:hAnsi="Cambria" w:cs="Arial"/>
        </w:rPr>
      </w:pPr>
    </w:p>
    <w:p w14:paraId="695D960A" w14:textId="77777777" w:rsidR="00D30587" w:rsidRPr="00B514CB" w:rsidRDefault="00D30587" w:rsidP="00D30587">
      <w:pPr>
        <w:pStyle w:val="NormalWeb"/>
        <w:widowControl w:val="0"/>
        <w:spacing w:before="0" w:beforeAutospacing="0" w:after="0" w:afterAutospacing="0" w:line="360" w:lineRule="auto"/>
        <w:ind w:firstLine="2268"/>
        <w:jc w:val="both"/>
        <w:rPr>
          <w:rFonts w:ascii="Cambria" w:hAnsi="Cambria" w:cs="Arial"/>
        </w:rPr>
      </w:pPr>
      <w:r w:rsidRPr="00B514CB">
        <w:rPr>
          <w:rFonts w:ascii="Cambria" w:hAnsi="Cambria" w:cs="Arial"/>
        </w:rPr>
        <w:t>Amauri Mascaro do Nascimento, em brilhante explanação sobre o assunto</w:t>
      </w:r>
      <w:r w:rsidR="007B10C1" w:rsidRPr="00B514CB">
        <w:rPr>
          <w:rFonts w:ascii="Cambria" w:hAnsi="Cambria" w:cs="Arial"/>
        </w:rPr>
        <w:t xml:space="preserve">, </w:t>
      </w:r>
      <w:r w:rsidRPr="00B514CB">
        <w:rPr>
          <w:rFonts w:ascii="Cambria" w:hAnsi="Cambria" w:cs="Arial"/>
        </w:rPr>
        <w:t>em su</w:t>
      </w:r>
      <w:r w:rsidR="007B10C1" w:rsidRPr="00B514CB">
        <w:rPr>
          <w:rFonts w:ascii="Cambria" w:hAnsi="Cambria" w:cs="Arial"/>
        </w:rPr>
        <w:t>a obra</w:t>
      </w:r>
      <w:r w:rsidRPr="00B514CB">
        <w:rPr>
          <w:rFonts w:ascii="Cambria" w:hAnsi="Cambria" w:cs="Arial"/>
        </w:rPr>
        <w:t xml:space="preserve"> “Curso de Direito do Trabalho”, trata que: </w:t>
      </w:r>
    </w:p>
    <w:p w14:paraId="4651F25F" w14:textId="77777777" w:rsidR="00D30587" w:rsidRPr="00B514CB" w:rsidRDefault="00D30587" w:rsidP="00D30587">
      <w:pPr>
        <w:pStyle w:val="NormalWeb"/>
        <w:widowControl w:val="0"/>
        <w:spacing w:before="0" w:beforeAutospacing="0" w:after="0" w:afterAutospacing="0"/>
        <w:ind w:left="2279"/>
        <w:jc w:val="both"/>
        <w:rPr>
          <w:rFonts w:ascii="Cambria" w:hAnsi="Cambria" w:cs="Arial"/>
        </w:rPr>
      </w:pPr>
      <w:r w:rsidRPr="00B514CB">
        <w:rPr>
          <w:rFonts w:ascii="Cambria" w:hAnsi="Cambria" w:cs="Arial"/>
          <w:sz w:val="22"/>
          <w:szCs w:val="22"/>
        </w:rPr>
        <w:t xml:space="preserve">É amplo o conceito de acidente de trabalho, incluindo, entre outras hipóteses, a doença do trabalho, a doença profissional, e o acidente </w:t>
      </w:r>
      <w:r w:rsidRPr="00B514CB">
        <w:rPr>
          <w:rFonts w:ascii="Cambria" w:hAnsi="Cambria" w:cs="Arial"/>
          <w:i/>
          <w:sz w:val="22"/>
          <w:szCs w:val="22"/>
        </w:rPr>
        <w:t>in itinere</w:t>
      </w:r>
      <w:r w:rsidRPr="00B514CB">
        <w:rPr>
          <w:rFonts w:ascii="Cambria" w:hAnsi="Cambria" w:cs="Arial"/>
          <w:sz w:val="22"/>
          <w:szCs w:val="22"/>
        </w:rPr>
        <w:t>. O período garantido, de doze meses, começa a ser contado com o fim do auxílio-doença, o que mostra que a concessão deste é condição legal para a aquisição do direito à estabilidade.</w:t>
      </w:r>
    </w:p>
    <w:p w14:paraId="50CC0033" w14:textId="77777777" w:rsidR="00D30587" w:rsidRPr="00B514CB" w:rsidRDefault="00D30587" w:rsidP="00D30587">
      <w:pPr>
        <w:pStyle w:val="NormalWeb"/>
        <w:widowControl w:val="0"/>
        <w:spacing w:before="0" w:beforeAutospacing="0" w:after="0" w:afterAutospacing="0" w:line="360" w:lineRule="auto"/>
        <w:ind w:firstLine="2268"/>
        <w:jc w:val="both"/>
        <w:rPr>
          <w:rFonts w:ascii="Cambria" w:hAnsi="Cambria" w:cs="Arial"/>
        </w:rPr>
      </w:pPr>
    </w:p>
    <w:p w14:paraId="3D308EA0" w14:textId="77777777" w:rsidR="00D30587" w:rsidRPr="00B514CB" w:rsidRDefault="00D30587" w:rsidP="00D30587">
      <w:pPr>
        <w:pStyle w:val="NormalWeb"/>
        <w:widowControl w:val="0"/>
        <w:spacing w:before="0" w:beforeAutospacing="0" w:after="0" w:afterAutospacing="0" w:line="360" w:lineRule="auto"/>
        <w:ind w:firstLine="2268"/>
        <w:jc w:val="both"/>
        <w:rPr>
          <w:rFonts w:ascii="Cambria" w:hAnsi="Cambria" w:cs="Arial"/>
        </w:rPr>
      </w:pPr>
      <w:r w:rsidRPr="00B514CB">
        <w:rPr>
          <w:rFonts w:ascii="Cambria" w:hAnsi="Cambria" w:cs="Arial"/>
        </w:rPr>
        <w:t xml:space="preserve">Também esclarecedora a lição de Sérgio Pinto Martins, em sua obra “Direito do Trabalho”, </w:t>
      </w:r>
      <w:r w:rsidR="007B10C1" w:rsidRPr="00B514CB">
        <w:rPr>
          <w:rFonts w:ascii="Cambria" w:hAnsi="Cambria" w:cs="Arial"/>
        </w:rPr>
        <w:t xml:space="preserve">quanto ao </w:t>
      </w:r>
      <w:r w:rsidRPr="00B514CB">
        <w:rPr>
          <w:rFonts w:ascii="Cambria" w:hAnsi="Cambria" w:cs="Arial"/>
        </w:rPr>
        <w:t xml:space="preserve">tema: </w:t>
      </w:r>
    </w:p>
    <w:p w14:paraId="0ADC71C3" w14:textId="77777777" w:rsidR="00D30587" w:rsidRPr="00B514CB" w:rsidRDefault="00D30587" w:rsidP="00D30587">
      <w:pPr>
        <w:pStyle w:val="NormalWeb"/>
        <w:widowControl w:val="0"/>
        <w:spacing w:before="0" w:beforeAutospacing="0" w:after="0" w:afterAutospacing="0"/>
        <w:ind w:left="2279" w:hanging="11"/>
        <w:jc w:val="both"/>
        <w:rPr>
          <w:rFonts w:ascii="Cambria" w:hAnsi="Cambria" w:cs="Arial"/>
        </w:rPr>
      </w:pPr>
      <w:r w:rsidRPr="00B514CB">
        <w:rPr>
          <w:rFonts w:ascii="Cambria" w:hAnsi="Cambria" w:cs="Arial"/>
          <w:sz w:val="22"/>
          <w:szCs w:val="22"/>
        </w:rPr>
        <w:t>O art. 118 da Lei nº 8.213, na verdade, mantém por mais doze meses o contrato de trabalho do empregado acidentado e não a função, devendo o trabalhador reassumir seu mister no trabalho ou outra função compatível com seu estado após o acidente.</w:t>
      </w:r>
    </w:p>
    <w:p w14:paraId="4604ECF4" w14:textId="77777777" w:rsidR="00D30587" w:rsidRPr="00B514CB" w:rsidRDefault="00D30587" w:rsidP="00D30587">
      <w:pPr>
        <w:pStyle w:val="NormalWeb"/>
        <w:widowControl w:val="0"/>
        <w:spacing w:before="0" w:beforeAutospacing="0" w:after="0" w:afterAutospacing="0" w:line="360" w:lineRule="auto"/>
        <w:ind w:firstLine="2268"/>
        <w:jc w:val="both"/>
        <w:rPr>
          <w:rFonts w:ascii="Cambria" w:hAnsi="Cambria" w:cs="Arial"/>
        </w:rPr>
      </w:pPr>
    </w:p>
    <w:p w14:paraId="46031F70" w14:textId="77777777" w:rsidR="0027250C" w:rsidRPr="00B514CB" w:rsidRDefault="0027250C" w:rsidP="00D30587">
      <w:pPr>
        <w:autoSpaceDE w:val="0"/>
        <w:autoSpaceDN w:val="0"/>
        <w:adjustRightInd w:val="0"/>
        <w:spacing w:line="360" w:lineRule="auto"/>
        <w:ind w:firstLine="2268"/>
        <w:jc w:val="both"/>
        <w:rPr>
          <w:rFonts w:ascii="Cambria" w:hAnsi="Cambria" w:cs="Arial"/>
        </w:rPr>
      </w:pPr>
    </w:p>
    <w:p w14:paraId="00D9DA84" w14:textId="77777777" w:rsidR="00D30587" w:rsidRPr="00B514CB" w:rsidRDefault="0027250C" w:rsidP="00D30587">
      <w:pPr>
        <w:autoSpaceDE w:val="0"/>
        <w:autoSpaceDN w:val="0"/>
        <w:adjustRightInd w:val="0"/>
        <w:spacing w:line="360" w:lineRule="auto"/>
        <w:ind w:firstLine="2268"/>
        <w:jc w:val="both"/>
        <w:rPr>
          <w:rFonts w:ascii="Cambria" w:hAnsi="Cambria" w:cs="Arial"/>
        </w:rPr>
      </w:pPr>
      <w:r w:rsidRPr="00B514CB">
        <w:rPr>
          <w:rFonts w:ascii="Cambria" w:hAnsi="Cambria" w:cs="Arial"/>
        </w:rPr>
        <w:t xml:space="preserve">Em casos análogos ao </w:t>
      </w:r>
      <w:r w:rsidRPr="00B514CB">
        <w:rPr>
          <w:rFonts w:ascii="Cambria" w:hAnsi="Cambria" w:cs="Arial"/>
          <w:i/>
        </w:rPr>
        <w:t>sub judice</w:t>
      </w:r>
      <w:r w:rsidRPr="00B514CB">
        <w:rPr>
          <w:rFonts w:ascii="Cambria" w:hAnsi="Cambria" w:cs="Arial"/>
        </w:rPr>
        <w:t xml:space="preserve">, </w:t>
      </w:r>
      <w:r w:rsidR="00D30587" w:rsidRPr="00B514CB">
        <w:rPr>
          <w:rFonts w:ascii="Cambria" w:hAnsi="Cambria" w:cs="Arial"/>
        </w:rPr>
        <w:t>a jurisprudência do Egrégio TRT da 4ª Região:</w:t>
      </w:r>
    </w:p>
    <w:p w14:paraId="40A0B0BA" w14:textId="77777777" w:rsidR="00D30587" w:rsidRPr="00B514CB" w:rsidRDefault="00D30587" w:rsidP="0027250C">
      <w:pPr>
        <w:ind w:left="2268"/>
        <w:rPr>
          <w:rFonts w:ascii="Cambria" w:hAnsi="Cambria" w:cs="Arial"/>
          <w:sz w:val="20"/>
          <w:szCs w:val="20"/>
        </w:rPr>
      </w:pPr>
      <w:hyperlink r:id="rId7" w:history="1">
        <w:r w:rsidRPr="00B514CB">
          <w:rPr>
            <w:rStyle w:val="Hyperlink"/>
            <w:rFonts w:ascii="Cambria" w:hAnsi="Cambria" w:cs="Arial"/>
            <w:b/>
            <w:bCs/>
            <w:color w:val="auto"/>
            <w:sz w:val="20"/>
            <w:szCs w:val="20"/>
          </w:rPr>
          <w:t>ACÓRDÃO</w:t>
        </w:r>
      </w:hyperlink>
      <w:r w:rsidRPr="00B514CB">
        <w:rPr>
          <w:rFonts w:ascii="Cambria" w:hAnsi="Cambria" w:cs="Arial"/>
          <w:b/>
          <w:bCs/>
          <w:sz w:val="20"/>
          <w:szCs w:val="20"/>
        </w:rPr>
        <w:t xml:space="preserve"> do Processo  00556-2005-791-04-00-6 (RO)</w:t>
      </w:r>
      <w:r w:rsidRPr="00B514CB">
        <w:rPr>
          <w:rFonts w:ascii="Cambria" w:hAnsi="Cambria" w:cs="Arial"/>
          <w:sz w:val="20"/>
          <w:szCs w:val="20"/>
        </w:rPr>
        <w:br/>
      </w:r>
      <w:r w:rsidRPr="00B514CB">
        <w:rPr>
          <w:rFonts w:ascii="Cambria" w:hAnsi="Cambria" w:cs="Arial"/>
          <w:b/>
          <w:bCs/>
          <w:sz w:val="20"/>
          <w:szCs w:val="20"/>
        </w:rPr>
        <w:t xml:space="preserve">Data de Publicação: </w:t>
      </w:r>
      <w:r w:rsidRPr="00B514CB">
        <w:rPr>
          <w:rFonts w:ascii="Cambria" w:hAnsi="Cambria" w:cs="Arial"/>
          <w:sz w:val="20"/>
          <w:szCs w:val="20"/>
        </w:rPr>
        <w:t>15/06/2007</w:t>
      </w:r>
      <w:r w:rsidRPr="00B514CB">
        <w:rPr>
          <w:rFonts w:ascii="Cambria" w:hAnsi="Cambria" w:cs="Arial"/>
          <w:sz w:val="20"/>
          <w:szCs w:val="20"/>
        </w:rPr>
        <w:br/>
        <w:t xml:space="preserve"> </w:t>
      </w:r>
      <w:r w:rsidRPr="00B514CB">
        <w:rPr>
          <w:rFonts w:ascii="Cambria" w:hAnsi="Cambria" w:cs="Arial"/>
          <w:b/>
          <w:bCs/>
          <w:sz w:val="20"/>
          <w:szCs w:val="20"/>
        </w:rPr>
        <w:t xml:space="preserve">Juiz Relator: </w:t>
      </w:r>
      <w:r w:rsidRPr="00B514CB">
        <w:rPr>
          <w:rFonts w:ascii="Cambria" w:hAnsi="Cambria" w:cs="Arial"/>
          <w:sz w:val="20"/>
          <w:szCs w:val="20"/>
        </w:rPr>
        <w:t>ANA LUIZA HEINECK KRUSE</w:t>
      </w:r>
    </w:p>
    <w:p w14:paraId="6FA8A0F1" w14:textId="77777777" w:rsidR="00D30587" w:rsidRPr="00B514CB" w:rsidRDefault="00D30587" w:rsidP="0027250C">
      <w:pPr>
        <w:ind w:left="2268"/>
        <w:jc w:val="both"/>
        <w:rPr>
          <w:rFonts w:ascii="Cambria" w:hAnsi="Cambria" w:cs="Arial"/>
          <w:sz w:val="20"/>
          <w:szCs w:val="20"/>
        </w:rPr>
      </w:pPr>
      <w:r w:rsidRPr="00B514CB">
        <w:rPr>
          <w:rFonts w:ascii="Cambria" w:hAnsi="Cambria" w:cs="Arial"/>
          <w:sz w:val="20"/>
          <w:szCs w:val="20"/>
        </w:rPr>
        <w:t xml:space="preserve">EMENTA: DOENÇA PROFISSIONAL. REINTEGRAÇÃO. O grande esforço físico exigido da trabalhadora no exercício de suas funções é fator, senão determinante, ao menos concorrente para a aquisição da hérnia inguinal e as recidivas da doença que motivaram sucessivos afastamentos do trabalho. Em se tratando de enfermidade que se manifestou no curso do contrato de trabalho e que guarda relação direta com os esforços exigidos da reclamante, configura-se a doença profissional, a atrair a garantia prevista pelo artigo 118 da Lei 8.213/91. Direito não obstado pelo fato de não ter sido concedido auxílio-doença acidentário. Recurso provido. </w:t>
      </w:r>
    </w:p>
    <w:p w14:paraId="33332CE5" w14:textId="77777777" w:rsidR="00D30587" w:rsidRPr="00B514CB" w:rsidRDefault="00D30587" w:rsidP="0027250C">
      <w:pPr>
        <w:pStyle w:val="NormalWeb"/>
        <w:widowControl w:val="0"/>
        <w:spacing w:before="0" w:beforeAutospacing="0" w:after="0" w:afterAutospacing="0"/>
        <w:ind w:left="2268"/>
        <w:jc w:val="both"/>
        <w:rPr>
          <w:rFonts w:ascii="Cambria" w:hAnsi="Cambria" w:cs="Arial"/>
          <w:sz w:val="20"/>
          <w:szCs w:val="20"/>
        </w:rPr>
      </w:pPr>
    </w:p>
    <w:p w14:paraId="4D4E2408" w14:textId="77777777" w:rsidR="00D30587" w:rsidRPr="00B514CB" w:rsidRDefault="00D30587" w:rsidP="0027250C">
      <w:pPr>
        <w:ind w:left="2268"/>
        <w:rPr>
          <w:rFonts w:ascii="Cambria" w:hAnsi="Cambria" w:cs="Arial"/>
          <w:sz w:val="20"/>
          <w:szCs w:val="20"/>
        </w:rPr>
      </w:pPr>
      <w:hyperlink r:id="rId8" w:history="1">
        <w:r w:rsidRPr="00B514CB">
          <w:rPr>
            <w:rStyle w:val="Hyperlink"/>
            <w:rFonts w:ascii="Cambria" w:hAnsi="Cambria" w:cs="Arial"/>
            <w:b/>
            <w:bCs/>
            <w:color w:val="auto"/>
            <w:sz w:val="20"/>
            <w:szCs w:val="20"/>
          </w:rPr>
          <w:t>ACÓRDÃO</w:t>
        </w:r>
      </w:hyperlink>
      <w:r w:rsidRPr="00B514CB">
        <w:rPr>
          <w:rFonts w:ascii="Cambria" w:hAnsi="Cambria" w:cs="Arial"/>
          <w:b/>
          <w:bCs/>
          <w:sz w:val="20"/>
          <w:szCs w:val="20"/>
        </w:rPr>
        <w:t xml:space="preserve"> do Processo  01428-2004-401-04-00-9 (RO)</w:t>
      </w:r>
      <w:r w:rsidRPr="00B514CB">
        <w:rPr>
          <w:rFonts w:ascii="Cambria" w:hAnsi="Cambria" w:cs="Arial"/>
          <w:sz w:val="20"/>
          <w:szCs w:val="20"/>
        </w:rPr>
        <w:br/>
      </w:r>
      <w:r w:rsidRPr="00B514CB">
        <w:rPr>
          <w:rFonts w:ascii="Cambria" w:hAnsi="Cambria" w:cs="Arial"/>
          <w:b/>
          <w:bCs/>
          <w:sz w:val="20"/>
          <w:szCs w:val="20"/>
        </w:rPr>
        <w:t xml:space="preserve">Data de Publicação: </w:t>
      </w:r>
      <w:r w:rsidRPr="00B514CB">
        <w:rPr>
          <w:rFonts w:ascii="Cambria" w:hAnsi="Cambria" w:cs="Arial"/>
          <w:sz w:val="20"/>
          <w:szCs w:val="20"/>
        </w:rPr>
        <w:t>15/06/2007</w:t>
      </w:r>
      <w:r w:rsidRPr="00B514CB">
        <w:rPr>
          <w:rFonts w:ascii="Cambria" w:hAnsi="Cambria" w:cs="Arial"/>
          <w:sz w:val="20"/>
          <w:szCs w:val="20"/>
        </w:rPr>
        <w:br/>
      </w:r>
      <w:r w:rsidRPr="00B514CB">
        <w:rPr>
          <w:rFonts w:ascii="Cambria" w:hAnsi="Cambria" w:cs="Arial"/>
          <w:b/>
          <w:bCs/>
          <w:sz w:val="20"/>
          <w:szCs w:val="20"/>
        </w:rPr>
        <w:t xml:space="preserve">Juiz Relator: </w:t>
      </w:r>
      <w:r w:rsidRPr="00B514CB">
        <w:rPr>
          <w:rFonts w:ascii="Cambria" w:hAnsi="Cambria" w:cs="Arial"/>
          <w:sz w:val="20"/>
          <w:szCs w:val="20"/>
        </w:rPr>
        <w:t>MARIA CRISTINA SCHAAN FERREIRA</w:t>
      </w:r>
    </w:p>
    <w:p w14:paraId="49C934C0" w14:textId="77777777" w:rsidR="00D30587" w:rsidRPr="00B514CB" w:rsidRDefault="00D30587" w:rsidP="0027250C">
      <w:pPr>
        <w:ind w:left="2268"/>
        <w:jc w:val="both"/>
        <w:rPr>
          <w:rFonts w:ascii="Cambria" w:hAnsi="Cambria" w:cs="Arial"/>
          <w:sz w:val="20"/>
          <w:szCs w:val="20"/>
        </w:rPr>
      </w:pPr>
      <w:r w:rsidRPr="00B514CB">
        <w:rPr>
          <w:rFonts w:ascii="Cambria" w:hAnsi="Cambria" w:cs="Arial"/>
          <w:sz w:val="20"/>
          <w:szCs w:val="20"/>
        </w:rPr>
        <w:t>EMENTA: ESTABILIDADE PROVISÓRIA. O empregado acometido de doença do trabalho e que permaneceu em benefício previdenciário faz jus à garantia de emprego prevista no art. 118 da Lei nº 8.213/91 ou à indenização equivalente aos salários e demais vantagens devidas no período havido entre a despedida e o final da estabilidade provisória.</w:t>
      </w:r>
    </w:p>
    <w:p w14:paraId="46F98E87" w14:textId="77777777" w:rsidR="00D30587" w:rsidRPr="00B514CB" w:rsidRDefault="00D30587" w:rsidP="0027250C">
      <w:pPr>
        <w:ind w:left="2268"/>
        <w:jc w:val="both"/>
        <w:rPr>
          <w:rFonts w:ascii="Cambria" w:hAnsi="Cambria" w:cs="Arial"/>
          <w:sz w:val="20"/>
          <w:szCs w:val="20"/>
        </w:rPr>
      </w:pPr>
    </w:p>
    <w:p w14:paraId="6EDDB6A5" w14:textId="77777777" w:rsidR="00D30587" w:rsidRPr="00B514CB" w:rsidRDefault="00D30587" w:rsidP="0027250C">
      <w:pPr>
        <w:ind w:left="2268"/>
        <w:rPr>
          <w:rFonts w:ascii="Cambria" w:hAnsi="Cambria" w:cs="Arial"/>
          <w:sz w:val="20"/>
          <w:szCs w:val="20"/>
        </w:rPr>
      </w:pPr>
      <w:hyperlink r:id="rId9" w:history="1">
        <w:r w:rsidRPr="00B514CB">
          <w:rPr>
            <w:rStyle w:val="Hyperlink"/>
            <w:rFonts w:ascii="Cambria" w:hAnsi="Cambria" w:cs="Arial"/>
            <w:b/>
            <w:bCs/>
            <w:color w:val="auto"/>
            <w:sz w:val="20"/>
            <w:szCs w:val="20"/>
          </w:rPr>
          <w:t>ACÓRDÃO</w:t>
        </w:r>
      </w:hyperlink>
      <w:r w:rsidRPr="00B514CB">
        <w:rPr>
          <w:rFonts w:ascii="Cambria" w:hAnsi="Cambria" w:cs="Arial"/>
          <w:b/>
          <w:bCs/>
          <w:sz w:val="20"/>
          <w:szCs w:val="20"/>
        </w:rPr>
        <w:t xml:space="preserve"> do Processo  00081-2006-101-04-00-4 (RO)</w:t>
      </w:r>
      <w:r w:rsidRPr="00B514CB">
        <w:rPr>
          <w:rFonts w:ascii="Cambria" w:hAnsi="Cambria" w:cs="Arial"/>
          <w:sz w:val="20"/>
          <w:szCs w:val="20"/>
        </w:rPr>
        <w:br/>
      </w:r>
      <w:r w:rsidRPr="00B514CB">
        <w:rPr>
          <w:rFonts w:ascii="Cambria" w:hAnsi="Cambria" w:cs="Arial"/>
          <w:b/>
          <w:bCs/>
          <w:sz w:val="20"/>
          <w:szCs w:val="20"/>
        </w:rPr>
        <w:t xml:space="preserve">Data de Publicação: </w:t>
      </w:r>
      <w:r w:rsidRPr="00B514CB">
        <w:rPr>
          <w:rFonts w:ascii="Cambria" w:hAnsi="Cambria" w:cs="Arial"/>
          <w:sz w:val="20"/>
          <w:szCs w:val="20"/>
        </w:rPr>
        <w:t>01/06/2007</w:t>
      </w:r>
      <w:r w:rsidRPr="00B514CB">
        <w:rPr>
          <w:rFonts w:ascii="Cambria" w:hAnsi="Cambria" w:cs="Arial"/>
          <w:sz w:val="20"/>
          <w:szCs w:val="20"/>
        </w:rPr>
        <w:br/>
      </w:r>
      <w:r w:rsidRPr="00B514CB">
        <w:rPr>
          <w:rFonts w:ascii="Cambria" w:hAnsi="Cambria" w:cs="Arial"/>
          <w:b/>
          <w:bCs/>
          <w:sz w:val="20"/>
          <w:szCs w:val="20"/>
        </w:rPr>
        <w:t xml:space="preserve">Fonte: </w:t>
      </w:r>
      <w:bookmarkStart w:id="1" w:name="corag"/>
      <w:r w:rsidRPr="00B514CB">
        <w:rPr>
          <w:rFonts w:ascii="Cambria" w:hAnsi="Cambria" w:cs="Arial"/>
          <w:sz w:val="20"/>
          <w:szCs w:val="20"/>
        </w:rPr>
        <w:fldChar w:fldCharType="begin"/>
      </w:r>
      <w:r w:rsidRPr="00B514CB">
        <w:rPr>
          <w:rFonts w:ascii="Cambria" w:hAnsi="Cambria" w:cs="Arial"/>
          <w:sz w:val="20"/>
          <w:szCs w:val="20"/>
        </w:rPr>
        <w:instrText xml:space="preserve"> HYPERLINK "http://www.corag.rs.gov.br" \t "corag" </w:instrText>
      </w:r>
      <w:r w:rsidRPr="00B514CB">
        <w:rPr>
          <w:rFonts w:ascii="Cambria" w:hAnsi="Cambria" w:cs="Arial"/>
          <w:sz w:val="20"/>
          <w:szCs w:val="20"/>
        </w:rPr>
        <w:fldChar w:fldCharType="separate"/>
      </w:r>
      <w:r w:rsidRPr="00B514CB">
        <w:rPr>
          <w:rStyle w:val="Hyperlink"/>
          <w:rFonts w:ascii="Cambria" w:hAnsi="Cambria" w:cs="Arial"/>
          <w:color w:val="auto"/>
          <w:sz w:val="20"/>
          <w:szCs w:val="20"/>
        </w:rPr>
        <w:t>Diário Oficial do Estado do RGS - Justiça</w:t>
      </w:r>
      <w:r w:rsidRPr="00B514CB">
        <w:rPr>
          <w:rFonts w:ascii="Cambria" w:hAnsi="Cambria" w:cs="Arial"/>
          <w:sz w:val="20"/>
          <w:szCs w:val="20"/>
        </w:rPr>
        <w:fldChar w:fldCharType="end"/>
      </w:r>
      <w:bookmarkEnd w:id="1"/>
      <w:r w:rsidRPr="00B514CB">
        <w:rPr>
          <w:rFonts w:ascii="Cambria" w:hAnsi="Cambria" w:cs="Arial"/>
          <w:sz w:val="20"/>
          <w:szCs w:val="20"/>
        </w:rPr>
        <w:br/>
      </w:r>
      <w:r w:rsidRPr="00B514CB">
        <w:rPr>
          <w:rFonts w:ascii="Cambria" w:hAnsi="Cambria" w:cs="Arial"/>
          <w:b/>
          <w:bCs/>
          <w:sz w:val="20"/>
          <w:szCs w:val="20"/>
        </w:rPr>
        <w:t xml:space="preserve">Juiz Relator: </w:t>
      </w:r>
      <w:r w:rsidRPr="00B514CB">
        <w:rPr>
          <w:rFonts w:ascii="Cambria" w:hAnsi="Cambria" w:cs="Arial"/>
          <w:sz w:val="20"/>
          <w:szCs w:val="20"/>
        </w:rPr>
        <w:t>CARMEN GONZALEZ</w:t>
      </w:r>
    </w:p>
    <w:p w14:paraId="4AB4BD78" w14:textId="77777777" w:rsidR="00D30587" w:rsidRPr="00B514CB" w:rsidRDefault="00D30587" w:rsidP="0027250C">
      <w:pPr>
        <w:ind w:left="2268"/>
        <w:jc w:val="both"/>
        <w:rPr>
          <w:rFonts w:ascii="Cambria" w:hAnsi="Cambria"/>
        </w:rPr>
      </w:pPr>
      <w:r w:rsidRPr="00B514CB">
        <w:rPr>
          <w:rFonts w:ascii="Cambria" w:hAnsi="Cambria" w:cs="Arial"/>
          <w:sz w:val="20"/>
          <w:szCs w:val="20"/>
        </w:rPr>
        <w:t>EMENTA: Da doença ocupacional. Garantia provisória de emprego. Caso em que a prova documental (atestados e laudos médicos) e oral produzida nos autos é suficiente para que se conclua que há pelo menos concausa apta a estabelecer nexo de causalidade entre a enfermidade da reclamante e a prestação laboral no demandado. Apelo provido para declarar nula a despedida e condenar a ré a reintegrar a autora no emprego, com encaminhamento ao INSS e o pagamento dos salários e demais consectários legais desde a despedida até a efetiva reintegração. Recurso provido.</w:t>
      </w:r>
    </w:p>
    <w:p w14:paraId="12D5833B" w14:textId="77777777" w:rsidR="00D30587" w:rsidRPr="00B514CB" w:rsidRDefault="00D30587" w:rsidP="00D30587">
      <w:pPr>
        <w:pStyle w:val="NormalWeb"/>
        <w:widowControl w:val="0"/>
        <w:spacing w:before="0" w:beforeAutospacing="0" w:after="0" w:afterAutospacing="0" w:line="360" w:lineRule="auto"/>
        <w:ind w:firstLine="2268"/>
        <w:jc w:val="both"/>
        <w:rPr>
          <w:rFonts w:ascii="Cambria" w:hAnsi="Cambria" w:cs="Arial"/>
        </w:rPr>
      </w:pPr>
    </w:p>
    <w:p w14:paraId="241831B9" w14:textId="77777777" w:rsidR="00D30587" w:rsidRPr="00B514CB" w:rsidRDefault="00D30587" w:rsidP="00D30587">
      <w:pPr>
        <w:pStyle w:val="NormalWeb"/>
        <w:widowControl w:val="0"/>
        <w:spacing w:before="0" w:beforeAutospacing="0" w:after="0" w:afterAutospacing="0" w:line="360" w:lineRule="auto"/>
        <w:ind w:firstLine="2268"/>
        <w:jc w:val="both"/>
        <w:rPr>
          <w:rFonts w:ascii="Cambria" w:hAnsi="Cambria" w:cs="Arial"/>
          <w:b/>
        </w:rPr>
      </w:pPr>
      <w:r w:rsidRPr="00B514CB">
        <w:rPr>
          <w:rFonts w:ascii="Cambria" w:hAnsi="Cambria" w:cs="Arial"/>
          <w:b/>
        </w:rPr>
        <w:t xml:space="preserve">Ressalta-se, ainda, que a Demandante ajuizou a ação nº </w:t>
      </w:r>
      <w:r w:rsidR="00892E2C" w:rsidRPr="00B514CB">
        <w:rPr>
          <w:rStyle w:val="Forte"/>
          <w:rFonts w:ascii="Cambria" w:hAnsi="Cambria" w:cs="Arial"/>
        </w:rPr>
        <w:t>_______________</w:t>
      </w:r>
      <w:r w:rsidR="00892E2C" w:rsidRPr="00B514CB">
        <w:rPr>
          <w:rFonts w:ascii="Cambria" w:hAnsi="Cambria" w:cs="Arial"/>
          <w:b/>
        </w:rPr>
        <w:t>/UF</w:t>
      </w:r>
      <w:r w:rsidRPr="00B514CB">
        <w:rPr>
          <w:rFonts w:ascii="Cambria" w:hAnsi="Cambria" w:cs="Arial"/>
          <w:b/>
        </w:rPr>
        <w:t xml:space="preserve"> no Juizado Especial Cível Federal de </w:t>
      </w:r>
      <w:r w:rsidR="00892E2C" w:rsidRPr="00B514CB">
        <w:rPr>
          <w:rFonts w:ascii="Cambria" w:hAnsi="Cambria" w:cs="Arial"/>
          <w:b/>
        </w:rPr>
        <w:t>____________</w:t>
      </w:r>
      <w:r w:rsidRPr="00B514CB">
        <w:rPr>
          <w:rFonts w:ascii="Cambria" w:hAnsi="Cambria" w:cs="Arial"/>
          <w:b/>
        </w:rPr>
        <w:t xml:space="preserve">, em face do INSS, </w:t>
      </w:r>
      <w:r w:rsidR="0074391F" w:rsidRPr="00B514CB">
        <w:rPr>
          <w:rFonts w:ascii="Cambria" w:hAnsi="Cambria" w:cs="Arial"/>
          <w:b/>
        </w:rPr>
        <w:t xml:space="preserve">tendo se submetido à perícia onde foi constatada a incapacidade para o trabalho e realizado acordo com a Autarquia Federal em fevereiro próximo passado, com o estabelecimento </w:t>
      </w:r>
      <w:r w:rsidR="00C66673" w:rsidRPr="00B514CB">
        <w:rPr>
          <w:rFonts w:ascii="Cambria" w:hAnsi="Cambria" w:cs="Arial"/>
          <w:b/>
        </w:rPr>
        <w:t>d</w:t>
      </w:r>
      <w:r w:rsidRPr="00B514CB">
        <w:rPr>
          <w:rFonts w:ascii="Cambria" w:hAnsi="Cambria" w:cs="Arial"/>
          <w:b/>
        </w:rPr>
        <w:t xml:space="preserve">a concessão do benefício de auxílio-acidente desde a data de </w:t>
      </w:r>
      <w:r w:rsidR="006A7772" w:rsidRPr="00B514CB">
        <w:rPr>
          <w:rFonts w:ascii="Cambria" w:hAnsi="Cambria" w:cs="Arial"/>
          <w:b/>
        </w:rPr>
        <w:t>03</w:t>
      </w:r>
      <w:r w:rsidRPr="00B514CB">
        <w:rPr>
          <w:rFonts w:ascii="Cambria" w:hAnsi="Cambria" w:cs="Arial"/>
          <w:b/>
        </w:rPr>
        <w:t>/0</w:t>
      </w:r>
      <w:r w:rsidR="006A7772" w:rsidRPr="00B514CB">
        <w:rPr>
          <w:rFonts w:ascii="Cambria" w:hAnsi="Cambria" w:cs="Arial"/>
          <w:b/>
        </w:rPr>
        <w:t>9</w:t>
      </w:r>
      <w:r w:rsidRPr="00B514CB">
        <w:rPr>
          <w:rFonts w:ascii="Cambria" w:hAnsi="Cambria" w:cs="Arial"/>
          <w:b/>
        </w:rPr>
        <w:t>/200</w:t>
      </w:r>
      <w:r w:rsidR="00F60BE4" w:rsidRPr="00B514CB">
        <w:rPr>
          <w:rFonts w:ascii="Cambria" w:hAnsi="Cambria" w:cs="Arial"/>
          <w:b/>
        </w:rPr>
        <w:t>8.</w:t>
      </w:r>
      <w:r w:rsidR="006A7772" w:rsidRPr="00B514CB">
        <w:rPr>
          <w:rFonts w:ascii="Cambria" w:hAnsi="Cambria" w:cs="Arial"/>
          <w:b/>
        </w:rPr>
        <w:t xml:space="preserve"> </w:t>
      </w:r>
    </w:p>
    <w:p w14:paraId="4F383E07" w14:textId="77777777" w:rsidR="00A568A2" w:rsidRPr="00B514CB" w:rsidRDefault="00A568A2" w:rsidP="00BB5EAA">
      <w:pPr>
        <w:spacing w:line="360" w:lineRule="auto"/>
        <w:ind w:firstLine="2268"/>
        <w:jc w:val="both"/>
        <w:rPr>
          <w:rFonts w:ascii="Cambria" w:hAnsi="Cambria" w:cs="Arial"/>
        </w:rPr>
      </w:pPr>
    </w:p>
    <w:p w14:paraId="3BB078BF" w14:textId="77777777" w:rsidR="00BB5EAA" w:rsidRPr="00B514CB" w:rsidRDefault="001A0071" w:rsidP="00BB5EAA">
      <w:pPr>
        <w:spacing w:line="360" w:lineRule="auto"/>
        <w:ind w:firstLine="2268"/>
        <w:jc w:val="both"/>
        <w:rPr>
          <w:rFonts w:ascii="Cambria" w:hAnsi="Cambria" w:cs="Arial"/>
          <w:color w:val="000000"/>
        </w:rPr>
      </w:pPr>
      <w:r w:rsidRPr="00B514CB">
        <w:rPr>
          <w:rFonts w:ascii="Cambria" w:hAnsi="Cambria" w:cs="Arial"/>
        </w:rPr>
        <w:t xml:space="preserve">Assim sendo, é inequívoco que a Reclamante foi acometida de moléstia em função do seu trabalho, bem como goza dos direitos assegurados pela legislação apresentada acima, existindo, logo, o direito à estabilidade, devendo imediatamente ser reintegrada junto aos quadros da Reclamada, </w:t>
      </w:r>
      <w:r w:rsidRPr="00B514CB">
        <w:rPr>
          <w:rFonts w:ascii="Cambria" w:hAnsi="Cambria" w:cs="Arial"/>
          <w:color w:val="000000"/>
        </w:rPr>
        <w:t>com pagamento de salários e demais vantagens, com juros e correção monetária, desde o afastamento.</w:t>
      </w:r>
    </w:p>
    <w:p w14:paraId="7C1507EE" w14:textId="77777777" w:rsidR="00C66673" w:rsidRPr="00B514CB" w:rsidRDefault="00C66673" w:rsidP="00BB5EAA">
      <w:pPr>
        <w:spacing w:line="360" w:lineRule="auto"/>
        <w:ind w:firstLine="2268"/>
        <w:jc w:val="both"/>
        <w:rPr>
          <w:rFonts w:ascii="Cambria" w:hAnsi="Cambria" w:cs="Arial"/>
          <w:color w:val="000000"/>
        </w:rPr>
      </w:pPr>
    </w:p>
    <w:p w14:paraId="4DDE3FC7" w14:textId="77777777" w:rsidR="00C66673" w:rsidRPr="00B514CB" w:rsidRDefault="00C66673" w:rsidP="00C66673">
      <w:pPr>
        <w:widowControl w:val="0"/>
        <w:autoSpaceDE w:val="0"/>
        <w:autoSpaceDN w:val="0"/>
        <w:adjustRightInd w:val="0"/>
        <w:spacing w:line="360" w:lineRule="auto"/>
        <w:ind w:firstLine="2268"/>
        <w:jc w:val="both"/>
        <w:rPr>
          <w:rFonts w:ascii="Cambria" w:hAnsi="Cambria" w:cs="Arial"/>
        </w:rPr>
      </w:pPr>
      <w:r w:rsidRPr="00B514CB">
        <w:rPr>
          <w:rFonts w:ascii="Cambria" w:hAnsi="Cambria" w:cs="Arial"/>
        </w:rPr>
        <w:t>Entretanto, entendendo este Juízo não ser possível a reintegração pleiteada, requer a Reclamante seja concedida a indenização pelo período que seria estável.</w:t>
      </w:r>
    </w:p>
    <w:p w14:paraId="62419B1E" w14:textId="77777777" w:rsidR="00C66673" w:rsidRPr="00B514CB" w:rsidRDefault="00C66673" w:rsidP="00C66673">
      <w:pPr>
        <w:widowControl w:val="0"/>
        <w:autoSpaceDE w:val="0"/>
        <w:autoSpaceDN w:val="0"/>
        <w:adjustRightInd w:val="0"/>
        <w:spacing w:line="360" w:lineRule="auto"/>
        <w:ind w:firstLine="2268"/>
        <w:jc w:val="both"/>
        <w:rPr>
          <w:rFonts w:ascii="Cambria" w:hAnsi="Cambria" w:cs="Arial"/>
        </w:rPr>
      </w:pPr>
    </w:p>
    <w:p w14:paraId="09E8C856" w14:textId="77777777" w:rsidR="00C66673" w:rsidRPr="00B514CB" w:rsidRDefault="00C66673" w:rsidP="00C66673">
      <w:pPr>
        <w:autoSpaceDE w:val="0"/>
        <w:autoSpaceDN w:val="0"/>
        <w:adjustRightInd w:val="0"/>
        <w:spacing w:line="360" w:lineRule="auto"/>
        <w:ind w:firstLine="2268"/>
        <w:jc w:val="both"/>
        <w:rPr>
          <w:rFonts w:ascii="Cambria" w:hAnsi="Cambria" w:cs="Arial"/>
        </w:rPr>
      </w:pPr>
      <w:r w:rsidRPr="00B514CB">
        <w:rPr>
          <w:rFonts w:ascii="Cambria" w:hAnsi="Cambria" w:cs="Arial"/>
        </w:rPr>
        <w:t>No caso da Reclamada ser condenada a indenizar o período de estabilidade, tem a Autora direito ao pagamento</w:t>
      </w:r>
      <w:r w:rsidR="003C19A8" w:rsidRPr="00B514CB">
        <w:rPr>
          <w:rFonts w:ascii="Cambria" w:hAnsi="Cambria" w:cs="Arial"/>
        </w:rPr>
        <w:t>, em dobro,</w:t>
      </w:r>
      <w:r w:rsidRPr="00B514CB">
        <w:rPr>
          <w:rFonts w:ascii="Cambria" w:hAnsi="Cambria" w:cs="Arial"/>
        </w:rPr>
        <w:t xml:space="preserve"> das seguintes verbas:</w:t>
      </w:r>
    </w:p>
    <w:p w14:paraId="425A3713" w14:textId="77777777" w:rsidR="00C66673" w:rsidRPr="00B514CB" w:rsidRDefault="00C66673" w:rsidP="00C66673">
      <w:pPr>
        <w:autoSpaceDE w:val="0"/>
        <w:autoSpaceDN w:val="0"/>
        <w:adjustRightInd w:val="0"/>
        <w:spacing w:line="360" w:lineRule="auto"/>
        <w:ind w:firstLine="2268"/>
        <w:jc w:val="both"/>
        <w:rPr>
          <w:rFonts w:ascii="Cambria" w:hAnsi="Cambria" w:cs="Arial"/>
        </w:rPr>
      </w:pPr>
    </w:p>
    <w:p w14:paraId="19FFB7B6" w14:textId="77777777" w:rsidR="00C66673" w:rsidRPr="00B514CB" w:rsidRDefault="00C66673" w:rsidP="00C66673">
      <w:pPr>
        <w:autoSpaceDE w:val="0"/>
        <w:autoSpaceDN w:val="0"/>
        <w:adjustRightInd w:val="0"/>
        <w:spacing w:line="360" w:lineRule="auto"/>
        <w:ind w:firstLine="2268"/>
        <w:jc w:val="both"/>
        <w:rPr>
          <w:rFonts w:ascii="Cambria" w:hAnsi="Cambria" w:cs="Arial"/>
        </w:rPr>
      </w:pPr>
      <w:r w:rsidRPr="00B514CB">
        <w:rPr>
          <w:rFonts w:ascii="Cambria" w:hAnsi="Cambria" w:cs="Arial"/>
        </w:rPr>
        <w:t>1) Salários Vencidos e Vin</w:t>
      </w:r>
      <w:r w:rsidR="003C19A8" w:rsidRPr="00B514CB">
        <w:rPr>
          <w:rFonts w:ascii="Cambria" w:hAnsi="Cambria" w:cs="Arial"/>
        </w:rPr>
        <w:t xml:space="preserve">cendos, devidamente corrigidos, referentes ao período </w:t>
      </w:r>
      <w:r w:rsidRPr="00B514CB">
        <w:rPr>
          <w:rFonts w:ascii="Cambria" w:hAnsi="Cambria" w:cs="Arial"/>
        </w:rPr>
        <w:t>da</w:t>
      </w:r>
      <w:r w:rsidR="001A1953" w:rsidRPr="00B514CB">
        <w:rPr>
          <w:rFonts w:ascii="Cambria" w:hAnsi="Cambria" w:cs="Arial"/>
        </w:rPr>
        <w:t xml:space="preserve"> estabilidade, inclusive período de 30 dias previsto na convenção coletiva;</w:t>
      </w:r>
    </w:p>
    <w:p w14:paraId="02377280" w14:textId="77777777" w:rsidR="00C66673" w:rsidRPr="00B514CB" w:rsidRDefault="00C66673" w:rsidP="00C66673">
      <w:pPr>
        <w:autoSpaceDE w:val="0"/>
        <w:autoSpaceDN w:val="0"/>
        <w:adjustRightInd w:val="0"/>
        <w:spacing w:line="360" w:lineRule="auto"/>
        <w:ind w:firstLine="2268"/>
        <w:jc w:val="both"/>
        <w:rPr>
          <w:rFonts w:ascii="Cambria" w:hAnsi="Cambria" w:cs="Arial"/>
        </w:rPr>
      </w:pPr>
    </w:p>
    <w:p w14:paraId="24304084" w14:textId="77777777" w:rsidR="00C66673" w:rsidRPr="00B514CB" w:rsidRDefault="00C66673" w:rsidP="00C66673">
      <w:pPr>
        <w:autoSpaceDE w:val="0"/>
        <w:autoSpaceDN w:val="0"/>
        <w:adjustRightInd w:val="0"/>
        <w:spacing w:line="360" w:lineRule="auto"/>
        <w:ind w:firstLine="2268"/>
        <w:jc w:val="both"/>
        <w:rPr>
          <w:rFonts w:ascii="Cambria" w:hAnsi="Cambria" w:cs="Arial"/>
        </w:rPr>
      </w:pPr>
      <w:r w:rsidRPr="00B514CB">
        <w:rPr>
          <w:rFonts w:ascii="Cambria" w:hAnsi="Cambria" w:cs="Arial"/>
        </w:rPr>
        <w:t>2) Reflexos no Aviso Prévio, nas férias, acrescid</w:t>
      </w:r>
      <w:r w:rsidR="00172B4B" w:rsidRPr="00B514CB">
        <w:rPr>
          <w:rFonts w:ascii="Cambria" w:hAnsi="Cambria" w:cs="Arial"/>
        </w:rPr>
        <w:t>as de 1/3, no 13º salário, FGTS</w:t>
      </w:r>
      <w:r w:rsidRPr="00B514CB">
        <w:rPr>
          <w:rFonts w:ascii="Cambria" w:hAnsi="Cambria" w:cs="Arial"/>
        </w:rPr>
        <w:t xml:space="preserve"> e na multa de 40%.</w:t>
      </w:r>
    </w:p>
    <w:p w14:paraId="6A27BB47" w14:textId="77777777" w:rsidR="00C66673" w:rsidRPr="00B514CB" w:rsidRDefault="00C66673" w:rsidP="00BB5EAA">
      <w:pPr>
        <w:spacing w:line="360" w:lineRule="auto"/>
        <w:ind w:firstLine="2268"/>
        <w:jc w:val="both"/>
        <w:rPr>
          <w:rFonts w:ascii="Cambria" w:hAnsi="Cambria" w:cs="Arial"/>
        </w:rPr>
      </w:pPr>
    </w:p>
    <w:p w14:paraId="114893E6" w14:textId="77777777" w:rsidR="001A0071" w:rsidRPr="00B514CB" w:rsidRDefault="001A0071" w:rsidP="00BB5EAA">
      <w:pPr>
        <w:spacing w:line="360" w:lineRule="auto"/>
        <w:ind w:firstLine="2268"/>
        <w:jc w:val="both"/>
        <w:rPr>
          <w:rFonts w:ascii="Cambria" w:hAnsi="Cambria" w:cs="Arial"/>
        </w:rPr>
      </w:pPr>
    </w:p>
    <w:p w14:paraId="285E90C2" w14:textId="77777777" w:rsidR="005A02DB" w:rsidRPr="00B514CB" w:rsidRDefault="005A02DB" w:rsidP="005A02DB">
      <w:pPr>
        <w:widowControl w:val="0"/>
        <w:spacing w:line="360" w:lineRule="auto"/>
        <w:ind w:firstLine="2340"/>
        <w:jc w:val="both"/>
        <w:rPr>
          <w:rFonts w:ascii="Cambria" w:hAnsi="Cambria" w:cs="Arial"/>
          <w:b/>
        </w:rPr>
      </w:pPr>
      <w:bookmarkStart w:id="2" w:name="T3_CP2_S1_ART20"/>
      <w:bookmarkEnd w:id="2"/>
      <w:r w:rsidRPr="00B514CB">
        <w:rPr>
          <w:rFonts w:ascii="Cambria" w:hAnsi="Cambria" w:cs="Arial"/>
          <w:b/>
        </w:rPr>
        <w:t>2.</w:t>
      </w:r>
      <w:r w:rsidR="007C2890" w:rsidRPr="00B514CB">
        <w:rPr>
          <w:rFonts w:ascii="Cambria" w:hAnsi="Cambria" w:cs="Arial"/>
          <w:b/>
        </w:rPr>
        <w:t>2</w:t>
      </w:r>
      <w:r w:rsidRPr="00B514CB">
        <w:rPr>
          <w:rFonts w:ascii="Cambria" w:hAnsi="Cambria" w:cs="Arial"/>
          <w:b/>
        </w:rPr>
        <w:t xml:space="preserve"> - Da insalubridade</w:t>
      </w:r>
    </w:p>
    <w:p w14:paraId="4EE430C7" w14:textId="77777777" w:rsidR="005A02DB" w:rsidRPr="00B514CB" w:rsidRDefault="005A02DB" w:rsidP="005A02DB">
      <w:pPr>
        <w:widowControl w:val="0"/>
        <w:spacing w:line="360" w:lineRule="auto"/>
        <w:ind w:firstLine="2340"/>
        <w:jc w:val="both"/>
        <w:rPr>
          <w:rFonts w:ascii="Cambria" w:hAnsi="Cambria" w:cs="Arial"/>
        </w:rPr>
      </w:pPr>
      <w:r w:rsidRPr="00B514CB">
        <w:rPr>
          <w:rFonts w:ascii="Cambria" w:hAnsi="Cambria" w:cs="Arial"/>
        </w:rPr>
        <w:t>Como referido anteriormente, a Reclamante labora</w:t>
      </w:r>
      <w:r w:rsidR="00EF6092" w:rsidRPr="00B514CB">
        <w:rPr>
          <w:rFonts w:ascii="Cambria" w:hAnsi="Cambria" w:cs="Arial"/>
        </w:rPr>
        <w:t>va</w:t>
      </w:r>
      <w:r w:rsidRPr="00B514CB">
        <w:rPr>
          <w:rFonts w:ascii="Cambria" w:hAnsi="Cambria" w:cs="Arial"/>
        </w:rPr>
        <w:t xml:space="preserve"> exclusivamente dentro do Hospital </w:t>
      </w:r>
      <w:r w:rsidR="00B943FC" w:rsidRPr="00B514CB">
        <w:rPr>
          <w:rFonts w:ascii="Cambria" w:hAnsi="Cambria" w:cs="Arial"/>
        </w:rPr>
        <w:t>RRRRRRRRRR</w:t>
      </w:r>
      <w:r w:rsidRPr="00B514CB">
        <w:rPr>
          <w:rFonts w:ascii="Cambria" w:hAnsi="Cambria" w:cs="Arial"/>
        </w:rPr>
        <w:t xml:space="preserve">, </w:t>
      </w:r>
      <w:r w:rsidR="00B13449" w:rsidRPr="00B514CB">
        <w:rPr>
          <w:rFonts w:ascii="Cambria" w:hAnsi="Cambria" w:cs="Arial"/>
        </w:rPr>
        <w:t>principalmente no Centro de Terapia Intensiva-CTI.</w:t>
      </w:r>
    </w:p>
    <w:p w14:paraId="23301504" w14:textId="77777777" w:rsidR="00B13449" w:rsidRPr="00B514CB" w:rsidRDefault="00B13449" w:rsidP="005A02DB">
      <w:pPr>
        <w:widowControl w:val="0"/>
        <w:spacing w:line="360" w:lineRule="auto"/>
        <w:ind w:firstLine="2340"/>
        <w:jc w:val="both"/>
        <w:rPr>
          <w:rFonts w:ascii="Cambria" w:hAnsi="Cambria" w:cs="Arial"/>
        </w:rPr>
      </w:pPr>
    </w:p>
    <w:p w14:paraId="06A30250" w14:textId="77777777" w:rsidR="00B13449" w:rsidRPr="00B514CB" w:rsidRDefault="00BD7428" w:rsidP="005A02DB">
      <w:pPr>
        <w:widowControl w:val="0"/>
        <w:spacing w:line="360" w:lineRule="auto"/>
        <w:ind w:firstLine="2340"/>
        <w:jc w:val="both"/>
        <w:rPr>
          <w:rFonts w:ascii="Cambria" w:hAnsi="Cambria" w:cs="Arial"/>
        </w:rPr>
      </w:pPr>
      <w:r w:rsidRPr="00B514CB">
        <w:rPr>
          <w:rFonts w:ascii="Cambria" w:hAnsi="Cambria" w:cs="Arial"/>
        </w:rPr>
        <w:t xml:space="preserve">Tais atividades expõem a Reclamante, </w:t>
      </w:r>
      <w:r w:rsidR="004B30F1" w:rsidRPr="00B514CB">
        <w:rPr>
          <w:rFonts w:ascii="Cambria" w:hAnsi="Cambria" w:cs="Arial"/>
        </w:rPr>
        <w:t xml:space="preserve">no </w:t>
      </w:r>
      <w:r w:rsidR="00404175" w:rsidRPr="00B514CB">
        <w:rPr>
          <w:rFonts w:ascii="Cambria" w:hAnsi="Cambria" w:cs="Arial"/>
        </w:rPr>
        <w:t xml:space="preserve">trato </w:t>
      </w:r>
      <w:r w:rsidR="004B30F1" w:rsidRPr="00B514CB">
        <w:rPr>
          <w:rFonts w:ascii="Cambria" w:hAnsi="Cambria" w:cs="Arial"/>
        </w:rPr>
        <w:t xml:space="preserve">diário com pacientes e com os materiais de trabalho, </w:t>
      </w:r>
      <w:r w:rsidR="00404175" w:rsidRPr="00B514CB">
        <w:rPr>
          <w:rFonts w:ascii="Cambria" w:hAnsi="Cambria" w:cs="Arial"/>
        </w:rPr>
        <w:t>a contato</w:t>
      </w:r>
      <w:r w:rsidR="00BF5638" w:rsidRPr="00B514CB">
        <w:rPr>
          <w:rFonts w:ascii="Cambria" w:hAnsi="Cambria" w:cs="Arial"/>
        </w:rPr>
        <w:t xml:space="preserve"> direto</w:t>
      </w:r>
      <w:r w:rsidR="00404175" w:rsidRPr="00B514CB">
        <w:rPr>
          <w:rFonts w:ascii="Cambria" w:hAnsi="Cambria" w:cs="Arial"/>
        </w:rPr>
        <w:t xml:space="preserve"> </w:t>
      </w:r>
      <w:r w:rsidR="004B30F1" w:rsidRPr="00B514CB">
        <w:rPr>
          <w:rFonts w:ascii="Cambria" w:hAnsi="Cambria" w:cs="Arial"/>
        </w:rPr>
        <w:t>com agentes biológicos</w:t>
      </w:r>
      <w:r w:rsidR="00404175" w:rsidRPr="00B514CB">
        <w:rPr>
          <w:rFonts w:ascii="Cambria" w:hAnsi="Cambria" w:cs="Arial"/>
        </w:rPr>
        <w:t xml:space="preserve"> e doenças infecto-contagiosas, </w:t>
      </w:r>
      <w:r w:rsidR="00EF6092" w:rsidRPr="00B514CB">
        <w:rPr>
          <w:rFonts w:ascii="Cambria" w:hAnsi="Cambria" w:cs="Arial"/>
        </w:rPr>
        <w:t>tendo assim</w:t>
      </w:r>
      <w:r w:rsidR="0054595A" w:rsidRPr="00B514CB">
        <w:rPr>
          <w:rFonts w:ascii="Cambria" w:hAnsi="Cambria" w:cs="Arial"/>
        </w:rPr>
        <w:t xml:space="preserve"> direito</w:t>
      </w:r>
      <w:r w:rsidR="00EF6092" w:rsidRPr="00B514CB">
        <w:rPr>
          <w:rFonts w:ascii="Cambria" w:hAnsi="Cambria" w:cs="Arial"/>
        </w:rPr>
        <w:t>,</w:t>
      </w:r>
      <w:r w:rsidR="0054595A" w:rsidRPr="00B514CB">
        <w:rPr>
          <w:rFonts w:ascii="Cambria" w:hAnsi="Cambria" w:cs="Arial"/>
        </w:rPr>
        <w:t xml:space="preserve"> nos termos do Anexo 14 da NR-15 do Ministério do Trabalho e Emprego, a insalubridade em grau má</w:t>
      </w:r>
      <w:r w:rsidR="00D368B2" w:rsidRPr="00B514CB">
        <w:rPr>
          <w:rFonts w:ascii="Cambria" w:hAnsi="Cambria" w:cs="Arial"/>
        </w:rPr>
        <w:t>ximo:</w:t>
      </w:r>
    </w:p>
    <w:p w14:paraId="369C71F5" w14:textId="77777777" w:rsidR="00D368B2" w:rsidRPr="00B514CB" w:rsidRDefault="00D368B2" w:rsidP="005454A8">
      <w:pPr>
        <w:widowControl w:val="0"/>
        <w:ind w:left="2268"/>
        <w:jc w:val="both"/>
        <w:rPr>
          <w:rFonts w:ascii="Cambria" w:hAnsi="Cambria" w:cs="Arial"/>
          <w:b/>
          <w:sz w:val="20"/>
          <w:szCs w:val="20"/>
        </w:rPr>
      </w:pPr>
      <w:r w:rsidRPr="00B514CB">
        <w:rPr>
          <w:rFonts w:ascii="Cambria" w:hAnsi="Cambria" w:cs="Arial"/>
          <w:b/>
          <w:sz w:val="20"/>
          <w:szCs w:val="20"/>
        </w:rPr>
        <w:t xml:space="preserve">NR 15 - ATIVIDADES E OPERAÇÕES INSALUBRES </w:t>
      </w:r>
    </w:p>
    <w:p w14:paraId="2ACC9501" w14:textId="77777777" w:rsidR="00D368B2" w:rsidRPr="00B514CB" w:rsidRDefault="00D368B2" w:rsidP="005454A8">
      <w:pPr>
        <w:widowControl w:val="0"/>
        <w:ind w:left="2268"/>
        <w:jc w:val="both"/>
        <w:rPr>
          <w:rFonts w:ascii="Cambria" w:hAnsi="Cambria" w:cs="Arial"/>
          <w:b/>
          <w:sz w:val="20"/>
          <w:szCs w:val="20"/>
        </w:rPr>
      </w:pPr>
      <w:r w:rsidRPr="00B514CB">
        <w:rPr>
          <w:rFonts w:ascii="Cambria" w:hAnsi="Cambria" w:cs="Arial"/>
          <w:sz w:val="20"/>
          <w:szCs w:val="20"/>
        </w:rPr>
        <w:t xml:space="preserve">          </w:t>
      </w:r>
      <w:r w:rsidRPr="00B514CB">
        <w:rPr>
          <w:rFonts w:ascii="Cambria" w:hAnsi="Cambria" w:cs="Arial"/>
          <w:b/>
          <w:sz w:val="20"/>
          <w:szCs w:val="20"/>
        </w:rPr>
        <w:t xml:space="preserve">ANEXO N.º 14 </w:t>
      </w:r>
    </w:p>
    <w:p w14:paraId="057D0868" w14:textId="77777777" w:rsidR="00D368B2" w:rsidRPr="00B514CB" w:rsidRDefault="00D368B2" w:rsidP="005454A8">
      <w:pPr>
        <w:widowControl w:val="0"/>
        <w:ind w:left="2268"/>
        <w:jc w:val="both"/>
        <w:rPr>
          <w:rFonts w:ascii="Cambria" w:hAnsi="Cambria" w:cs="Arial"/>
          <w:sz w:val="20"/>
          <w:szCs w:val="20"/>
        </w:rPr>
      </w:pPr>
      <w:r w:rsidRPr="00B514CB">
        <w:rPr>
          <w:rFonts w:ascii="Cambria" w:hAnsi="Cambria" w:cs="Arial"/>
          <w:sz w:val="20"/>
          <w:szCs w:val="20"/>
        </w:rPr>
        <w:t xml:space="preserve">(Aprovado pela Portaria SSST n.º 12, de 12 de novembro de 1979) </w:t>
      </w:r>
    </w:p>
    <w:p w14:paraId="28B8245F" w14:textId="77777777" w:rsidR="00D368B2" w:rsidRPr="00B514CB" w:rsidRDefault="00D368B2" w:rsidP="005454A8">
      <w:pPr>
        <w:widowControl w:val="0"/>
        <w:ind w:left="2268"/>
        <w:jc w:val="both"/>
        <w:rPr>
          <w:rFonts w:ascii="Cambria" w:hAnsi="Cambria" w:cs="Arial"/>
          <w:sz w:val="20"/>
          <w:szCs w:val="20"/>
        </w:rPr>
      </w:pPr>
      <w:r w:rsidRPr="00B514CB">
        <w:rPr>
          <w:rFonts w:ascii="Cambria" w:hAnsi="Cambria" w:cs="Arial"/>
          <w:sz w:val="20"/>
          <w:szCs w:val="20"/>
        </w:rPr>
        <w:t xml:space="preserve"> </w:t>
      </w:r>
    </w:p>
    <w:p w14:paraId="3B5818E5" w14:textId="77777777" w:rsidR="00D368B2" w:rsidRPr="00B514CB" w:rsidRDefault="00D368B2" w:rsidP="005454A8">
      <w:pPr>
        <w:widowControl w:val="0"/>
        <w:ind w:left="2268"/>
        <w:jc w:val="both"/>
        <w:rPr>
          <w:rFonts w:ascii="Cambria" w:hAnsi="Cambria" w:cs="Arial"/>
          <w:b/>
          <w:sz w:val="20"/>
          <w:szCs w:val="20"/>
        </w:rPr>
      </w:pPr>
      <w:r w:rsidRPr="00B514CB">
        <w:rPr>
          <w:rFonts w:ascii="Cambria" w:hAnsi="Cambria" w:cs="Arial"/>
          <w:b/>
          <w:sz w:val="20"/>
          <w:szCs w:val="20"/>
        </w:rPr>
        <w:t xml:space="preserve">AGENTES BIOLÓGICOS </w:t>
      </w:r>
    </w:p>
    <w:p w14:paraId="3DBFCE80" w14:textId="77777777" w:rsidR="00D368B2" w:rsidRPr="00B514CB" w:rsidRDefault="00D368B2" w:rsidP="005454A8">
      <w:pPr>
        <w:widowControl w:val="0"/>
        <w:ind w:left="2268"/>
        <w:jc w:val="both"/>
        <w:rPr>
          <w:rFonts w:ascii="Cambria" w:hAnsi="Cambria" w:cs="Arial"/>
          <w:sz w:val="20"/>
          <w:szCs w:val="20"/>
        </w:rPr>
      </w:pPr>
      <w:r w:rsidRPr="00B514CB">
        <w:rPr>
          <w:rFonts w:ascii="Cambria" w:hAnsi="Cambria" w:cs="Arial"/>
          <w:sz w:val="20"/>
          <w:szCs w:val="20"/>
        </w:rPr>
        <w:t xml:space="preserve"> Relação das atividades que envolvem agentes </w:t>
      </w:r>
      <w:r w:rsidR="00EF6092" w:rsidRPr="00B514CB">
        <w:rPr>
          <w:rFonts w:ascii="Cambria" w:hAnsi="Cambria" w:cs="Arial"/>
          <w:sz w:val="20"/>
          <w:szCs w:val="20"/>
        </w:rPr>
        <w:t>biológicos, c</w:t>
      </w:r>
      <w:r w:rsidRPr="00B514CB">
        <w:rPr>
          <w:rFonts w:ascii="Cambria" w:hAnsi="Cambria" w:cs="Arial"/>
          <w:sz w:val="20"/>
          <w:szCs w:val="20"/>
        </w:rPr>
        <w:t xml:space="preserve">uja insalubridade é </w:t>
      </w:r>
      <w:r w:rsidR="00EF6092" w:rsidRPr="00B514CB">
        <w:rPr>
          <w:rFonts w:ascii="Cambria" w:hAnsi="Cambria" w:cs="Arial"/>
          <w:sz w:val="20"/>
          <w:szCs w:val="20"/>
        </w:rPr>
        <w:t>c</w:t>
      </w:r>
      <w:r w:rsidRPr="00B514CB">
        <w:rPr>
          <w:rFonts w:ascii="Cambria" w:hAnsi="Cambria" w:cs="Arial"/>
          <w:sz w:val="20"/>
          <w:szCs w:val="20"/>
        </w:rPr>
        <w:t xml:space="preserve">aracterizada pela avaliação </w:t>
      </w:r>
      <w:r w:rsidR="00EF6092" w:rsidRPr="00B514CB">
        <w:rPr>
          <w:rFonts w:ascii="Cambria" w:hAnsi="Cambria" w:cs="Arial"/>
          <w:sz w:val="20"/>
          <w:szCs w:val="20"/>
        </w:rPr>
        <w:t>q</w:t>
      </w:r>
      <w:r w:rsidRPr="00B514CB">
        <w:rPr>
          <w:rFonts w:ascii="Cambria" w:hAnsi="Cambria" w:cs="Arial"/>
          <w:sz w:val="20"/>
          <w:szCs w:val="20"/>
        </w:rPr>
        <w:t xml:space="preserve">ualitativa. </w:t>
      </w:r>
    </w:p>
    <w:p w14:paraId="0261DF04" w14:textId="77777777" w:rsidR="00D368B2" w:rsidRPr="00B514CB" w:rsidRDefault="00D368B2" w:rsidP="005454A8">
      <w:pPr>
        <w:widowControl w:val="0"/>
        <w:ind w:left="2268"/>
        <w:jc w:val="both"/>
        <w:rPr>
          <w:rFonts w:ascii="Cambria" w:hAnsi="Cambria" w:cs="Arial"/>
          <w:sz w:val="20"/>
          <w:szCs w:val="20"/>
        </w:rPr>
      </w:pPr>
      <w:r w:rsidRPr="00B514CB">
        <w:rPr>
          <w:rFonts w:ascii="Cambria" w:hAnsi="Cambria" w:cs="Arial"/>
          <w:sz w:val="20"/>
          <w:szCs w:val="20"/>
        </w:rPr>
        <w:t xml:space="preserve"> </w:t>
      </w:r>
    </w:p>
    <w:p w14:paraId="7FB5601C" w14:textId="77777777" w:rsidR="00D368B2" w:rsidRPr="00B514CB" w:rsidRDefault="00D368B2" w:rsidP="005454A8">
      <w:pPr>
        <w:widowControl w:val="0"/>
        <w:ind w:left="2268"/>
        <w:jc w:val="both"/>
        <w:rPr>
          <w:rFonts w:ascii="Cambria" w:hAnsi="Cambria" w:cs="Arial"/>
          <w:b/>
          <w:sz w:val="20"/>
          <w:szCs w:val="20"/>
          <w:u w:val="single"/>
        </w:rPr>
      </w:pPr>
      <w:r w:rsidRPr="00B514CB">
        <w:rPr>
          <w:rFonts w:ascii="Cambria" w:hAnsi="Cambria" w:cs="Arial"/>
          <w:b/>
          <w:sz w:val="20"/>
          <w:szCs w:val="20"/>
          <w:u w:val="single"/>
        </w:rPr>
        <w:t xml:space="preserve">Insalubridade de grau máximo </w:t>
      </w:r>
    </w:p>
    <w:p w14:paraId="6C351333" w14:textId="77777777" w:rsidR="00D368B2" w:rsidRPr="00B514CB" w:rsidRDefault="00D368B2" w:rsidP="005454A8">
      <w:pPr>
        <w:widowControl w:val="0"/>
        <w:ind w:left="2268"/>
        <w:jc w:val="both"/>
        <w:rPr>
          <w:rFonts w:ascii="Cambria" w:hAnsi="Cambria" w:cs="Arial"/>
          <w:sz w:val="20"/>
          <w:szCs w:val="20"/>
        </w:rPr>
      </w:pPr>
      <w:r w:rsidRPr="00B514CB">
        <w:rPr>
          <w:rFonts w:ascii="Cambria" w:hAnsi="Cambria" w:cs="Arial"/>
          <w:sz w:val="20"/>
          <w:szCs w:val="20"/>
        </w:rPr>
        <w:t xml:space="preserve"> Trabalho ou operações, em contato permanente com: </w:t>
      </w:r>
    </w:p>
    <w:p w14:paraId="4B2E7434" w14:textId="77777777" w:rsidR="00D368B2" w:rsidRPr="00B514CB" w:rsidRDefault="00D368B2" w:rsidP="005454A8">
      <w:pPr>
        <w:widowControl w:val="0"/>
        <w:ind w:left="2268"/>
        <w:jc w:val="both"/>
        <w:rPr>
          <w:rFonts w:ascii="Cambria" w:hAnsi="Cambria" w:cs="Arial"/>
          <w:b/>
          <w:sz w:val="20"/>
          <w:szCs w:val="20"/>
        </w:rPr>
      </w:pPr>
      <w:r w:rsidRPr="00B514CB">
        <w:rPr>
          <w:rFonts w:ascii="Cambria" w:hAnsi="Cambria" w:cs="Arial"/>
          <w:b/>
          <w:sz w:val="20"/>
          <w:szCs w:val="20"/>
        </w:rPr>
        <w:t xml:space="preserve">- pacientes em isolamento por doenças infecto-contagiosas, bem  como  objetos  de  seu  uso,  não  previamente esterilizados; </w:t>
      </w:r>
    </w:p>
    <w:p w14:paraId="502CBF4A" w14:textId="77777777" w:rsidR="00D368B2" w:rsidRPr="00B514CB" w:rsidRDefault="00D368B2" w:rsidP="005454A8">
      <w:pPr>
        <w:widowControl w:val="0"/>
        <w:ind w:left="2268"/>
        <w:jc w:val="both"/>
        <w:rPr>
          <w:rFonts w:ascii="Cambria" w:hAnsi="Cambria" w:cs="Arial"/>
          <w:sz w:val="20"/>
          <w:szCs w:val="20"/>
        </w:rPr>
      </w:pPr>
    </w:p>
    <w:p w14:paraId="5FB34FE6" w14:textId="77777777" w:rsidR="00D368B2" w:rsidRPr="00B514CB" w:rsidRDefault="00D368B2" w:rsidP="005454A8">
      <w:pPr>
        <w:widowControl w:val="0"/>
        <w:ind w:left="2268"/>
        <w:jc w:val="both"/>
        <w:rPr>
          <w:rFonts w:ascii="Cambria" w:hAnsi="Cambria" w:cs="Arial"/>
          <w:sz w:val="20"/>
          <w:szCs w:val="20"/>
        </w:rPr>
      </w:pPr>
      <w:r w:rsidRPr="00B514CB">
        <w:rPr>
          <w:rFonts w:ascii="Cambria" w:hAnsi="Cambria" w:cs="Arial"/>
          <w:sz w:val="20"/>
          <w:szCs w:val="20"/>
        </w:rPr>
        <w:t xml:space="preserve">- carnes, glândulas, vísceras, sangue, ossos, couros, pêlos e dejeções de animais portadores de doenças infecto-contagiosas (carbunculose, brucelose, tuberculose); </w:t>
      </w:r>
    </w:p>
    <w:p w14:paraId="7D0D1879" w14:textId="77777777" w:rsidR="00D368B2" w:rsidRPr="00B514CB" w:rsidRDefault="00D368B2" w:rsidP="005454A8">
      <w:pPr>
        <w:widowControl w:val="0"/>
        <w:ind w:left="2268"/>
        <w:jc w:val="both"/>
        <w:rPr>
          <w:rFonts w:ascii="Cambria" w:hAnsi="Cambria" w:cs="Arial"/>
          <w:sz w:val="20"/>
          <w:szCs w:val="20"/>
        </w:rPr>
      </w:pPr>
      <w:r w:rsidRPr="00B514CB">
        <w:rPr>
          <w:rFonts w:ascii="Cambria" w:hAnsi="Cambria" w:cs="Arial"/>
          <w:sz w:val="20"/>
          <w:szCs w:val="20"/>
        </w:rPr>
        <w:t xml:space="preserve">- esgotos (galerias e tanques); e </w:t>
      </w:r>
    </w:p>
    <w:p w14:paraId="7A70C5B3" w14:textId="77777777" w:rsidR="00D368B2" w:rsidRPr="00B514CB" w:rsidRDefault="00D368B2" w:rsidP="005454A8">
      <w:pPr>
        <w:widowControl w:val="0"/>
        <w:ind w:left="2268"/>
        <w:jc w:val="both"/>
        <w:rPr>
          <w:rFonts w:ascii="Cambria" w:hAnsi="Cambria" w:cs="Arial"/>
          <w:sz w:val="20"/>
          <w:szCs w:val="20"/>
        </w:rPr>
      </w:pPr>
      <w:r w:rsidRPr="00B514CB">
        <w:rPr>
          <w:rFonts w:ascii="Cambria" w:hAnsi="Cambria" w:cs="Arial"/>
          <w:sz w:val="20"/>
          <w:szCs w:val="20"/>
        </w:rPr>
        <w:t>- lixo urbano (coleta e industrialização)” (</w:t>
      </w:r>
      <w:r w:rsidRPr="00B514CB">
        <w:rPr>
          <w:rFonts w:ascii="Cambria" w:hAnsi="Cambria" w:cs="Arial"/>
          <w:b/>
          <w:sz w:val="20"/>
          <w:szCs w:val="20"/>
        </w:rPr>
        <w:t>grifou-se</w:t>
      </w:r>
      <w:r w:rsidRPr="00B514CB">
        <w:rPr>
          <w:rFonts w:ascii="Cambria" w:hAnsi="Cambria" w:cs="Arial"/>
          <w:sz w:val="20"/>
          <w:szCs w:val="20"/>
        </w:rPr>
        <w:t>)</w:t>
      </w:r>
    </w:p>
    <w:p w14:paraId="535D6C05" w14:textId="77777777" w:rsidR="0033534E" w:rsidRPr="00B514CB" w:rsidRDefault="0033534E" w:rsidP="0033534E">
      <w:pPr>
        <w:spacing w:line="360" w:lineRule="auto"/>
        <w:ind w:firstLine="2268"/>
        <w:jc w:val="both"/>
        <w:rPr>
          <w:rFonts w:ascii="Cambria" w:hAnsi="Cambria" w:cs="Arial"/>
        </w:rPr>
      </w:pPr>
    </w:p>
    <w:p w14:paraId="4205EFBB" w14:textId="77777777" w:rsidR="0092695F" w:rsidRPr="00B514CB" w:rsidRDefault="0092695F" w:rsidP="0033534E">
      <w:pPr>
        <w:spacing w:line="360" w:lineRule="auto"/>
        <w:ind w:firstLine="2268"/>
        <w:jc w:val="both"/>
        <w:rPr>
          <w:rFonts w:ascii="Cambria" w:hAnsi="Cambria" w:cs="Arial"/>
        </w:rPr>
      </w:pPr>
    </w:p>
    <w:p w14:paraId="78CAB2B2" w14:textId="77777777" w:rsidR="0092695F" w:rsidRPr="00B514CB" w:rsidRDefault="0092695F" w:rsidP="00420D1D">
      <w:pPr>
        <w:spacing w:line="360" w:lineRule="auto"/>
        <w:ind w:firstLine="2268"/>
        <w:jc w:val="both"/>
        <w:rPr>
          <w:rFonts w:ascii="Cambria" w:hAnsi="Cambria" w:cs="Arial"/>
        </w:rPr>
      </w:pPr>
      <w:r w:rsidRPr="00B514CB">
        <w:rPr>
          <w:rFonts w:ascii="Cambria" w:hAnsi="Cambria" w:cs="Arial"/>
        </w:rPr>
        <w:t>As jurisprudências dos Tribunais pátrios confirmam este entendimento, pelo fato de estarem devidamente enquadradas nas normas do MTE, senão vejamos:</w:t>
      </w:r>
    </w:p>
    <w:p w14:paraId="133647BC" w14:textId="77777777" w:rsidR="00FF42B2" w:rsidRPr="00B514CB" w:rsidRDefault="00FF42B2" w:rsidP="00FF42B2">
      <w:pPr>
        <w:ind w:left="2268"/>
        <w:jc w:val="both"/>
        <w:rPr>
          <w:rStyle w:val="Forte"/>
          <w:rFonts w:ascii="Cambria" w:hAnsi="Cambria" w:cs="Arial"/>
          <w:b w:val="0"/>
          <w:color w:val="000000"/>
          <w:sz w:val="20"/>
          <w:szCs w:val="20"/>
        </w:rPr>
      </w:pPr>
      <w:r w:rsidRPr="00B514CB">
        <w:rPr>
          <w:rStyle w:val="Forte"/>
          <w:rFonts w:ascii="Cambria" w:hAnsi="Cambria" w:cs="Arial"/>
          <w:color w:val="000000"/>
          <w:sz w:val="20"/>
          <w:szCs w:val="20"/>
        </w:rPr>
        <w:t>Acórdão do processo 01106-2005-010-04-00-9</w:t>
      </w:r>
      <w:r w:rsidR="00F66412" w:rsidRPr="00B514CB">
        <w:rPr>
          <w:rStyle w:val="Forte"/>
          <w:rFonts w:ascii="Cambria" w:hAnsi="Cambria" w:cs="Arial"/>
          <w:color w:val="000000"/>
          <w:sz w:val="20"/>
          <w:szCs w:val="20"/>
        </w:rPr>
        <w:t xml:space="preserve"> </w:t>
      </w:r>
      <w:r w:rsidRPr="00B514CB">
        <w:rPr>
          <w:rStyle w:val="Forte"/>
          <w:rFonts w:ascii="Cambria" w:hAnsi="Cambria" w:cs="Arial"/>
          <w:color w:val="000000"/>
          <w:sz w:val="20"/>
          <w:szCs w:val="20"/>
        </w:rPr>
        <w:t>(RO)</w:t>
      </w:r>
      <w:r w:rsidRPr="00B514CB">
        <w:rPr>
          <w:rStyle w:val="Forte"/>
          <w:rFonts w:ascii="Cambria" w:hAnsi="Cambria" w:cs="Arial"/>
          <w:b w:val="0"/>
          <w:color w:val="000000"/>
          <w:sz w:val="20"/>
          <w:szCs w:val="20"/>
        </w:rPr>
        <w:t xml:space="preserve"> </w:t>
      </w:r>
    </w:p>
    <w:p w14:paraId="246AAE85" w14:textId="77777777" w:rsidR="00FF42B2" w:rsidRPr="00B514CB" w:rsidRDefault="00FF42B2" w:rsidP="00FF42B2">
      <w:pPr>
        <w:ind w:left="2268"/>
        <w:jc w:val="both"/>
        <w:rPr>
          <w:rFonts w:ascii="Cambria" w:hAnsi="Cambria" w:cs="Arial"/>
          <w:color w:val="000000"/>
          <w:sz w:val="20"/>
          <w:szCs w:val="20"/>
        </w:rPr>
      </w:pPr>
      <w:r w:rsidRPr="00B514CB">
        <w:rPr>
          <w:rStyle w:val="Forte"/>
          <w:rFonts w:ascii="Cambria" w:hAnsi="Cambria" w:cs="Arial"/>
          <w:color w:val="000000"/>
          <w:sz w:val="20"/>
          <w:szCs w:val="20"/>
        </w:rPr>
        <w:t>Redator:</w:t>
      </w:r>
      <w:r w:rsidRPr="00B514CB">
        <w:rPr>
          <w:rFonts w:ascii="Cambria" w:hAnsi="Cambria" w:cs="Arial"/>
          <w:color w:val="000000"/>
          <w:sz w:val="20"/>
          <w:szCs w:val="20"/>
        </w:rPr>
        <w:t> IONE ALIN GONÇALVES </w:t>
      </w:r>
    </w:p>
    <w:p w14:paraId="2BB5F923" w14:textId="77777777" w:rsidR="00FF42B2" w:rsidRPr="00B514CB" w:rsidRDefault="00FF42B2" w:rsidP="00FF42B2">
      <w:pPr>
        <w:ind w:left="2268"/>
        <w:jc w:val="both"/>
        <w:rPr>
          <w:rFonts w:ascii="Cambria" w:hAnsi="Cambria" w:cs="Arial"/>
          <w:color w:val="000000"/>
          <w:sz w:val="20"/>
          <w:szCs w:val="20"/>
        </w:rPr>
      </w:pPr>
      <w:r w:rsidRPr="00B514CB">
        <w:rPr>
          <w:rStyle w:val="Forte"/>
          <w:rFonts w:ascii="Cambria" w:hAnsi="Cambria" w:cs="Arial"/>
          <w:color w:val="000000"/>
          <w:sz w:val="20"/>
          <w:szCs w:val="20"/>
        </w:rPr>
        <w:t>Data:</w:t>
      </w:r>
      <w:r w:rsidRPr="00B514CB">
        <w:rPr>
          <w:rFonts w:ascii="Cambria" w:hAnsi="Cambria" w:cs="Arial"/>
          <w:color w:val="000000"/>
          <w:sz w:val="20"/>
          <w:szCs w:val="20"/>
        </w:rPr>
        <w:t>  13/03/2008   </w:t>
      </w:r>
      <w:r w:rsidRPr="00B514CB">
        <w:rPr>
          <w:rStyle w:val="Forte"/>
          <w:rFonts w:ascii="Cambria" w:hAnsi="Cambria" w:cs="Arial"/>
          <w:color w:val="000000"/>
          <w:sz w:val="20"/>
          <w:szCs w:val="20"/>
        </w:rPr>
        <w:t>Origem:</w:t>
      </w:r>
      <w:r w:rsidRPr="00B514CB">
        <w:rPr>
          <w:rFonts w:ascii="Cambria" w:hAnsi="Cambria" w:cs="Arial"/>
          <w:color w:val="000000"/>
          <w:sz w:val="20"/>
          <w:szCs w:val="20"/>
        </w:rPr>
        <w:t>  10ª Vara do Trabalho de Porto Alegre</w:t>
      </w:r>
    </w:p>
    <w:p w14:paraId="7F237EDD" w14:textId="77777777" w:rsidR="004B30F1" w:rsidRPr="00B514CB" w:rsidRDefault="00BD5B09" w:rsidP="004B30F1">
      <w:pPr>
        <w:ind w:left="2268"/>
        <w:jc w:val="both"/>
        <w:rPr>
          <w:rFonts w:ascii="Cambria" w:hAnsi="Cambria" w:cs="Arial"/>
          <w:sz w:val="20"/>
          <w:szCs w:val="20"/>
        </w:rPr>
      </w:pPr>
      <w:r w:rsidRPr="00B514CB">
        <w:rPr>
          <w:rFonts w:ascii="Cambria" w:hAnsi="Cambria" w:cs="Arial"/>
          <w:bCs/>
          <w:sz w:val="20"/>
          <w:szCs w:val="20"/>
        </w:rPr>
        <w:t>EMENTA: INSALUBRIDADE EM GRAU MÁXIMO.</w:t>
      </w:r>
      <w:r w:rsidRPr="00B514CB">
        <w:rPr>
          <w:rFonts w:ascii="Cambria" w:hAnsi="Cambria" w:cs="Arial"/>
          <w:b/>
          <w:bCs/>
          <w:sz w:val="20"/>
          <w:szCs w:val="20"/>
        </w:rPr>
        <w:t xml:space="preserve"> </w:t>
      </w:r>
      <w:r w:rsidRPr="00B514CB">
        <w:rPr>
          <w:rFonts w:ascii="Cambria" w:hAnsi="Cambria" w:cs="Arial"/>
          <w:b/>
          <w:sz w:val="20"/>
          <w:szCs w:val="20"/>
        </w:rPr>
        <w:t>A insalubridade em grau máximo prevista no Anexo 14 da NR-15 da Portaria 3.214/78 do MTE decorre de trabalhos e operações em contato permanente com pacientes com doenças infecto-contagiosas</w:t>
      </w:r>
      <w:r w:rsidRPr="00B514CB">
        <w:rPr>
          <w:rFonts w:ascii="Cambria" w:hAnsi="Cambria" w:cs="Arial"/>
          <w:sz w:val="20"/>
          <w:szCs w:val="20"/>
        </w:rPr>
        <w:t>, bem como com objetos de seu uso não previamente esterilizados, não se restringindo ao trabalho em</w:t>
      </w:r>
      <w:r w:rsidRPr="00B514CB">
        <w:rPr>
          <w:rFonts w:ascii="Cambria" w:hAnsi="Cambria" w:cs="Arial"/>
          <w:color w:val="000000"/>
          <w:sz w:val="20"/>
          <w:szCs w:val="20"/>
        </w:rPr>
        <w:t xml:space="preserve"> instituições ou hospitais especializados no recebimento de pacientes portadores de doenças infecto-contagiosas. Recurso da reclamante provido, no item.</w:t>
      </w:r>
      <w:r w:rsidR="00FF42B2" w:rsidRPr="00B514CB">
        <w:rPr>
          <w:rFonts w:ascii="Cambria" w:hAnsi="Cambria" w:cs="Arial"/>
          <w:color w:val="000000"/>
          <w:sz w:val="20"/>
          <w:szCs w:val="20"/>
        </w:rPr>
        <w:t xml:space="preserve"> </w:t>
      </w:r>
    </w:p>
    <w:p w14:paraId="0FC6EB9C" w14:textId="77777777" w:rsidR="004B30F1" w:rsidRPr="00B514CB" w:rsidRDefault="004B30F1" w:rsidP="004B30F1">
      <w:pPr>
        <w:ind w:left="2268"/>
        <w:jc w:val="both"/>
        <w:rPr>
          <w:rFonts w:ascii="Cambria" w:hAnsi="Cambria" w:cs="Arial"/>
          <w:sz w:val="20"/>
          <w:szCs w:val="20"/>
        </w:rPr>
      </w:pPr>
    </w:p>
    <w:p w14:paraId="5D4974F2" w14:textId="77777777" w:rsidR="00F66412" w:rsidRPr="00B514CB" w:rsidRDefault="00F66412" w:rsidP="00F66412">
      <w:pPr>
        <w:ind w:left="2268"/>
        <w:jc w:val="both"/>
        <w:rPr>
          <w:rStyle w:val="Forte"/>
          <w:rFonts w:ascii="Cambria" w:hAnsi="Cambria" w:cs="Arial"/>
          <w:color w:val="000000"/>
          <w:sz w:val="20"/>
          <w:szCs w:val="20"/>
        </w:rPr>
      </w:pPr>
      <w:r w:rsidRPr="00B514CB">
        <w:rPr>
          <w:rStyle w:val="Forte"/>
          <w:rFonts w:ascii="Cambria" w:hAnsi="Cambria" w:cs="Arial"/>
          <w:color w:val="000000"/>
          <w:sz w:val="20"/>
          <w:szCs w:val="20"/>
        </w:rPr>
        <w:t>Acórdão do processo 01036-2006-104-04-00-6 (RO)</w:t>
      </w:r>
    </w:p>
    <w:p w14:paraId="6618475F" w14:textId="77777777" w:rsidR="00F66412" w:rsidRPr="00B514CB" w:rsidRDefault="00F66412" w:rsidP="00F66412">
      <w:pPr>
        <w:ind w:left="2268"/>
        <w:jc w:val="both"/>
        <w:rPr>
          <w:rFonts w:ascii="Cambria" w:hAnsi="Cambria" w:cs="Arial"/>
          <w:color w:val="000000"/>
          <w:sz w:val="20"/>
          <w:szCs w:val="20"/>
        </w:rPr>
      </w:pPr>
      <w:r w:rsidRPr="00B514CB">
        <w:rPr>
          <w:rStyle w:val="Forte"/>
          <w:rFonts w:ascii="Cambria" w:hAnsi="Cambria" w:cs="Arial"/>
          <w:color w:val="000000"/>
          <w:sz w:val="20"/>
          <w:szCs w:val="20"/>
        </w:rPr>
        <w:t>Redator:</w:t>
      </w:r>
      <w:r w:rsidRPr="00B514CB">
        <w:rPr>
          <w:rFonts w:ascii="Cambria" w:hAnsi="Cambria" w:cs="Arial"/>
          <w:b/>
          <w:color w:val="000000"/>
          <w:sz w:val="20"/>
          <w:szCs w:val="20"/>
        </w:rPr>
        <w:t> </w:t>
      </w:r>
      <w:r w:rsidRPr="00B514CB">
        <w:rPr>
          <w:rFonts w:ascii="Cambria" w:hAnsi="Cambria" w:cs="Arial"/>
          <w:color w:val="000000"/>
          <w:sz w:val="20"/>
          <w:szCs w:val="20"/>
        </w:rPr>
        <w:t xml:space="preserve"> JOÃO ALFREDO BORGES ANTUNES DE MIRANDA </w:t>
      </w:r>
    </w:p>
    <w:p w14:paraId="4C76F116" w14:textId="77777777" w:rsidR="00F66412" w:rsidRPr="00B514CB" w:rsidRDefault="00F66412" w:rsidP="00F66412">
      <w:pPr>
        <w:ind w:left="2268"/>
        <w:jc w:val="both"/>
        <w:rPr>
          <w:rFonts w:ascii="Cambria" w:hAnsi="Cambria"/>
          <w:sz w:val="20"/>
          <w:szCs w:val="20"/>
        </w:rPr>
      </w:pPr>
      <w:r w:rsidRPr="00B514CB">
        <w:rPr>
          <w:rStyle w:val="Forte"/>
          <w:rFonts w:ascii="Cambria" w:hAnsi="Cambria" w:cs="Arial"/>
          <w:color w:val="000000"/>
          <w:sz w:val="20"/>
          <w:szCs w:val="20"/>
        </w:rPr>
        <w:t>Data:</w:t>
      </w:r>
      <w:r w:rsidRPr="00B514CB">
        <w:rPr>
          <w:rFonts w:ascii="Cambria" w:hAnsi="Cambria" w:cs="Arial"/>
          <w:color w:val="000000"/>
          <w:sz w:val="20"/>
          <w:szCs w:val="20"/>
        </w:rPr>
        <w:t>  04/06/2008   </w:t>
      </w:r>
      <w:r w:rsidRPr="00B514CB">
        <w:rPr>
          <w:rStyle w:val="Forte"/>
          <w:rFonts w:ascii="Cambria" w:hAnsi="Cambria" w:cs="Arial"/>
          <w:color w:val="000000"/>
          <w:sz w:val="20"/>
          <w:szCs w:val="20"/>
        </w:rPr>
        <w:t>Origem:</w:t>
      </w:r>
      <w:r w:rsidRPr="00B514CB">
        <w:rPr>
          <w:rFonts w:ascii="Cambria" w:hAnsi="Cambria" w:cs="Arial"/>
          <w:color w:val="000000"/>
          <w:sz w:val="20"/>
          <w:szCs w:val="20"/>
        </w:rPr>
        <w:t>  4ª Vara do Trabalho de Pelotas</w:t>
      </w:r>
    </w:p>
    <w:p w14:paraId="0A0BB036" w14:textId="77777777" w:rsidR="004B30F1" w:rsidRPr="00B514CB" w:rsidRDefault="004B30F1" w:rsidP="00E96211">
      <w:pPr>
        <w:ind w:left="2268"/>
        <w:jc w:val="both"/>
        <w:rPr>
          <w:rFonts w:ascii="Cambria" w:hAnsi="Cambria" w:cs="Arial"/>
          <w:sz w:val="20"/>
          <w:szCs w:val="20"/>
        </w:rPr>
      </w:pPr>
      <w:r w:rsidRPr="00B514CB">
        <w:rPr>
          <w:rFonts w:ascii="Cambria" w:hAnsi="Cambria" w:cs="Arial"/>
          <w:bCs/>
          <w:sz w:val="20"/>
          <w:szCs w:val="20"/>
        </w:rPr>
        <w:t>EMENTA: ADICIONAL DE INSALUBRIDADE. GRAU MÁXIMO. RECONHECIMENTO.</w:t>
      </w:r>
      <w:r w:rsidRPr="00B514CB">
        <w:rPr>
          <w:rFonts w:ascii="Cambria" w:hAnsi="Cambria" w:cs="Arial"/>
          <w:b/>
          <w:bCs/>
          <w:sz w:val="20"/>
          <w:szCs w:val="20"/>
        </w:rPr>
        <w:t xml:space="preserve"> </w:t>
      </w:r>
      <w:r w:rsidRPr="00B514CB">
        <w:rPr>
          <w:rFonts w:ascii="Cambria" w:hAnsi="Cambria" w:cs="Arial"/>
          <w:sz w:val="20"/>
          <w:szCs w:val="20"/>
        </w:rPr>
        <w:t xml:space="preserve">Situação em que a prova testemunhal comprova que a </w:t>
      </w:r>
      <w:r w:rsidRPr="00B514CB">
        <w:rPr>
          <w:rFonts w:ascii="Cambria" w:hAnsi="Cambria" w:cs="Arial"/>
          <w:b/>
          <w:sz w:val="20"/>
          <w:szCs w:val="20"/>
        </w:rPr>
        <w:t>reclamante, técnica de</w:t>
      </w:r>
      <w:r w:rsidR="00E96211" w:rsidRPr="00B514CB">
        <w:rPr>
          <w:rFonts w:ascii="Cambria" w:hAnsi="Cambria" w:cs="Arial"/>
          <w:b/>
          <w:sz w:val="20"/>
          <w:szCs w:val="20"/>
        </w:rPr>
        <w:t xml:space="preserve"> enfermagem</w:t>
      </w:r>
      <w:r w:rsidRPr="00B514CB">
        <w:rPr>
          <w:rFonts w:ascii="Cambria" w:hAnsi="Cambria" w:cs="Arial"/>
          <w:b/>
          <w:sz w:val="20"/>
          <w:szCs w:val="20"/>
        </w:rPr>
        <w:t>, cujo local de trabalho era a UTI, mantinha contato com pacientes portadores de doenças infecciosas. Reconhecido o direito ao adicional de insalubridade no grau máximo, nos termos do Anexo nº 14 da NR-15 da Portaria MTb nº 3.214/1978.</w:t>
      </w:r>
      <w:r w:rsidR="00F66412" w:rsidRPr="00B514CB">
        <w:rPr>
          <w:rFonts w:ascii="Cambria" w:hAnsi="Cambria" w:cs="Arial"/>
          <w:sz w:val="20"/>
          <w:szCs w:val="20"/>
        </w:rPr>
        <w:t xml:space="preserve"> </w:t>
      </w:r>
    </w:p>
    <w:p w14:paraId="7D73CB93" w14:textId="77777777" w:rsidR="00EA0A4F" w:rsidRPr="00B514CB" w:rsidRDefault="00EA0A4F" w:rsidP="00EA0A4F">
      <w:pPr>
        <w:ind w:left="2268"/>
        <w:jc w:val="both"/>
        <w:rPr>
          <w:rStyle w:val="Forte"/>
          <w:rFonts w:ascii="Cambria" w:hAnsi="Cambria" w:cs="Arial"/>
          <w:b w:val="0"/>
          <w:color w:val="000000"/>
          <w:sz w:val="20"/>
          <w:szCs w:val="20"/>
        </w:rPr>
      </w:pPr>
    </w:p>
    <w:p w14:paraId="5E55BCF0" w14:textId="77777777" w:rsidR="00EA0A4F" w:rsidRPr="00B514CB" w:rsidRDefault="00EA0A4F" w:rsidP="00EA0A4F">
      <w:pPr>
        <w:ind w:left="2268"/>
        <w:jc w:val="both"/>
        <w:rPr>
          <w:rStyle w:val="Forte"/>
          <w:rFonts w:ascii="Cambria" w:hAnsi="Cambria" w:cs="Arial"/>
          <w:b w:val="0"/>
          <w:color w:val="000000"/>
          <w:sz w:val="20"/>
          <w:szCs w:val="20"/>
        </w:rPr>
      </w:pPr>
      <w:r w:rsidRPr="00B514CB">
        <w:rPr>
          <w:rStyle w:val="Forte"/>
          <w:rFonts w:ascii="Cambria" w:hAnsi="Cambria" w:cs="Arial"/>
          <w:color w:val="000000"/>
          <w:sz w:val="20"/>
          <w:szCs w:val="20"/>
        </w:rPr>
        <w:t>Acórdão do processo 00537-2006-023-04-00-5 (RO)</w:t>
      </w:r>
      <w:r w:rsidRPr="00B514CB">
        <w:rPr>
          <w:rStyle w:val="Forte"/>
          <w:rFonts w:ascii="Cambria" w:hAnsi="Cambria" w:cs="Arial"/>
          <w:b w:val="0"/>
          <w:color w:val="000000"/>
          <w:sz w:val="20"/>
          <w:szCs w:val="20"/>
        </w:rPr>
        <w:t xml:space="preserve"> </w:t>
      </w:r>
    </w:p>
    <w:p w14:paraId="1A3E2AD1" w14:textId="77777777" w:rsidR="00EA0A4F" w:rsidRPr="00B514CB" w:rsidRDefault="00EA0A4F" w:rsidP="00EA0A4F">
      <w:pPr>
        <w:ind w:left="2268"/>
        <w:jc w:val="both"/>
        <w:rPr>
          <w:rFonts w:ascii="Cambria" w:hAnsi="Cambria" w:cs="Arial"/>
          <w:color w:val="000000"/>
          <w:sz w:val="20"/>
          <w:szCs w:val="20"/>
        </w:rPr>
      </w:pPr>
      <w:r w:rsidRPr="00B514CB">
        <w:rPr>
          <w:rStyle w:val="Forte"/>
          <w:rFonts w:ascii="Cambria" w:hAnsi="Cambria" w:cs="Arial"/>
          <w:color w:val="000000"/>
          <w:sz w:val="20"/>
          <w:szCs w:val="20"/>
        </w:rPr>
        <w:t>Redator:</w:t>
      </w:r>
      <w:r w:rsidRPr="00B514CB">
        <w:rPr>
          <w:rFonts w:ascii="Cambria" w:hAnsi="Cambria" w:cs="Arial"/>
          <w:color w:val="000000"/>
          <w:sz w:val="20"/>
          <w:szCs w:val="20"/>
        </w:rPr>
        <w:t>  IRIS LIMA DE ORAES </w:t>
      </w:r>
    </w:p>
    <w:p w14:paraId="5DFD4F6B" w14:textId="77777777" w:rsidR="00EA0A4F" w:rsidRPr="00B514CB" w:rsidRDefault="00EA0A4F" w:rsidP="00EA0A4F">
      <w:pPr>
        <w:ind w:left="2268"/>
        <w:jc w:val="both"/>
        <w:rPr>
          <w:rFonts w:ascii="Cambria" w:hAnsi="Cambria" w:cs="Arial"/>
          <w:sz w:val="20"/>
          <w:szCs w:val="20"/>
        </w:rPr>
      </w:pPr>
      <w:r w:rsidRPr="00B514CB">
        <w:rPr>
          <w:rStyle w:val="Forte"/>
          <w:rFonts w:ascii="Cambria" w:hAnsi="Cambria" w:cs="Arial"/>
          <w:color w:val="000000"/>
          <w:sz w:val="20"/>
          <w:szCs w:val="20"/>
        </w:rPr>
        <w:t>Data:</w:t>
      </w:r>
      <w:r w:rsidRPr="00B514CB">
        <w:rPr>
          <w:rFonts w:ascii="Cambria" w:hAnsi="Cambria" w:cs="Arial"/>
          <w:color w:val="000000"/>
          <w:sz w:val="20"/>
          <w:szCs w:val="20"/>
        </w:rPr>
        <w:t> 03/12/2008   </w:t>
      </w:r>
      <w:r w:rsidRPr="00B514CB">
        <w:rPr>
          <w:rStyle w:val="Forte"/>
          <w:rFonts w:ascii="Cambria" w:hAnsi="Cambria" w:cs="Arial"/>
          <w:color w:val="000000"/>
          <w:sz w:val="20"/>
          <w:szCs w:val="20"/>
        </w:rPr>
        <w:t>Origem:</w:t>
      </w:r>
      <w:r w:rsidRPr="00B514CB">
        <w:rPr>
          <w:rFonts w:ascii="Cambria" w:hAnsi="Cambria" w:cs="Arial"/>
          <w:color w:val="000000"/>
          <w:sz w:val="20"/>
          <w:szCs w:val="20"/>
        </w:rPr>
        <w:t>  23ª Vara do Trabalho de Porto Alegre</w:t>
      </w:r>
    </w:p>
    <w:p w14:paraId="59DC9E40" w14:textId="77777777" w:rsidR="00404175" w:rsidRPr="00B514CB" w:rsidRDefault="00404175" w:rsidP="00404175">
      <w:pPr>
        <w:ind w:left="2268"/>
        <w:jc w:val="both"/>
        <w:rPr>
          <w:rFonts w:ascii="Cambria" w:hAnsi="Cambria" w:cs="Arial"/>
          <w:sz w:val="20"/>
          <w:szCs w:val="20"/>
        </w:rPr>
      </w:pPr>
      <w:r w:rsidRPr="00B514CB">
        <w:rPr>
          <w:rFonts w:ascii="Cambria" w:hAnsi="Cambria" w:cs="Arial"/>
          <w:bCs/>
          <w:sz w:val="20"/>
          <w:szCs w:val="20"/>
        </w:rPr>
        <w:t xml:space="preserve">EMENTA: DO ADICIONAL DE INSALUBRIDADE EM GRAU MÁXIMO. </w:t>
      </w:r>
      <w:r w:rsidRPr="00B514CB">
        <w:rPr>
          <w:rFonts w:ascii="Cambria" w:hAnsi="Cambria" w:cs="Arial"/>
          <w:b/>
          <w:sz w:val="20"/>
          <w:szCs w:val="20"/>
        </w:rPr>
        <w:t>Havendo comprovação através de laudo pericial de labor com pacientes portadores de doenças infecto-contagiosas, faz jus a obreira ao adicional de insalubridade em grau máximo.</w:t>
      </w:r>
      <w:r w:rsidRPr="00B514CB">
        <w:rPr>
          <w:rFonts w:ascii="Cambria" w:hAnsi="Cambria" w:cs="Arial"/>
          <w:sz w:val="20"/>
          <w:szCs w:val="20"/>
        </w:rPr>
        <w:t xml:space="preserve"> </w:t>
      </w:r>
    </w:p>
    <w:p w14:paraId="7FAFEA0B" w14:textId="77777777" w:rsidR="0033534E" w:rsidRPr="00B514CB" w:rsidRDefault="0033534E" w:rsidP="00BD5B09">
      <w:pPr>
        <w:spacing w:line="360" w:lineRule="auto"/>
        <w:ind w:firstLine="2268"/>
        <w:jc w:val="both"/>
        <w:rPr>
          <w:rFonts w:ascii="Cambria" w:hAnsi="Cambria" w:cs="Arial"/>
          <w:sz w:val="22"/>
          <w:szCs w:val="22"/>
        </w:rPr>
      </w:pPr>
    </w:p>
    <w:p w14:paraId="1AB29E4F" w14:textId="77777777" w:rsidR="006354DA" w:rsidRPr="00B514CB" w:rsidRDefault="006354DA" w:rsidP="00BD5B09">
      <w:pPr>
        <w:spacing w:line="360" w:lineRule="auto"/>
        <w:ind w:firstLine="2268"/>
        <w:jc w:val="both"/>
        <w:rPr>
          <w:rFonts w:ascii="Cambria" w:hAnsi="Cambria" w:cs="Arial"/>
          <w:sz w:val="22"/>
          <w:szCs w:val="22"/>
        </w:rPr>
      </w:pPr>
    </w:p>
    <w:p w14:paraId="51700F58" w14:textId="77777777" w:rsidR="0095441A" w:rsidRPr="00B514CB" w:rsidRDefault="00BF5638" w:rsidP="0095441A">
      <w:pPr>
        <w:spacing w:line="360" w:lineRule="auto"/>
        <w:ind w:firstLine="2268"/>
        <w:jc w:val="both"/>
        <w:rPr>
          <w:rFonts w:ascii="Cambria" w:hAnsi="Cambria"/>
        </w:rPr>
      </w:pPr>
      <w:r w:rsidRPr="00B514CB">
        <w:rPr>
          <w:rFonts w:ascii="Cambria" w:hAnsi="Cambria" w:cs="Arial"/>
        </w:rPr>
        <w:t xml:space="preserve">Assim, requer a Reclamante, as diferenças </w:t>
      </w:r>
      <w:r w:rsidR="004642D1" w:rsidRPr="00B514CB">
        <w:rPr>
          <w:rFonts w:ascii="Cambria" w:hAnsi="Cambria" w:cs="Arial"/>
        </w:rPr>
        <w:t>a</w:t>
      </w:r>
      <w:r w:rsidRPr="00B514CB">
        <w:rPr>
          <w:rFonts w:ascii="Cambria" w:hAnsi="Cambria" w:cs="Arial"/>
        </w:rPr>
        <w:t xml:space="preserve"> titulo de </w:t>
      </w:r>
      <w:r w:rsidR="0095441A" w:rsidRPr="00B514CB">
        <w:rPr>
          <w:rFonts w:ascii="Cambria" w:hAnsi="Cambria" w:cs="Arial"/>
        </w:rPr>
        <w:t xml:space="preserve">adicional de </w:t>
      </w:r>
      <w:r w:rsidRPr="00B514CB">
        <w:rPr>
          <w:rFonts w:ascii="Cambria" w:hAnsi="Cambria" w:cs="Arial"/>
        </w:rPr>
        <w:t xml:space="preserve">insalubridade, tendo em vista que em todo o período da contratualidade </w:t>
      </w:r>
      <w:r w:rsidR="0095441A" w:rsidRPr="00B514CB">
        <w:rPr>
          <w:rFonts w:ascii="Cambria" w:hAnsi="Cambria" w:cs="Arial"/>
        </w:rPr>
        <w:t xml:space="preserve">lhe foi pago </w:t>
      </w:r>
      <w:r w:rsidRPr="00B514CB">
        <w:rPr>
          <w:rFonts w:ascii="Cambria" w:hAnsi="Cambria" w:cs="Arial"/>
        </w:rPr>
        <w:t xml:space="preserve">em grau médio, </w:t>
      </w:r>
      <w:r w:rsidR="0095441A" w:rsidRPr="00B514CB">
        <w:rPr>
          <w:rFonts w:ascii="Cambria" w:hAnsi="Cambria" w:cs="Arial"/>
        </w:rPr>
        <w:t xml:space="preserve">quando </w:t>
      </w:r>
      <w:r w:rsidR="006474AF" w:rsidRPr="00B514CB">
        <w:rPr>
          <w:rFonts w:ascii="Cambria" w:hAnsi="Cambria" w:cs="Arial"/>
        </w:rPr>
        <w:t>deveria ser em GRAU MÁXIMO, calculado com base no salário contratual</w:t>
      </w:r>
      <w:r w:rsidR="0095441A" w:rsidRPr="00B514CB">
        <w:rPr>
          <w:rFonts w:ascii="Cambria" w:hAnsi="Cambria" w:cs="Arial"/>
        </w:rPr>
        <w:t xml:space="preserve"> básico, na esteira da norma inserta no §1º do art. 193 da CLT, que dispõe acerca da base de cálculo do adicional de periculosidade, uma vez que a Súmula Vinculante nº 4 prolatada pelo E. STF dispõe: </w:t>
      </w:r>
      <w:r w:rsidR="0095441A" w:rsidRPr="00B514CB">
        <w:rPr>
          <w:rFonts w:ascii="Cambria" w:hAnsi="Cambria" w:cs="Arial"/>
          <w:b/>
          <w:bCs/>
        </w:rPr>
        <w:t>“</w:t>
      </w:r>
      <w:r w:rsidR="0095441A" w:rsidRPr="00B514CB">
        <w:rPr>
          <w:rFonts w:ascii="Cambria" w:hAnsi="Cambria" w:cs="Arial"/>
          <w:i/>
          <w:iCs/>
        </w:rPr>
        <w:t xml:space="preserve">Salvo nos casos previstos na Constituição Federal, </w:t>
      </w:r>
      <w:r w:rsidR="0095441A" w:rsidRPr="00B514CB">
        <w:rPr>
          <w:rFonts w:ascii="Cambria" w:hAnsi="Cambria" w:cs="Arial"/>
          <w:i/>
          <w:iCs/>
          <w:u w:val="single"/>
        </w:rPr>
        <w:t>o salário mínimo não pode ser usado como</w:t>
      </w:r>
      <w:r w:rsidR="0095441A" w:rsidRPr="00B514CB">
        <w:rPr>
          <w:rFonts w:ascii="Cambria" w:hAnsi="Cambria" w:cs="Arial"/>
          <w:i/>
          <w:iCs/>
        </w:rPr>
        <w:t xml:space="preserve"> </w:t>
      </w:r>
      <w:r w:rsidR="0095441A" w:rsidRPr="00B514CB">
        <w:rPr>
          <w:rFonts w:ascii="Cambria" w:hAnsi="Cambria" w:cs="Arial"/>
          <w:i/>
          <w:iCs/>
          <w:u w:val="single"/>
        </w:rPr>
        <w:t>indexador de base de cálculo</w:t>
      </w:r>
      <w:r w:rsidR="0095441A" w:rsidRPr="00B514CB">
        <w:rPr>
          <w:rFonts w:ascii="Cambria" w:hAnsi="Cambria" w:cs="Arial"/>
          <w:i/>
          <w:iCs/>
        </w:rPr>
        <w:t xml:space="preserve"> de vantagem de servidor público ou </w:t>
      </w:r>
      <w:r w:rsidR="0095441A" w:rsidRPr="00B514CB">
        <w:rPr>
          <w:rFonts w:ascii="Cambria" w:hAnsi="Cambria" w:cs="Arial"/>
          <w:i/>
          <w:iCs/>
          <w:u w:val="single"/>
        </w:rPr>
        <w:t>de empregado</w:t>
      </w:r>
      <w:r w:rsidR="0095441A" w:rsidRPr="00B514CB">
        <w:rPr>
          <w:rFonts w:ascii="Cambria" w:hAnsi="Cambria" w:cs="Arial"/>
          <w:i/>
          <w:iCs/>
        </w:rPr>
        <w:t xml:space="preserve">, </w:t>
      </w:r>
      <w:r w:rsidR="0095441A" w:rsidRPr="00B514CB">
        <w:rPr>
          <w:rFonts w:ascii="Cambria" w:hAnsi="Cambria" w:cs="Arial"/>
          <w:i/>
          <w:iCs/>
          <w:u w:val="single"/>
        </w:rPr>
        <w:t>nem ser substituído por decisão judicial</w:t>
      </w:r>
      <w:r w:rsidR="0095441A" w:rsidRPr="00B514CB">
        <w:rPr>
          <w:rFonts w:ascii="Cambria" w:hAnsi="Cambria" w:cs="Arial"/>
          <w:u w:val="single"/>
        </w:rPr>
        <w:t>.</w:t>
      </w:r>
      <w:r w:rsidR="0095441A" w:rsidRPr="00B514CB">
        <w:rPr>
          <w:rFonts w:ascii="Cambria" w:hAnsi="Cambria" w:cs="Arial"/>
        </w:rPr>
        <w:t>” (grifos nossos).</w:t>
      </w:r>
    </w:p>
    <w:p w14:paraId="53098A38" w14:textId="77777777" w:rsidR="00BF5638" w:rsidRPr="00B514CB" w:rsidRDefault="00BF5638" w:rsidP="00BD5B09">
      <w:pPr>
        <w:spacing w:line="360" w:lineRule="auto"/>
        <w:ind w:firstLine="2268"/>
        <w:jc w:val="both"/>
        <w:rPr>
          <w:rFonts w:ascii="Cambria" w:hAnsi="Cambria" w:cs="Arial"/>
        </w:rPr>
      </w:pPr>
    </w:p>
    <w:p w14:paraId="30086BB9" w14:textId="77777777" w:rsidR="0033534E" w:rsidRPr="00B514CB" w:rsidRDefault="0033534E" w:rsidP="00420D1D">
      <w:pPr>
        <w:spacing w:line="360" w:lineRule="auto"/>
        <w:ind w:firstLine="2268"/>
        <w:jc w:val="both"/>
        <w:rPr>
          <w:rFonts w:ascii="Cambria" w:hAnsi="Cambria" w:cs="Arial"/>
        </w:rPr>
      </w:pPr>
    </w:p>
    <w:p w14:paraId="4E1968D4" w14:textId="77777777" w:rsidR="00420D1D" w:rsidRPr="00B514CB" w:rsidRDefault="00AE58D6" w:rsidP="00420D1D">
      <w:pPr>
        <w:pStyle w:val="Estilo"/>
        <w:tabs>
          <w:tab w:val="left" w:pos="3979"/>
          <w:tab w:val="left" w:pos="4996"/>
          <w:tab w:val="left" w:pos="5668"/>
        </w:tabs>
        <w:spacing w:line="360" w:lineRule="auto"/>
        <w:ind w:firstLine="2268"/>
        <w:jc w:val="both"/>
        <w:rPr>
          <w:rFonts w:ascii="Cambria" w:hAnsi="Cambria"/>
          <w:b/>
          <w:bCs/>
        </w:rPr>
      </w:pPr>
      <w:r w:rsidRPr="00B514CB">
        <w:rPr>
          <w:rFonts w:ascii="Cambria" w:hAnsi="Cambria"/>
          <w:b/>
          <w:bCs/>
        </w:rPr>
        <w:t>2.4</w:t>
      </w:r>
      <w:r w:rsidR="00420D1D" w:rsidRPr="00B514CB">
        <w:rPr>
          <w:rFonts w:ascii="Cambria" w:hAnsi="Cambria"/>
          <w:b/>
          <w:bCs/>
        </w:rPr>
        <w:t xml:space="preserve"> – Da Assistência Judiciária Gratuita e dos Honorários Advocatícios</w:t>
      </w:r>
    </w:p>
    <w:p w14:paraId="3FD777F0" w14:textId="77777777" w:rsidR="000442A4" w:rsidRPr="00B514CB" w:rsidRDefault="003E75DA" w:rsidP="003E75DA">
      <w:pPr>
        <w:pStyle w:val="Estilo"/>
        <w:spacing w:line="360" w:lineRule="auto"/>
        <w:ind w:right="5" w:firstLine="2268"/>
        <w:jc w:val="both"/>
        <w:rPr>
          <w:rFonts w:ascii="Cambria" w:hAnsi="Cambria"/>
        </w:rPr>
      </w:pPr>
      <w:r w:rsidRPr="00B514CB">
        <w:rPr>
          <w:rFonts w:ascii="Cambria" w:hAnsi="Cambria"/>
          <w:lang w:bidi="he-IL"/>
        </w:rPr>
        <w:t xml:space="preserve">Atualmente a Reclamante percebe valor mensal que o impossibilita de ingressar em juízo e ter despesas processuais e advocatícias sem comprometer a sua própria mantença e de sua família, pelo que se </w:t>
      </w:r>
      <w:r w:rsidR="000442A4" w:rsidRPr="00B514CB">
        <w:rPr>
          <w:rFonts w:ascii="Cambria" w:hAnsi="Cambria"/>
        </w:rPr>
        <w:t>declara pobre nos termos da Lei e postula honorários advocatícios, forte nos princípio</w:t>
      </w:r>
      <w:r w:rsidRPr="00B514CB">
        <w:rPr>
          <w:rFonts w:ascii="Cambria" w:hAnsi="Cambria"/>
        </w:rPr>
        <w:t>s</w:t>
      </w:r>
      <w:r w:rsidR="000442A4" w:rsidRPr="00B514CB">
        <w:rPr>
          <w:rFonts w:ascii="Cambria" w:hAnsi="Cambria"/>
        </w:rPr>
        <w:t xml:space="preserve"> próprios que norteiam o Direito Processual do Trabalho, dentre os q</w:t>
      </w:r>
      <w:r w:rsidR="00903B70" w:rsidRPr="00B514CB">
        <w:rPr>
          <w:rFonts w:ascii="Cambria" w:hAnsi="Cambria"/>
        </w:rPr>
        <w:t>uais o princípio da gratuidade.</w:t>
      </w:r>
    </w:p>
    <w:p w14:paraId="482113BE" w14:textId="77777777" w:rsidR="003E75DA" w:rsidRPr="00B514CB" w:rsidRDefault="003E75DA" w:rsidP="00420D1D">
      <w:pPr>
        <w:pStyle w:val="Estilo"/>
        <w:spacing w:line="360" w:lineRule="auto"/>
        <w:ind w:firstLine="2268"/>
        <w:jc w:val="both"/>
        <w:rPr>
          <w:rFonts w:ascii="Cambria" w:hAnsi="Cambria"/>
        </w:rPr>
      </w:pPr>
    </w:p>
    <w:p w14:paraId="37FF4CE5" w14:textId="77777777" w:rsidR="003E75DA" w:rsidRPr="00B514CB" w:rsidRDefault="003E75DA" w:rsidP="003E75DA">
      <w:pPr>
        <w:pStyle w:val="Estilo"/>
        <w:spacing w:line="360" w:lineRule="auto"/>
        <w:ind w:firstLine="2268"/>
        <w:jc w:val="both"/>
        <w:rPr>
          <w:rFonts w:ascii="Cambria" w:hAnsi="Cambria"/>
          <w:lang w:bidi="he-IL"/>
        </w:rPr>
      </w:pPr>
      <w:r w:rsidRPr="00B514CB">
        <w:rPr>
          <w:rFonts w:ascii="Cambria" w:hAnsi="Cambria"/>
          <w:lang w:bidi="he-IL"/>
        </w:rPr>
        <w:t xml:space="preserve">Requer, pois, o beneficio da gratuidade da justiça e a condenação do Reclamada na satisfação dos honorários advocatícios à sua procuradora. </w:t>
      </w:r>
    </w:p>
    <w:p w14:paraId="5835C41B" w14:textId="77777777" w:rsidR="000F1F1F" w:rsidRPr="00B514CB" w:rsidRDefault="000F1F1F" w:rsidP="00420D1D">
      <w:pPr>
        <w:pStyle w:val="Estilo"/>
        <w:spacing w:line="360" w:lineRule="auto"/>
        <w:ind w:firstLine="2268"/>
        <w:jc w:val="both"/>
        <w:rPr>
          <w:rFonts w:ascii="Cambria" w:hAnsi="Cambria"/>
          <w:color w:val="444444"/>
          <w:sz w:val="17"/>
          <w:szCs w:val="17"/>
        </w:rPr>
      </w:pPr>
    </w:p>
    <w:p w14:paraId="21B134A0" w14:textId="77777777" w:rsidR="000442A4" w:rsidRPr="00B514CB" w:rsidRDefault="00AE6417" w:rsidP="00420D1D">
      <w:pPr>
        <w:pStyle w:val="Estilo"/>
        <w:spacing w:line="360" w:lineRule="auto"/>
        <w:ind w:firstLine="2268"/>
        <w:jc w:val="both"/>
        <w:rPr>
          <w:rFonts w:ascii="Cambria" w:hAnsi="Cambria"/>
        </w:rPr>
      </w:pPr>
      <w:r w:rsidRPr="00B514CB">
        <w:rPr>
          <w:rFonts w:ascii="Cambria" w:hAnsi="Cambria"/>
        </w:rPr>
        <w:t>É de bom alvitre salientar que a</w:t>
      </w:r>
      <w:r w:rsidR="000F1F1F" w:rsidRPr="00B514CB">
        <w:rPr>
          <w:rFonts w:ascii="Cambria" w:hAnsi="Cambria"/>
        </w:rPr>
        <w:t xml:space="preserve"> própria Constituição Federal, em seu artigo 5°, LXXIV, contemplou a assistência judiciária gratuita aos que comprovarem o estado de pobreza, nos termos da Lei nº 1.060/50, com as simplificações introduzidas pel</w:t>
      </w:r>
      <w:r w:rsidR="001B29E4" w:rsidRPr="00B514CB">
        <w:rPr>
          <w:rFonts w:ascii="Cambria" w:hAnsi="Cambria"/>
        </w:rPr>
        <w:t xml:space="preserve">as Leis nº 7.115/83 e 7.510/86, não recepcionando o monopólio </w:t>
      </w:r>
      <w:r w:rsidR="000442A4" w:rsidRPr="00B514CB">
        <w:rPr>
          <w:rFonts w:ascii="Cambria" w:hAnsi="Cambria"/>
        </w:rPr>
        <w:t>sindical da assistência judiciária no âmbito d</w:t>
      </w:r>
      <w:r w:rsidR="00996C6B" w:rsidRPr="00B514CB">
        <w:rPr>
          <w:rFonts w:ascii="Cambria" w:hAnsi="Cambria"/>
        </w:rPr>
        <w:t xml:space="preserve">esta </w:t>
      </w:r>
      <w:r w:rsidR="000442A4" w:rsidRPr="00B514CB">
        <w:rPr>
          <w:rFonts w:ascii="Cambria" w:hAnsi="Cambria"/>
        </w:rPr>
        <w:t>Justiça</w:t>
      </w:r>
      <w:r w:rsidR="00996C6B" w:rsidRPr="00B514CB">
        <w:rPr>
          <w:rFonts w:ascii="Cambria" w:hAnsi="Cambria"/>
        </w:rPr>
        <w:t xml:space="preserve"> Especializada, </w:t>
      </w:r>
      <w:r w:rsidR="000442A4" w:rsidRPr="00B514CB">
        <w:rPr>
          <w:rFonts w:ascii="Cambria" w:hAnsi="Cambria"/>
        </w:rPr>
        <w:t>como previsto na Lei nº 5.584/70,</w:t>
      </w:r>
      <w:r w:rsidR="000442A4" w:rsidRPr="00B514CB">
        <w:rPr>
          <w:rFonts w:ascii="Cambria" w:hAnsi="Cambria"/>
          <w:color w:val="444444"/>
        </w:rPr>
        <w:t xml:space="preserve"> </w:t>
      </w:r>
      <w:r w:rsidR="0088175B" w:rsidRPr="00B514CB">
        <w:rPr>
          <w:rFonts w:ascii="Cambria" w:hAnsi="Cambria"/>
        </w:rPr>
        <w:t>em vista do</w:t>
      </w:r>
      <w:r w:rsidR="00E64B98" w:rsidRPr="00B514CB">
        <w:rPr>
          <w:rFonts w:ascii="Cambria" w:hAnsi="Cambria"/>
        </w:rPr>
        <w:t xml:space="preserve"> teor do</w:t>
      </w:r>
      <w:r w:rsidR="0088175B" w:rsidRPr="00B514CB">
        <w:rPr>
          <w:rFonts w:ascii="Cambria" w:hAnsi="Cambria"/>
        </w:rPr>
        <w:t xml:space="preserve"> </w:t>
      </w:r>
      <w:r w:rsidR="000442A4" w:rsidRPr="00B514CB">
        <w:rPr>
          <w:rFonts w:ascii="Cambria" w:hAnsi="Cambria"/>
        </w:rPr>
        <w:t>disposto</w:t>
      </w:r>
      <w:r w:rsidR="0088175B" w:rsidRPr="00B514CB">
        <w:rPr>
          <w:rFonts w:ascii="Cambria" w:hAnsi="Cambria"/>
        </w:rPr>
        <w:t xml:space="preserve"> no artigo supracitado.</w:t>
      </w:r>
    </w:p>
    <w:p w14:paraId="263C986C" w14:textId="77777777" w:rsidR="000442A4" w:rsidRPr="00B514CB" w:rsidRDefault="000442A4" w:rsidP="00420D1D">
      <w:pPr>
        <w:pStyle w:val="Estilo"/>
        <w:spacing w:line="360" w:lineRule="auto"/>
        <w:ind w:firstLine="2268"/>
        <w:jc w:val="both"/>
        <w:rPr>
          <w:rFonts w:ascii="Cambria" w:hAnsi="Cambria"/>
        </w:rPr>
      </w:pPr>
    </w:p>
    <w:p w14:paraId="7DB026D8" w14:textId="77777777" w:rsidR="00420D1D" w:rsidRPr="00B514CB" w:rsidRDefault="00420D1D" w:rsidP="00420D1D">
      <w:pPr>
        <w:pStyle w:val="Estilo"/>
        <w:spacing w:line="360" w:lineRule="auto"/>
        <w:ind w:firstLine="2268"/>
        <w:jc w:val="both"/>
        <w:rPr>
          <w:rFonts w:ascii="Cambria" w:hAnsi="Cambria"/>
        </w:rPr>
      </w:pPr>
      <w:r w:rsidRPr="00B514CB">
        <w:rPr>
          <w:rFonts w:ascii="Cambria" w:hAnsi="Cambria"/>
        </w:rPr>
        <w:t xml:space="preserve">A este tema, o Egrégio Tribunal da 4ª Região, através de suas Turmas, tem se inclinado no sentido da manutenção de decisões editadas pelo Juízo monocrático, através das quais condenam o </w:t>
      </w:r>
      <w:r w:rsidR="00D230A7" w:rsidRPr="00B514CB">
        <w:rPr>
          <w:rFonts w:ascii="Cambria" w:hAnsi="Cambria"/>
        </w:rPr>
        <w:t>Reclamada</w:t>
      </w:r>
      <w:r w:rsidRPr="00B514CB">
        <w:rPr>
          <w:rFonts w:ascii="Cambria" w:hAnsi="Cambria"/>
        </w:rPr>
        <w:t xml:space="preserve"> ao pagamento de honorários assistenciais. Neste sentido, ressalte-se a importante decisão do Egrégio Tribunal Regional do Trabalho da 4</w:t>
      </w:r>
      <w:r w:rsidRPr="00B514CB">
        <w:rPr>
          <w:rFonts w:ascii="Cambria" w:hAnsi="Cambria"/>
          <w:vertAlign w:val="superscript"/>
        </w:rPr>
        <w:t xml:space="preserve">ª </w:t>
      </w:r>
      <w:r w:rsidRPr="00B514CB">
        <w:rPr>
          <w:rFonts w:ascii="Cambria" w:hAnsi="Cambria"/>
        </w:rPr>
        <w:t>Região:</w:t>
      </w:r>
    </w:p>
    <w:p w14:paraId="69CF34D6" w14:textId="77777777" w:rsidR="00B22C0E" w:rsidRPr="00B514CB" w:rsidRDefault="00B22C0E" w:rsidP="00B22C0E">
      <w:pPr>
        <w:widowControl w:val="0"/>
        <w:ind w:left="2268"/>
        <w:rPr>
          <w:rFonts w:ascii="Cambria" w:hAnsi="Cambria" w:cs="Arial"/>
          <w:sz w:val="22"/>
          <w:szCs w:val="22"/>
        </w:rPr>
      </w:pPr>
      <w:hyperlink r:id="rId10" w:tgtFrame="_blank" w:history="1">
        <w:r w:rsidRPr="00B514CB">
          <w:rPr>
            <w:rStyle w:val="Hyperlink"/>
            <w:rFonts w:ascii="Cambria" w:hAnsi="Cambria" w:cs="Arial"/>
            <w:b/>
            <w:color w:val="auto"/>
            <w:sz w:val="22"/>
            <w:szCs w:val="22"/>
            <w:u w:val="none"/>
          </w:rPr>
          <w:t xml:space="preserve">Acórdão - Processo 01336-2007-029-04-00-4 (RO) </w:t>
        </w:r>
      </w:hyperlink>
      <w:r w:rsidRPr="00B514CB">
        <w:rPr>
          <w:rFonts w:ascii="Cambria" w:hAnsi="Cambria" w:cs="Arial"/>
          <w:sz w:val="22"/>
          <w:szCs w:val="22"/>
        </w:rPr>
        <w:br/>
      </w:r>
      <w:r w:rsidRPr="00B514CB">
        <w:rPr>
          <w:rFonts w:ascii="Cambria" w:hAnsi="Cambria" w:cs="Arial"/>
          <w:b/>
          <w:bCs/>
          <w:sz w:val="22"/>
          <w:szCs w:val="22"/>
        </w:rPr>
        <w:t>Redator:</w:t>
      </w:r>
      <w:r w:rsidRPr="00B514CB">
        <w:rPr>
          <w:rFonts w:ascii="Cambria" w:hAnsi="Cambria" w:cs="Arial"/>
          <w:sz w:val="22"/>
          <w:szCs w:val="22"/>
        </w:rPr>
        <w:t> MARIA DA GRAÇA RIBEIRO CENTENO</w:t>
      </w:r>
      <w:r w:rsidRPr="00B514CB">
        <w:rPr>
          <w:rFonts w:ascii="Cambria" w:hAnsi="Cambria" w:cs="Arial"/>
          <w:sz w:val="22"/>
          <w:szCs w:val="22"/>
        </w:rPr>
        <w:br/>
      </w:r>
      <w:r w:rsidRPr="00B514CB">
        <w:rPr>
          <w:rFonts w:ascii="Cambria" w:hAnsi="Cambria" w:cs="Arial"/>
          <w:b/>
          <w:bCs/>
          <w:sz w:val="22"/>
          <w:szCs w:val="22"/>
        </w:rPr>
        <w:t>Data:</w:t>
      </w:r>
      <w:r w:rsidRPr="00B514CB">
        <w:rPr>
          <w:rFonts w:ascii="Cambria" w:hAnsi="Cambria" w:cs="Arial"/>
          <w:sz w:val="22"/>
          <w:szCs w:val="22"/>
        </w:rPr>
        <w:t> 19/03/2009   </w:t>
      </w:r>
      <w:r w:rsidRPr="00B514CB">
        <w:rPr>
          <w:rFonts w:ascii="Cambria" w:hAnsi="Cambria" w:cs="Arial"/>
          <w:b/>
          <w:bCs/>
          <w:sz w:val="22"/>
          <w:szCs w:val="22"/>
        </w:rPr>
        <w:t>Origem:</w:t>
      </w:r>
      <w:r w:rsidRPr="00B514CB">
        <w:rPr>
          <w:rFonts w:ascii="Cambria" w:hAnsi="Cambria" w:cs="Arial"/>
          <w:sz w:val="22"/>
          <w:szCs w:val="22"/>
        </w:rPr>
        <w:t xml:space="preserve"> 29ª Vara do Trabalho de Porto Alegre </w:t>
      </w:r>
    </w:p>
    <w:p w14:paraId="4D2AE60F" w14:textId="77777777" w:rsidR="00B22C0E" w:rsidRPr="00B514CB" w:rsidRDefault="00B22C0E" w:rsidP="00B22C0E">
      <w:pPr>
        <w:widowControl w:val="0"/>
        <w:ind w:left="2268"/>
        <w:jc w:val="both"/>
        <w:rPr>
          <w:rFonts w:ascii="Cambria" w:hAnsi="Cambria" w:cs="Arial"/>
          <w:sz w:val="20"/>
          <w:szCs w:val="20"/>
        </w:rPr>
      </w:pPr>
      <w:r w:rsidRPr="00B514CB">
        <w:rPr>
          <w:rFonts w:ascii="Cambria" w:hAnsi="Cambria" w:cs="Arial"/>
          <w:b/>
          <w:sz w:val="22"/>
          <w:szCs w:val="22"/>
        </w:rPr>
        <w:t>EMENTA: RECURSO ORDINÁRIO DO RECLAMADO. HONORÁRIOS ADVOCATÍCIOS. A assistência judiciária, na Justiça do trabalho, não pode ser mais considerada monopólio sindical. Preenchidos os requisitos da Lei nº 1.060/50 (declaração de insuficiência econômica), são devidos honorários ao patrono da reclamante. Improvido.</w:t>
      </w:r>
      <w:r w:rsidRPr="00B514CB">
        <w:rPr>
          <w:rFonts w:ascii="Cambria" w:hAnsi="Cambria" w:cs="Arial"/>
          <w:sz w:val="22"/>
          <w:szCs w:val="22"/>
        </w:rPr>
        <w:t xml:space="preserve"> </w:t>
      </w:r>
      <w:r w:rsidRPr="00B514CB">
        <w:rPr>
          <w:rFonts w:ascii="Cambria" w:hAnsi="Cambria" w:cs="Arial"/>
          <w:sz w:val="20"/>
          <w:szCs w:val="20"/>
        </w:rPr>
        <w:t>RECURSO ADESIVO DA RECLAMANTE. LITIGÂNCIA DE MÁ-FÉ. Não se verifica a ocorrência de nenhuma das hipóteses previstas no artigo 17 do Código de Processo Civil, quando o reclamado apenas exercitou o seu direito constitucional à ampla defesa, não alterando a verdade dos fatos. Nada a prover. VISTOS e relatados estes autos de RECURSO ORDINÁRIO interposto de sentença proferida pelo MM. Juiz da 29ª Vara do Trabalho de Porto Alegre, sendo recorrentes GRÊMIO NÁUTICO GAÚCHO E ISABEL CRISTINA DE SOUZA RIBEIRO e recorridos OS MESMOS. Inconformados com a decisão das fls. 227-231, da lavra do Exmo. Juiz Eduardo Vianna Xavier, recorrem as partes. Nas r (...) [grifos nossos]</w:t>
      </w:r>
    </w:p>
    <w:p w14:paraId="01C8B202" w14:textId="77777777" w:rsidR="00B22C0E" w:rsidRPr="00B514CB" w:rsidRDefault="00B22C0E" w:rsidP="004157E1">
      <w:pPr>
        <w:pStyle w:val="Estilo"/>
        <w:spacing w:line="360" w:lineRule="auto"/>
        <w:ind w:left="2268"/>
        <w:jc w:val="both"/>
        <w:rPr>
          <w:rFonts w:ascii="Cambria" w:hAnsi="Cambria"/>
        </w:rPr>
      </w:pPr>
    </w:p>
    <w:p w14:paraId="0B61A111" w14:textId="77777777" w:rsidR="00D173C7" w:rsidRPr="00B514CB" w:rsidRDefault="00D173C7" w:rsidP="00D173C7">
      <w:pPr>
        <w:widowControl w:val="0"/>
        <w:ind w:left="2268"/>
        <w:rPr>
          <w:rFonts w:ascii="Cambria" w:hAnsi="Cambria" w:cs="Arial"/>
          <w:sz w:val="22"/>
          <w:szCs w:val="22"/>
        </w:rPr>
      </w:pPr>
      <w:hyperlink r:id="rId11" w:tgtFrame="_blank" w:history="1">
        <w:r w:rsidRPr="00B514CB">
          <w:rPr>
            <w:rStyle w:val="Hyperlink"/>
            <w:rFonts w:ascii="Cambria" w:hAnsi="Cambria" w:cs="Arial"/>
            <w:b/>
            <w:color w:val="auto"/>
            <w:sz w:val="22"/>
            <w:szCs w:val="22"/>
            <w:u w:val="none"/>
          </w:rPr>
          <w:t>Acórdão - </w:t>
        </w:r>
        <w:r w:rsidRPr="00B514CB">
          <w:rPr>
            <w:rFonts w:ascii="Cambria" w:hAnsi="Cambria" w:cs="Arial"/>
            <w:b/>
            <w:sz w:val="22"/>
            <w:szCs w:val="22"/>
          </w:rPr>
          <w:t>Processo</w:t>
        </w:r>
        <w:r w:rsidRPr="00B514CB">
          <w:rPr>
            <w:rStyle w:val="Hyperlink"/>
            <w:rFonts w:ascii="Cambria" w:hAnsi="Cambria" w:cs="Arial"/>
            <w:b/>
            <w:color w:val="auto"/>
            <w:sz w:val="22"/>
            <w:szCs w:val="22"/>
            <w:u w:val="none"/>
          </w:rPr>
          <w:t xml:space="preserve"> 01694-2007-201-04-00-8 (RO) </w:t>
        </w:r>
      </w:hyperlink>
      <w:r w:rsidRPr="00B514CB">
        <w:rPr>
          <w:rFonts w:ascii="Cambria" w:hAnsi="Cambria" w:cs="Arial"/>
          <w:sz w:val="22"/>
          <w:szCs w:val="22"/>
        </w:rPr>
        <w:br/>
      </w:r>
      <w:r w:rsidRPr="00B514CB">
        <w:rPr>
          <w:rFonts w:ascii="Cambria" w:hAnsi="Cambria" w:cs="Arial"/>
          <w:b/>
          <w:bCs/>
          <w:sz w:val="22"/>
          <w:szCs w:val="22"/>
        </w:rPr>
        <w:t>Redator:</w:t>
      </w:r>
      <w:r w:rsidRPr="00B514CB">
        <w:rPr>
          <w:rFonts w:ascii="Cambria" w:hAnsi="Cambria" w:cs="Arial"/>
          <w:sz w:val="22"/>
          <w:szCs w:val="22"/>
        </w:rPr>
        <w:t> MARÇAL HENRI DOS SANTOS FIGUEIREDO</w:t>
      </w:r>
      <w:r w:rsidRPr="00B514CB">
        <w:rPr>
          <w:rFonts w:ascii="Cambria" w:hAnsi="Cambria" w:cs="Arial"/>
          <w:sz w:val="22"/>
          <w:szCs w:val="22"/>
        </w:rPr>
        <w:br/>
      </w:r>
      <w:r w:rsidRPr="00B514CB">
        <w:rPr>
          <w:rFonts w:ascii="Cambria" w:hAnsi="Cambria" w:cs="Arial"/>
          <w:b/>
          <w:bCs/>
          <w:sz w:val="22"/>
          <w:szCs w:val="22"/>
        </w:rPr>
        <w:t>Data:</w:t>
      </w:r>
      <w:r w:rsidRPr="00B514CB">
        <w:rPr>
          <w:rFonts w:ascii="Cambria" w:hAnsi="Cambria" w:cs="Arial"/>
          <w:sz w:val="22"/>
          <w:szCs w:val="22"/>
        </w:rPr>
        <w:t> 18/02/2009   </w:t>
      </w:r>
      <w:r w:rsidRPr="00B514CB">
        <w:rPr>
          <w:rFonts w:ascii="Cambria" w:hAnsi="Cambria" w:cs="Arial"/>
          <w:b/>
          <w:bCs/>
          <w:sz w:val="22"/>
          <w:szCs w:val="22"/>
        </w:rPr>
        <w:t>Origem:</w:t>
      </w:r>
      <w:r w:rsidRPr="00B514CB">
        <w:rPr>
          <w:rFonts w:ascii="Cambria" w:hAnsi="Cambria" w:cs="Arial"/>
          <w:sz w:val="22"/>
          <w:szCs w:val="22"/>
        </w:rPr>
        <w:t xml:space="preserve"> 1ª Vara do Trabalho de Canoas </w:t>
      </w:r>
    </w:p>
    <w:p w14:paraId="3B6CAE58" w14:textId="77777777" w:rsidR="00B22C0E" w:rsidRPr="00B514CB" w:rsidRDefault="00D173C7" w:rsidP="00B22C0E">
      <w:pPr>
        <w:widowControl w:val="0"/>
        <w:ind w:left="2268"/>
        <w:jc w:val="both"/>
        <w:rPr>
          <w:rFonts w:ascii="Cambria" w:hAnsi="Cambria" w:cs="Arial"/>
          <w:sz w:val="20"/>
          <w:szCs w:val="20"/>
        </w:rPr>
      </w:pPr>
      <w:r w:rsidRPr="00B514CB">
        <w:rPr>
          <w:rFonts w:ascii="Cambria" w:hAnsi="Cambria" w:cs="Arial"/>
          <w:b/>
          <w:color w:val="000000"/>
          <w:sz w:val="22"/>
          <w:szCs w:val="22"/>
        </w:rPr>
        <w:t>EMENTA: HONORÁRIOS ADVOCATÍCIOS. A assistência judiciária pode ser concedida com base na Lei 1.060/50 e art. 790, § 3º, da CLT. Isto é suficiente para a garantia de acesso ao judiciário, como prevê o inciso LXXIV do art. 5º da Constituição Federal. Entende-se que não há monopólio dos sindicatos para a prestação da assistência judiciária, não aplicando as Súmulas nº 219 e 329/TST, razão pela mantém-se a decisão.</w:t>
      </w:r>
      <w:r w:rsidRPr="00B514CB">
        <w:rPr>
          <w:rFonts w:ascii="Cambria" w:hAnsi="Cambria" w:cs="Arial"/>
          <w:color w:val="000000"/>
          <w:sz w:val="22"/>
          <w:szCs w:val="22"/>
        </w:rPr>
        <w:t xml:space="preserve"> </w:t>
      </w:r>
      <w:r w:rsidRPr="00B514CB">
        <w:rPr>
          <w:rFonts w:ascii="Cambria" w:hAnsi="Cambria" w:cs="Arial"/>
          <w:color w:val="000000"/>
          <w:sz w:val="20"/>
          <w:szCs w:val="20"/>
        </w:rPr>
        <w:t>VISTOS e relatados estes autos de RECURSO ORDINÁRIO interposto de sentença proferida pelo MM. Juiz da 1ª Vara do Trabalho de Canoas, sendo recorrente COMUNIDADE EVANGÉLICA LUTERANA SÃO PAULO -CELSP e recorrida TATIANE PAULA DOS SANTOS. Inconformada com a sentença das fls. 148/154, recorre a reclamada nas razões de fls. 158/160. Insurge-se contra a condenação ao pagamento de honorários advocatícios. Contra-razões nas fls. 166/170. É o relatório. ISTO POSTO: 1. HONORÁRIOS ADVOCATÍCIOS 1.1. A reclamada requer a reforma da sentença que a (...)</w:t>
      </w:r>
      <w:r w:rsidR="00B22C0E" w:rsidRPr="00B514CB">
        <w:rPr>
          <w:rFonts w:ascii="Cambria" w:hAnsi="Cambria" w:cs="Arial"/>
          <w:sz w:val="20"/>
          <w:szCs w:val="20"/>
        </w:rPr>
        <w:t>[grifos nossos]</w:t>
      </w:r>
    </w:p>
    <w:p w14:paraId="53693409" w14:textId="77777777" w:rsidR="00D173C7" w:rsidRPr="00B514CB" w:rsidRDefault="00D173C7" w:rsidP="00D173C7">
      <w:pPr>
        <w:widowControl w:val="0"/>
        <w:ind w:left="2268"/>
        <w:jc w:val="both"/>
        <w:rPr>
          <w:rFonts w:ascii="Cambria" w:hAnsi="Cambria" w:cs="Arial"/>
          <w:color w:val="000000"/>
          <w:sz w:val="20"/>
          <w:szCs w:val="20"/>
        </w:rPr>
      </w:pPr>
    </w:p>
    <w:p w14:paraId="05FE122B" w14:textId="77777777" w:rsidR="008F0393" w:rsidRPr="00B514CB" w:rsidRDefault="008F0393" w:rsidP="00570703">
      <w:pPr>
        <w:widowControl w:val="0"/>
        <w:ind w:left="2268"/>
        <w:rPr>
          <w:rFonts w:ascii="Cambria" w:hAnsi="Cambria" w:cs="Arial"/>
          <w:color w:val="000000"/>
          <w:sz w:val="22"/>
          <w:szCs w:val="22"/>
        </w:rPr>
      </w:pPr>
      <w:hyperlink r:id="rId12" w:tgtFrame="_blank" w:history="1">
        <w:r w:rsidRPr="00B514CB">
          <w:rPr>
            <w:rStyle w:val="Hyperlink"/>
            <w:rFonts w:ascii="Cambria" w:hAnsi="Cambria" w:cs="Arial"/>
            <w:b/>
            <w:color w:val="auto"/>
            <w:sz w:val="22"/>
            <w:szCs w:val="22"/>
            <w:u w:val="none"/>
          </w:rPr>
          <w:t xml:space="preserve">Acórdão - Processo 00436-2007-024-04-00-1 (RO) </w:t>
        </w:r>
      </w:hyperlink>
      <w:r w:rsidRPr="00B514CB">
        <w:rPr>
          <w:rFonts w:ascii="Cambria" w:hAnsi="Cambria" w:cs="Arial"/>
          <w:b/>
          <w:sz w:val="22"/>
          <w:szCs w:val="22"/>
        </w:rPr>
        <w:br/>
      </w:r>
      <w:r w:rsidRPr="00B514CB">
        <w:rPr>
          <w:rFonts w:ascii="Cambria" w:hAnsi="Cambria" w:cs="Arial"/>
          <w:b/>
          <w:bCs/>
          <w:sz w:val="22"/>
          <w:szCs w:val="22"/>
        </w:rPr>
        <w:t>Redator:</w:t>
      </w:r>
      <w:r w:rsidRPr="00B514CB">
        <w:rPr>
          <w:rFonts w:ascii="Cambria" w:hAnsi="Cambria" w:cs="Arial"/>
          <w:sz w:val="22"/>
          <w:szCs w:val="22"/>
        </w:rPr>
        <w:t> MARIA CRISTINA SCHAAN FERREIRA</w:t>
      </w:r>
      <w:r w:rsidRPr="00B514CB">
        <w:rPr>
          <w:rFonts w:ascii="Cambria" w:hAnsi="Cambria" w:cs="Arial"/>
          <w:sz w:val="22"/>
          <w:szCs w:val="22"/>
        </w:rPr>
        <w:br/>
      </w:r>
      <w:r w:rsidRPr="00B514CB">
        <w:rPr>
          <w:rFonts w:ascii="Cambria" w:hAnsi="Cambria" w:cs="Arial"/>
          <w:b/>
          <w:bCs/>
          <w:color w:val="000000"/>
          <w:sz w:val="22"/>
          <w:szCs w:val="22"/>
        </w:rPr>
        <w:t>Data:</w:t>
      </w:r>
      <w:r w:rsidRPr="00B514CB">
        <w:rPr>
          <w:rFonts w:ascii="Cambria" w:hAnsi="Cambria" w:cs="Arial"/>
          <w:color w:val="000000"/>
          <w:sz w:val="22"/>
          <w:szCs w:val="22"/>
        </w:rPr>
        <w:t> 12/11/2008   </w:t>
      </w:r>
      <w:r w:rsidRPr="00B514CB">
        <w:rPr>
          <w:rFonts w:ascii="Cambria" w:hAnsi="Cambria" w:cs="Arial"/>
          <w:b/>
          <w:bCs/>
          <w:color w:val="000000"/>
          <w:sz w:val="22"/>
          <w:szCs w:val="22"/>
        </w:rPr>
        <w:t>Origem:</w:t>
      </w:r>
      <w:r w:rsidRPr="00B514CB">
        <w:rPr>
          <w:rFonts w:ascii="Cambria" w:hAnsi="Cambria" w:cs="Arial"/>
          <w:color w:val="000000"/>
          <w:sz w:val="22"/>
          <w:szCs w:val="22"/>
        </w:rPr>
        <w:t xml:space="preserve"> 24ª Vara do Trabalho de Porto Alegre </w:t>
      </w:r>
    </w:p>
    <w:p w14:paraId="7F0BA760" w14:textId="77777777" w:rsidR="008F0393" w:rsidRPr="00B514CB" w:rsidRDefault="008F0393" w:rsidP="00570703">
      <w:pPr>
        <w:widowControl w:val="0"/>
        <w:ind w:left="2268"/>
        <w:rPr>
          <w:rFonts w:ascii="Cambria" w:hAnsi="Cambria" w:cs="Arial"/>
          <w:color w:val="000000"/>
          <w:sz w:val="22"/>
          <w:szCs w:val="22"/>
        </w:rPr>
      </w:pPr>
      <w:r w:rsidRPr="00B514CB">
        <w:rPr>
          <w:rFonts w:ascii="Cambria" w:hAnsi="Cambria" w:cs="Arial"/>
          <w:b/>
          <w:color w:val="000000"/>
          <w:sz w:val="22"/>
          <w:szCs w:val="22"/>
        </w:rPr>
        <w:t xml:space="preserve">EMENTA: HONORÁRIOS ADVOCATÍCIOS. ASSISTÊNCIA JUDICIÁRIA. O princípio tutelar que informa o Direito do Trabalho não admite a </w:t>
      </w:r>
      <w:r w:rsidRPr="00B514CB">
        <w:rPr>
          <w:rFonts w:ascii="Cambria" w:hAnsi="Cambria" w:cs="Arial"/>
          <w:b/>
          <w:sz w:val="22"/>
          <w:szCs w:val="22"/>
        </w:rPr>
        <w:t>interpretação</w:t>
      </w:r>
      <w:r w:rsidRPr="00B514CB">
        <w:rPr>
          <w:rFonts w:ascii="Cambria" w:hAnsi="Cambria" w:cs="Arial"/>
          <w:b/>
          <w:color w:val="000000"/>
          <w:sz w:val="22"/>
          <w:szCs w:val="22"/>
        </w:rPr>
        <w:t xml:space="preserve"> restritiva que deixa ao desamparo empregados sem sindicato e que lhes nega o direito, reconhecido ao necessitado do processo comum, de escolher o profissional que os representa em juízo. Devidos os honorários assistenciais</w:t>
      </w:r>
      <w:r w:rsidRPr="00B514CB">
        <w:rPr>
          <w:rFonts w:ascii="Cambria" w:hAnsi="Cambria" w:cs="Arial"/>
          <w:color w:val="000000"/>
          <w:sz w:val="22"/>
          <w:szCs w:val="22"/>
        </w:rPr>
        <w:t xml:space="preserve"> na forma prevista no artigo 2° da Lei 1060/50.  (...) </w:t>
      </w:r>
    </w:p>
    <w:p w14:paraId="7D211112" w14:textId="77777777" w:rsidR="00AE58D6" w:rsidRPr="00B514CB" w:rsidRDefault="00AE58D6" w:rsidP="00420D1D">
      <w:pPr>
        <w:pStyle w:val="Estilo"/>
        <w:spacing w:line="360" w:lineRule="auto"/>
        <w:ind w:firstLine="2268"/>
        <w:jc w:val="both"/>
        <w:rPr>
          <w:rFonts w:ascii="Cambria" w:hAnsi="Cambria"/>
        </w:rPr>
      </w:pPr>
    </w:p>
    <w:p w14:paraId="7898E1D6" w14:textId="77777777" w:rsidR="00420D1D" w:rsidRPr="00B514CB" w:rsidRDefault="00420D1D" w:rsidP="00420D1D">
      <w:pPr>
        <w:pStyle w:val="Estilo"/>
        <w:spacing w:line="360" w:lineRule="auto"/>
        <w:ind w:firstLine="2268"/>
        <w:jc w:val="both"/>
        <w:rPr>
          <w:rFonts w:ascii="Cambria" w:hAnsi="Cambria"/>
          <w:lang w:bidi="he-IL"/>
        </w:rPr>
      </w:pPr>
      <w:r w:rsidRPr="00B514CB">
        <w:rPr>
          <w:rFonts w:ascii="Cambria" w:hAnsi="Cambria"/>
        </w:rPr>
        <w:t>Ainda, no mesmo sentido, transcreve</w:t>
      </w:r>
      <w:r w:rsidRPr="00B514CB">
        <w:rPr>
          <w:rFonts w:ascii="Cambria" w:hAnsi="Cambria"/>
          <w:lang w:bidi="he-IL"/>
        </w:rPr>
        <w:softHyphen/>
        <w:t>-se parte do brilhante voto da MM. Juíza Maria Inês Cunha Dornelles:</w:t>
      </w:r>
    </w:p>
    <w:p w14:paraId="1C1CCA27" w14:textId="77777777" w:rsidR="00420D1D" w:rsidRPr="00B514CB" w:rsidRDefault="00420D1D" w:rsidP="00D675A9">
      <w:pPr>
        <w:ind w:left="2268"/>
        <w:jc w:val="both"/>
        <w:rPr>
          <w:rFonts w:ascii="Cambria" w:hAnsi="Cambria" w:cs="Arial"/>
          <w:i/>
          <w:iCs/>
          <w:sz w:val="28"/>
          <w:szCs w:val="28"/>
        </w:rPr>
      </w:pPr>
      <w:r w:rsidRPr="00B514CB">
        <w:rPr>
          <w:rFonts w:ascii="Cambria" w:hAnsi="Cambria" w:cs="Arial"/>
          <w:w w:val="106"/>
          <w:sz w:val="22"/>
          <w:szCs w:val="22"/>
        </w:rPr>
        <w:t xml:space="preserve">[...] </w:t>
      </w:r>
      <w:r w:rsidRPr="00B514CB">
        <w:rPr>
          <w:rFonts w:ascii="Cambria" w:hAnsi="Cambria" w:cs="Arial"/>
          <w:iCs/>
          <w:w w:val="106"/>
          <w:sz w:val="22"/>
          <w:szCs w:val="22"/>
        </w:rPr>
        <w:t xml:space="preserve">Ainda que não comprovado </w:t>
      </w:r>
      <w:r w:rsidRPr="00B514CB">
        <w:rPr>
          <w:rFonts w:ascii="Cambria" w:hAnsi="Cambria" w:cs="Arial"/>
          <w:sz w:val="22"/>
          <w:szCs w:val="22"/>
        </w:rPr>
        <w:t xml:space="preserve">o </w:t>
      </w:r>
      <w:r w:rsidRPr="00B514CB">
        <w:rPr>
          <w:rFonts w:ascii="Cambria" w:hAnsi="Cambria" w:cs="Arial"/>
          <w:iCs/>
          <w:sz w:val="22"/>
          <w:szCs w:val="22"/>
        </w:rPr>
        <w:t xml:space="preserve">credenciamento pelo Sindicato do Procurador do Reclamante, deve ser mantida </w:t>
      </w:r>
      <w:r w:rsidRPr="00B514CB">
        <w:rPr>
          <w:rFonts w:ascii="Cambria" w:hAnsi="Cambria" w:cs="Arial"/>
          <w:sz w:val="22"/>
          <w:szCs w:val="22"/>
        </w:rPr>
        <w:t xml:space="preserve">a </w:t>
      </w:r>
      <w:r w:rsidRPr="00B514CB">
        <w:rPr>
          <w:rFonts w:ascii="Cambria" w:hAnsi="Cambria" w:cs="Arial"/>
          <w:iCs/>
          <w:sz w:val="22"/>
          <w:szCs w:val="22"/>
        </w:rPr>
        <w:t xml:space="preserve">condenação em honorários, porque </w:t>
      </w:r>
      <w:r w:rsidRPr="00B514CB">
        <w:rPr>
          <w:rFonts w:ascii="Cambria" w:hAnsi="Cambria" w:cs="Arial"/>
          <w:sz w:val="22"/>
          <w:szCs w:val="22"/>
        </w:rPr>
        <w:t xml:space="preserve">o </w:t>
      </w:r>
      <w:r w:rsidRPr="00B514CB">
        <w:rPr>
          <w:rFonts w:ascii="Cambria" w:hAnsi="Cambria" w:cs="Arial"/>
          <w:iCs/>
          <w:sz w:val="22"/>
          <w:szCs w:val="22"/>
        </w:rPr>
        <w:t xml:space="preserve">Sindicato não mantém </w:t>
      </w:r>
      <w:r w:rsidRPr="00B514CB">
        <w:rPr>
          <w:rFonts w:ascii="Cambria" w:hAnsi="Cambria" w:cs="Arial"/>
          <w:sz w:val="22"/>
          <w:szCs w:val="22"/>
        </w:rPr>
        <w:t xml:space="preserve">o </w:t>
      </w:r>
      <w:r w:rsidRPr="00B514CB">
        <w:rPr>
          <w:rFonts w:ascii="Cambria" w:hAnsi="Cambria" w:cs="Arial"/>
          <w:iCs/>
          <w:sz w:val="22"/>
          <w:szCs w:val="22"/>
        </w:rPr>
        <w:t xml:space="preserve">monopólio da assistência judiciária e, entendimento </w:t>
      </w:r>
      <w:r w:rsidRPr="00B514CB">
        <w:rPr>
          <w:rFonts w:ascii="Cambria" w:hAnsi="Cambria" w:cs="Arial"/>
          <w:sz w:val="22"/>
          <w:szCs w:val="22"/>
        </w:rPr>
        <w:t xml:space="preserve">em </w:t>
      </w:r>
      <w:r w:rsidRPr="00B514CB">
        <w:rPr>
          <w:rFonts w:ascii="Cambria" w:hAnsi="Cambria" w:cs="Arial"/>
          <w:iCs/>
          <w:sz w:val="22"/>
          <w:szCs w:val="22"/>
        </w:rPr>
        <w:t xml:space="preserve">contrário, importaria afronta </w:t>
      </w:r>
      <w:r w:rsidRPr="00B514CB">
        <w:rPr>
          <w:rFonts w:ascii="Cambria" w:hAnsi="Cambria" w:cs="Arial"/>
          <w:sz w:val="22"/>
          <w:szCs w:val="22"/>
        </w:rPr>
        <w:t xml:space="preserve">ao </w:t>
      </w:r>
      <w:r w:rsidRPr="00B514CB">
        <w:rPr>
          <w:rFonts w:ascii="Cambria" w:hAnsi="Cambria" w:cs="Arial"/>
          <w:iCs/>
          <w:sz w:val="22"/>
          <w:szCs w:val="22"/>
        </w:rPr>
        <w:t xml:space="preserve">art. 5°, inciso LXXIV da Constituição Federal de 1988, devendo ser deferida </w:t>
      </w:r>
      <w:r w:rsidRPr="00B514CB">
        <w:rPr>
          <w:rFonts w:ascii="Cambria" w:hAnsi="Cambria" w:cs="Arial"/>
          <w:sz w:val="22"/>
          <w:szCs w:val="22"/>
        </w:rPr>
        <w:t xml:space="preserve">a </w:t>
      </w:r>
      <w:r w:rsidRPr="00B514CB">
        <w:rPr>
          <w:rFonts w:ascii="Cambria" w:hAnsi="Cambria" w:cs="Arial"/>
          <w:iCs/>
          <w:sz w:val="22"/>
          <w:szCs w:val="22"/>
        </w:rPr>
        <w:t xml:space="preserve">verba honorária até que </w:t>
      </w:r>
      <w:r w:rsidRPr="00B514CB">
        <w:rPr>
          <w:rFonts w:ascii="Cambria" w:hAnsi="Cambria" w:cs="Arial"/>
          <w:sz w:val="22"/>
          <w:szCs w:val="22"/>
        </w:rPr>
        <w:t xml:space="preserve">o </w:t>
      </w:r>
      <w:r w:rsidRPr="00B514CB">
        <w:rPr>
          <w:rFonts w:ascii="Cambria" w:hAnsi="Cambria" w:cs="Arial"/>
          <w:iCs/>
          <w:sz w:val="22"/>
          <w:szCs w:val="22"/>
        </w:rPr>
        <w:t xml:space="preserve">Estado organize </w:t>
      </w:r>
      <w:r w:rsidRPr="00B514CB">
        <w:rPr>
          <w:rFonts w:ascii="Cambria" w:hAnsi="Cambria" w:cs="Arial"/>
          <w:sz w:val="22"/>
          <w:szCs w:val="22"/>
        </w:rPr>
        <w:t xml:space="preserve">a </w:t>
      </w:r>
      <w:r w:rsidRPr="00B514CB">
        <w:rPr>
          <w:rFonts w:ascii="Cambria" w:hAnsi="Cambria" w:cs="Arial"/>
          <w:iCs/>
          <w:sz w:val="22"/>
          <w:szCs w:val="22"/>
        </w:rPr>
        <w:t xml:space="preserve">Defensoria Pública. Após </w:t>
      </w:r>
      <w:r w:rsidRPr="00B514CB">
        <w:rPr>
          <w:rFonts w:ascii="Cambria" w:hAnsi="Cambria" w:cs="Arial"/>
          <w:sz w:val="22"/>
          <w:szCs w:val="22"/>
        </w:rPr>
        <w:t xml:space="preserve">a </w:t>
      </w:r>
      <w:r w:rsidRPr="00B514CB">
        <w:rPr>
          <w:rFonts w:ascii="Cambria" w:hAnsi="Cambria" w:cs="Arial"/>
          <w:iCs/>
          <w:sz w:val="22"/>
          <w:szCs w:val="22"/>
        </w:rPr>
        <w:t xml:space="preserve">edição da Carta Magna de </w:t>
      </w:r>
      <w:r w:rsidRPr="00B514CB">
        <w:rPr>
          <w:rFonts w:ascii="Cambria" w:hAnsi="Cambria" w:cs="Arial"/>
          <w:sz w:val="22"/>
          <w:szCs w:val="22"/>
        </w:rPr>
        <w:t xml:space="preserve">1988, é </w:t>
      </w:r>
      <w:r w:rsidRPr="00B514CB">
        <w:rPr>
          <w:rFonts w:ascii="Cambria" w:hAnsi="Cambria" w:cs="Arial"/>
          <w:iCs/>
          <w:sz w:val="22"/>
          <w:szCs w:val="22"/>
        </w:rPr>
        <w:t xml:space="preserve">certo que </w:t>
      </w:r>
      <w:r w:rsidRPr="00B514CB">
        <w:rPr>
          <w:rFonts w:ascii="Cambria" w:hAnsi="Cambria" w:cs="Arial"/>
          <w:sz w:val="22"/>
          <w:szCs w:val="22"/>
        </w:rPr>
        <w:t xml:space="preserve">a </w:t>
      </w:r>
      <w:r w:rsidRPr="00B514CB">
        <w:rPr>
          <w:rFonts w:ascii="Cambria" w:hAnsi="Cambria" w:cs="Arial"/>
          <w:iCs/>
          <w:sz w:val="22"/>
          <w:szCs w:val="22"/>
        </w:rPr>
        <w:t xml:space="preserve">AJ é ampla </w:t>
      </w:r>
      <w:r w:rsidRPr="00B514CB">
        <w:rPr>
          <w:rFonts w:ascii="Cambria" w:hAnsi="Cambria" w:cs="Arial"/>
          <w:sz w:val="22"/>
          <w:szCs w:val="22"/>
        </w:rPr>
        <w:t xml:space="preserve">e a </w:t>
      </w:r>
      <w:r w:rsidRPr="00B514CB">
        <w:rPr>
          <w:rFonts w:ascii="Cambria" w:hAnsi="Cambria" w:cs="Arial"/>
          <w:iCs/>
          <w:sz w:val="22"/>
          <w:szCs w:val="22"/>
        </w:rPr>
        <w:t>intermediação do Sindicato, apenas facultativa.</w:t>
      </w:r>
    </w:p>
    <w:p w14:paraId="1783F3F1" w14:textId="77777777" w:rsidR="00420D1D" w:rsidRPr="00B514CB" w:rsidRDefault="00420D1D" w:rsidP="00420D1D">
      <w:pPr>
        <w:pStyle w:val="Estilo"/>
        <w:ind w:left="3402" w:firstLine="709"/>
        <w:jc w:val="both"/>
        <w:rPr>
          <w:rFonts w:ascii="Cambria" w:hAnsi="Cambria"/>
          <w:i/>
          <w:iCs/>
          <w:sz w:val="28"/>
          <w:szCs w:val="28"/>
        </w:rPr>
      </w:pPr>
    </w:p>
    <w:p w14:paraId="3C3219C0" w14:textId="77777777" w:rsidR="00DB385D" w:rsidRPr="00B514CB" w:rsidRDefault="00DB385D" w:rsidP="00420D1D">
      <w:pPr>
        <w:pStyle w:val="Estilo"/>
        <w:spacing w:line="360" w:lineRule="auto"/>
        <w:ind w:firstLine="2268"/>
        <w:jc w:val="both"/>
        <w:rPr>
          <w:rFonts w:ascii="Cambria" w:hAnsi="Cambria"/>
        </w:rPr>
      </w:pPr>
    </w:p>
    <w:p w14:paraId="6912B33D" w14:textId="77777777" w:rsidR="00420D1D" w:rsidRPr="00B514CB" w:rsidRDefault="00420D1D" w:rsidP="00420D1D">
      <w:pPr>
        <w:pStyle w:val="Estilo"/>
        <w:spacing w:line="360" w:lineRule="auto"/>
        <w:ind w:firstLine="2268"/>
        <w:jc w:val="both"/>
        <w:rPr>
          <w:rFonts w:ascii="Cambria" w:hAnsi="Cambria"/>
        </w:rPr>
      </w:pPr>
      <w:r w:rsidRPr="00B514CB">
        <w:rPr>
          <w:rFonts w:ascii="Cambria" w:hAnsi="Cambria"/>
        </w:rPr>
        <w:t>No Egrégio TST, o mesmo tema vem sendo tratado da seguinte forma:</w:t>
      </w:r>
    </w:p>
    <w:p w14:paraId="0D7318DC" w14:textId="77777777" w:rsidR="00420D1D" w:rsidRPr="00B514CB" w:rsidRDefault="00420D1D" w:rsidP="001C6CF8">
      <w:pPr>
        <w:ind w:left="2268"/>
        <w:jc w:val="both"/>
        <w:rPr>
          <w:rFonts w:ascii="Cambria" w:hAnsi="Cambria" w:cs="Arial"/>
          <w:iCs/>
          <w:sz w:val="22"/>
          <w:szCs w:val="22"/>
        </w:rPr>
      </w:pPr>
      <w:r w:rsidRPr="00B514CB">
        <w:rPr>
          <w:rFonts w:ascii="Cambria" w:hAnsi="Cambria" w:cs="Arial"/>
          <w:iCs/>
          <w:sz w:val="22"/>
          <w:szCs w:val="22"/>
        </w:rPr>
        <w:t xml:space="preserve">[...] é </w:t>
      </w:r>
      <w:r w:rsidRPr="00B514CB">
        <w:rPr>
          <w:rFonts w:ascii="Cambria" w:hAnsi="Cambria" w:cs="Arial"/>
          <w:w w:val="106"/>
          <w:sz w:val="22"/>
          <w:szCs w:val="22"/>
        </w:rPr>
        <w:t>indiscutível</w:t>
      </w:r>
      <w:r w:rsidRPr="00B514CB">
        <w:rPr>
          <w:rFonts w:ascii="Cambria" w:hAnsi="Cambria" w:cs="Arial"/>
          <w:iCs/>
          <w:sz w:val="22"/>
          <w:szCs w:val="22"/>
        </w:rPr>
        <w:t xml:space="preserve"> que </w:t>
      </w:r>
      <w:r w:rsidRPr="00B514CB">
        <w:rPr>
          <w:rFonts w:ascii="Cambria" w:hAnsi="Cambria" w:cs="Arial"/>
          <w:sz w:val="22"/>
          <w:szCs w:val="22"/>
        </w:rPr>
        <w:t xml:space="preserve">os </w:t>
      </w:r>
      <w:r w:rsidRPr="00B514CB">
        <w:rPr>
          <w:rFonts w:ascii="Cambria" w:hAnsi="Cambria" w:cs="Arial"/>
          <w:iCs/>
          <w:sz w:val="22"/>
          <w:szCs w:val="22"/>
        </w:rPr>
        <w:t xml:space="preserve">honorários de advogado devem ser suportados pela parte perdedora </w:t>
      </w:r>
      <w:r w:rsidRPr="00B514CB">
        <w:rPr>
          <w:rFonts w:ascii="Cambria" w:hAnsi="Cambria" w:cs="Arial"/>
          <w:w w:val="92"/>
          <w:sz w:val="22"/>
          <w:szCs w:val="22"/>
        </w:rPr>
        <w:t xml:space="preserve">em </w:t>
      </w:r>
      <w:r w:rsidRPr="00B514CB">
        <w:rPr>
          <w:rFonts w:ascii="Cambria" w:hAnsi="Cambria" w:cs="Arial"/>
          <w:iCs/>
          <w:sz w:val="22"/>
          <w:szCs w:val="22"/>
        </w:rPr>
        <w:t xml:space="preserve">qualquer Justiça, ante </w:t>
      </w:r>
      <w:r w:rsidRPr="00B514CB">
        <w:rPr>
          <w:rFonts w:ascii="Cambria" w:hAnsi="Cambria" w:cs="Arial"/>
          <w:w w:val="105"/>
          <w:sz w:val="22"/>
          <w:szCs w:val="22"/>
        </w:rPr>
        <w:t xml:space="preserve">a sua </w:t>
      </w:r>
      <w:r w:rsidRPr="00B514CB">
        <w:rPr>
          <w:rFonts w:ascii="Cambria" w:hAnsi="Cambria" w:cs="Arial"/>
          <w:iCs/>
          <w:sz w:val="22"/>
          <w:szCs w:val="22"/>
        </w:rPr>
        <w:t xml:space="preserve">indispensabilidade prevista no artigo </w:t>
      </w:r>
      <w:r w:rsidRPr="00B514CB">
        <w:rPr>
          <w:rFonts w:ascii="Cambria" w:hAnsi="Cambria" w:cs="Arial"/>
          <w:sz w:val="22"/>
          <w:szCs w:val="22"/>
        </w:rPr>
        <w:t xml:space="preserve">133, </w:t>
      </w:r>
      <w:r w:rsidRPr="00B514CB">
        <w:rPr>
          <w:rFonts w:ascii="Cambria" w:hAnsi="Cambria" w:cs="Arial"/>
          <w:iCs/>
          <w:sz w:val="22"/>
          <w:szCs w:val="22"/>
        </w:rPr>
        <w:t xml:space="preserve">da Constituição Federal. </w:t>
      </w:r>
    </w:p>
    <w:p w14:paraId="138D6067" w14:textId="77777777" w:rsidR="00420D1D" w:rsidRPr="00B514CB" w:rsidRDefault="00420D1D" w:rsidP="00420D1D">
      <w:pPr>
        <w:pStyle w:val="Estilo"/>
        <w:spacing w:line="360" w:lineRule="auto"/>
        <w:ind w:firstLine="3402"/>
        <w:jc w:val="both"/>
        <w:rPr>
          <w:rFonts w:ascii="Cambria" w:hAnsi="Cambria"/>
        </w:rPr>
      </w:pPr>
    </w:p>
    <w:p w14:paraId="31B816E7" w14:textId="77777777" w:rsidR="00420D1D" w:rsidRPr="00B514CB" w:rsidRDefault="00420D1D" w:rsidP="00420D1D">
      <w:pPr>
        <w:pStyle w:val="Estilo"/>
        <w:spacing w:line="360" w:lineRule="auto"/>
        <w:ind w:firstLine="2268"/>
        <w:jc w:val="both"/>
        <w:rPr>
          <w:rFonts w:ascii="Cambria" w:hAnsi="Cambria"/>
        </w:rPr>
      </w:pPr>
      <w:r w:rsidRPr="00B514CB">
        <w:rPr>
          <w:rFonts w:ascii="Cambria" w:hAnsi="Cambria"/>
        </w:rPr>
        <w:t xml:space="preserve">Sucessivamente, faculdade que lhe </w:t>
      </w:r>
      <w:r w:rsidR="009943EB" w:rsidRPr="00B514CB">
        <w:rPr>
          <w:rFonts w:ascii="Cambria" w:hAnsi="Cambria"/>
        </w:rPr>
        <w:t xml:space="preserve">assiste por força do artigo 326 </w:t>
      </w:r>
      <w:r w:rsidRPr="00B514CB">
        <w:rPr>
          <w:rFonts w:ascii="Cambria" w:hAnsi="Cambria"/>
        </w:rPr>
        <w:t xml:space="preserve">do </w:t>
      </w:r>
      <w:r w:rsidR="009943EB" w:rsidRPr="00B514CB">
        <w:rPr>
          <w:rFonts w:ascii="Cambria" w:hAnsi="Cambria"/>
        </w:rPr>
        <w:t>N</w:t>
      </w:r>
      <w:r w:rsidRPr="00B514CB">
        <w:rPr>
          <w:rFonts w:ascii="Cambria" w:hAnsi="Cambria"/>
        </w:rPr>
        <w:t xml:space="preserve">CPC, aplicado subsidiariamente ao Processo do Trabalho, requer seja </w:t>
      </w:r>
      <w:r w:rsidR="00865BAB" w:rsidRPr="00B514CB">
        <w:rPr>
          <w:rFonts w:ascii="Cambria" w:hAnsi="Cambria"/>
        </w:rPr>
        <w:t>a</w:t>
      </w:r>
      <w:r w:rsidRPr="00B514CB">
        <w:rPr>
          <w:rFonts w:ascii="Cambria" w:hAnsi="Cambria"/>
        </w:rPr>
        <w:t xml:space="preserve"> </w:t>
      </w:r>
      <w:r w:rsidR="00D230A7" w:rsidRPr="00B514CB">
        <w:rPr>
          <w:rFonts w:ascii="Cambria" w:hAnsi="Cambria"/>
        </w:rPr>
        <w:t>Reclamada</w:t>
      </w:r>
      <w:r w:rsidR="00865BAB" w:rsidRPr="00B514CB">
        <w:rPr>
          <w:rFonts w:ascii="Cambria" w:hAnsi="Cambria"/>
        </w:rPr>
        <w:t xml:space="preserve"> condenada</w:t>
      </w:r>
      <w:r w:rsidRPr="00B514CB">
        <w:rPr>
          <w:rFonts w:ascii="Cambria" w:hAnsi="Cambria"/>
        </w:rPr>
        <w:t xml:space="preserve"> ao pagamento dos honorários advocatícios da procuradora do Reclamante, com fundamento no artigo 133 da Constituição Federal e Estatuto do Advogado, à razão de </w:t>
      </w:r>
      <w:r w:rsidR="00D052DE" w:rsidRPr="00B514CB">
        <w:rPr>
          <w:rFonts w:ascii="Cambria" w:hAnsi="Cambria"/>
        </w:rPr>
        <w:t>15</w:t>
      </w:r>
      <w:r w:rsidRPr="00B514CB">
        <w:rPr>
          <w:rFonts w:ascii="Cambria" w:hAnsi="Cambria"/>
        </w:rPr>
        <w:t>%</w:t>
      </w:r>
      <w:r w:rsidRPr="00B514CB">
        <w:rPr>
          <w:rFonts w:ascii="Cambria" w:hAnsi="Cambria"/>
          <w:w w:val="83"/>
        </w:rPr>
        <w:t xml:space="preserve"> </w:t>
      </w:r>
      <w:r w:rsidRPr="00B514CB">
        <w:rPr>
          <w:rFonts w:ascii="Cambria" w:hAnsi="Cambria"/>
        </w:rPr>
        <w:t xml:space="preserve">sobre o total da condenação. </w:t>
      </w:r>
    </w:p>
    <w:p w14:paraId="7E535A54" w14:textId="77777777" w:rsidR="00420D1D" w:rsidRPr="00B514CB" w:rsidRDefault="00420D1D" w:rsidP="00420D1D">
      <w:pPr>
        <w:pStyle w:val="Estilo"/>
        <w:spacing w:line="360" w:lineRule="auto"/>
        <w:ind w:firstLine="2268"/>
        <w:jc w:val="both"/>
        <w:rPr>
          <w:rFonts w:ascii="Cambria" w:hAnsi="Cambria"/>
          <w:lang w:bidi="he-IL"/>
        </w:rPr>
      </w:pPr>
    </w:p>
    <w:p w14:paraId="5EBD547B" w14:textId="77777777" w:rsidR="000C1CCB" w:rsidRPr="00B514CB" w:rsidRDefault="000C1CCB" w:rsidP="00D9509F">
      <w:pPr>
        <w:pStyle w:val="Estilo"/>
        <w:spacing w:line="360" w:lineRule="auto"/>
        <w:rPr>
          <w:rFonts w:ascii="Cambria" w:hAnsi="Cambria"/>
          <w:color w:val="444444"/>
          <w:sz w:val="17"/>
          <w:szCs w:val="17"/>
        </w:rPr>
      </w:pPr>
    </w:p>
    <w:p w14:paraId="205ED837" w14:textId="77777777" w:rsidR="00D51892" w:rsidRPr="00B514CB" w:rsidRDefault="00055218" w:rsidP="00D51892">
      <w:pPr>
        <w:spacing w:line="360" w:lineRule="auto"/>
        <w:ind w:firstLine="2268"/>
        <w:jc w:val="both"/>
        <w:rPr>
          <w:rFonts w:ascii="Cambria" w:hAnsi="Cambria" w:cs="Arial"/>
          <w:b/>
        </w:rPr>
      </w:pPr>
      <w:r w:rsidRPr="00B514CB">
        <w:rPr>
          <w:rFonts w:ascii="Cambria" w:hAnsi="Cambria" w:cs="Arial"/>
          <w:b/>
        </w:rPr>
        <w:t>3</w:t>
      </w:r>
      <w:r w:rsidR="00AE58D6" w:rsidRPr="00B514CB">
        <w:rPr>
          <w:rFonts w:ascii="Cambria" w:hAnsi="Cambria" w:cs="Arial"/>
          <w:b/>
        </w:rPr>
        <w:t xml:space="preserve"> – Dos Pedidos</w:t>
      </w:r>
    </w:p>
    <w:p w14:paraId="71996E2D" w14:textId="77777777" w:rsidR="007C2890" w:rsidRPr="00B514CB" w:rsidRDefault="007C2890" w:rsidP="007C2890">
      <w:pPr>
        <w:autoSpaceDE w:val="0"/>
        <w:autoSpaceDN w:val="0"/>
        <w:adjustRightInd w:val="0"/>
        <w:spacing w:line="360" w:lineRule="auto"/>
        <w:ind w:firstLine="2268"/>
        <w:jc w:val="both"/>
        <w:rPr>
          <w:rFonts w:ascii="Cambria" w:hAnsi="Cambria" w:cs="Arial"/>
        </w:rPr>
      </w:pPr>
      <w:r w:rsidRPr="00B514CB">
        <w:rPr>
          <w:rFonts w:ascii="Cambria" w:hAnsi="Cambria" w:cs="Arial"/>
        </w:rPr>
        <w:t>Por todo o exposto, requer:</w:t>
      </w:r>
    </w:p>
    <w:p w14:paraId="26249708" w14:textId="77777777" w:rsidR="00DB385D" w:rsidRPr="00B514CB" w:rsidRDefault="00DB385D" w:rsidP="00055218">
      <w:pPr>
        <w:spacing w:line="360" w:lineRule="auto"/>
        <w:ind w:firstLine="2340"/>
        <w:jc w:val="both"/>
        <w:rPr>
          <w:rFonts w:ascii="Cambria" w:hAnsi="Cambria" w:cs="Arial"/>
          <w:i/>
        </w:rPr>
      </w:pPr>
    </w:p>
    <w:p w14:paraId="64C2C9EC" w14:textId="77777777" w:rsidR="007C2890" w:rsidRPr="00B514CB" w:rsidRDefault="007C2890" w:rsidP="007C2890">
      <w:pPr>
        <w:autoSpaceDE w:val="0"/>
        <w:autoSpaceDN w:val="0"/>
        <w:adjustRightInd w:val="0"/>
        <w:spacing w:line="360" w:lineRule="auto"/>
        <w:ind w:firstLine="2268"/>
        <w:jc w:val="both"/>
        <w:rPr>
          <w:rFonts w:ascii="Cambria" w:hAnsi="Cambria" w:cs="Arial"/>
        </w:rPr>
      </w:pPr>
      <w:r w:rsidRPr="00B514CB">
        <w:rPr>
          <w:rFonts w:ascii="Cambria" w:hAnsi="Cambria" w:cs="Arial"/>
        </w:rPr>
        <w:t>a) A Reintegração no quadro de funcionários da Reclamada, em face de estabilidade de emprego que possui, pelo acometimento de doença equiparada a acidente de trabalho;</w:t>
      </w:r>
    </w:p>
    <w:p w14:paraId="1FC94F88" w14:textId="77777777" w:rsidR="007C2890" w:rsidRPr="00B514CB" w:rsidRDefault="007C2890" w:rsidP="007C2890">
      <w:pPr>
        <w:autoSpaceDE w:val="0"/>
        <w:autoSpaceDN w:val="0"/>
        <w:adjustRightInd w:val="0"/>
        <w:spacing w:line="360" w:lineRule="auto"/>
        <w:ind w:firstLine="2268"/>
        <w:jc w:val="both"/>
        <w:rPr>
          <w:rFonts w:ascii="Cambria" w:hAnsi="Cambria" w:cs="Arial"/>
        </w:rPr>
      </w:pPr>
    </w:p>
    <w:p w14:paraId="08FCE45C" w14:textId="77777777" w:rsidR="007C2890" w:rsidRPr="00B514CB" w:rsidRDefault="007C2890" w:rsidP="007C2890">
      <w:pPr>
        <w:autoSpaceDE w:val="0"/>
        <w:autoSpaceDN w:val="0"/>
        <w:adjustRightInd w:val="0"/>
        <w:spacing w:line="360" w:lineRule="auto"/>
        <w:ind w:firstLine="2268"/>
        <w:jc w:val="both"/>
        <w:rPr>
          <w:rFonts w:ascii="Cambria" w:hAnsi="Cambria" w:cs="Arial"/>
        </w:rPr>
      </w:pPr>
      <w:r w:rsidRPr="00B514CB">
        <w:rPr>
          <w:rFonts w:ascii="Cambria" w:hAnsi="Cambria" w:cs="Arial"/>
        </w:rPr>
        <w:t>b) que V. Exa. determine a anulação da rescisão contratual e ruptura do vínculo empregatício;</w:t>
      </w:r>
    </w:p>
    <w:p w14:paraId="68D149A1" w14:textId="77777777" w:rsidR="007C2890" w:rsidRPr="00B514CB" w:rsidRDefault="007C2890" w:rsidP="007C2890">
      <w:pPr>
        <w:autoSpaceDE w:val="0"/>
        <w:autoSpaceDN w:val="0"/>
        <w:adjustRightInd w:val="0"/>
        <w:spacing w:line="360" w:lineRule="auto"/>
        <w:ind w:firstLine="2268"/>
        <w:jc w:val="both"/>
        <w:rPr>
          <w:rFonts w:ascii="Cambria" w:hAnsi="Cambria" w:cs="Arial"/>
        </w:rPr>
      </w:pPr>
    </w:p>
    <w:p w14:paraId="400285C5" w14:textId="77777777" w:rsidR="007C2890" w:rsidRPr="00B514CB" w:rsidRDefault="007C2890" w:rsidP="007C2890">
      <w:pPr>
        <w:autoSpaceDE w:val="0"/>
        <w:autoSpaceDN w:val="0"/>
        <w:adjustRightInd w:val="0"/>
        <w:spacing w:line="360" w:lineRule="auto"/>
        <w:ind w:firstLine="2268"/>
        <w:jc w:val="both"/>
        <w:rPr>
          <w:rFonts w:ascii="Cambria" w:hAnsi="Cambria" w:cs="Arial"/>
        </w:rPr>
      </w:pPr>
      <w:r w:rsidRPr="00B514CB">
        <w:rPr>
          <w:rFonts w:ascii="Cambria" w:hAnsi="Cambria" w:cs="Arial"/>
        </w:rPr>
        <w:t>c) seja retificado o registro em C.T.P.S.;</w:t>
      </w:r>
    </w:p>
    <w:p w14:paraId="3BD2C011" w14:textId="77777777" w:rsidR="007C2890" w:rsidRPr="00B514CB" w:rsidRDefault="007C2890" w:rsidP="007C2890">
      <w:pPr>
        <w:autoSpaceDE w:val="0"/>
        <w:autoSpaceDN w:val="0"/>
        <w:adjustRightInd w:val="0"/>
        <w:spacing w:line="360" w:lineRule="auto"/>
        <w:ind w:firstLine="2268"/>
        <w:jc w:val="both"/>
        <w:rPr>
          <w:rFonts w:ascii="Cambria" w:hAnsi="Cambria" w:cs="Arial"/>
        </w:rPr>
      </w:pPr>
    </w:p>
    <w:p w14:paraId="1F1F1C6D" w14:textId="77777777" w:rsidR="007C2890" w:rsidRPr="00B514CB" w:rsidRDefault="007C2890" w:rsidP="007C2890">
      <w:pPr>
        <w:autoSpaceDE w:val="0"/>
        <w:autoSpaceDN w:val="0"/>
        <w:adjustRightInd w:val="0"/>
        <w:spacing w:line="360" w:lineRule="auto"/>
        <w:ind w:firstLine="2268"/>
        <w:jc w:val="both"/>
        <w:rPr>
          <w:rFonts w:ascii="Cambria" w:hAnsi="Cambria" w:cs="Arial"/>
        </w:rPr>
      </w:pPr>
      <w:r w:rsidRPr="00B514CB">
        <w:rPr>
          <w:rFonts w:ascii="Cambria" w:hAnsi="Cambria" w:cs="Arial"/>
        </w:rPr>
        <w:t xml:space="preserve">d) </w:t>
      </w:r>
      <w:r w:rsidR="006474AF" w:rsidRPr="00B514CB">
        <w:rPr>
          <w:rFonts w:ascii="Cambria" w:hAnsi="Cambria" w:cs="Arial"/>
        </w:rPr>
        <w:t>o</w:t>
      </w:r>
      <w:r w:rsidRPr="00B514CB">
        <w:rPr>
          <w:rFonts w:ascii="Cambria" w:hAnsi="Cambria" w:cs="Arial"/>
        </w:rPr>
        <w:t xml:space="preserve"> pagamento de todos os salários desde 12/03/2008, </w:t>
      </w:r>
      <w:r w:rsidR="00370F1F" w:rsidRPr="00B514CB">
        <w:rPr>
          <w:rFonts w:ascii="Cambria" w:hAnsi="Cambria" w:cs="Arial"/>
        </w:rPr>
        <w:t>c</w:t>
      </w:r>
      <w:r w:rsidRPr="00B514CB">
        <w:rPr>
          <w:rFonts w:ascii="Cambria" w:hAnsi="Cambria" w:cs="Arial"/>
        </w:rPr>
        <w:t>o</w:t>
      </w:r>
      <w:r w:rsidR="00370F1F" w:rsidRPr="00B514CB">
        <w:rPr>
          <w:rFonts w:ascii="Cambria" w:hAnsi="Cambria" w:cs="Arial"/>
        </w:rPr>
        <w:t>m</w:t>
      </w:r>
      <w:r w:rsidRPr="00B514CB">
        <w:rPr>
          <w:rFonts w:ascii="Cambria" w:hAnsi="Cambria" w:cs="Arial"/>
        </w:rPr>
        <w:t xml:space="preserve"> recolhimento de FGTS e demais encargos sociais;</w:t>
      </w:r>
    </w:p>
    <w:p w14:paraId="079249AF" w14:textId="77777777" w:rsidR="007C2890" w:rsidRPr="00B514CB" w:rsidRDefault="007C2890" w:rsidP="007C2890">
      <w:pPr>
        <w:autoSpaceDE w:val="0"/>
        <w:autoSpaceDN w:val="0"/>
        <w:adjustRightInd w:val="0"/>
        <w:spacing w:line="360" w:lineRule="auto"/>
        <w:ind w:firstLine="2268"/>
        <w:jc w:val="both"/>
        <w:rPr>
          <w:rFonts w:ascii="Cambria" w:hAnsi="Cambria" w:cs="Arial"/>
        </w:rPr>
      </w:pPr>
    </w:p>
    <w:p w14:paraId="12216803" w14:textId="77777777" w:rsidR="007C2890" w:rsidRPr="00B514CB" w:rsidRDefault="007C2890" w:rsidP="007C2890">
      <w:pPr>
        <w:autoSpaceDE w:val="0"/>
        <w:autoSpaceDN w:val="0"/>
        <w:adjustRightInd w:val="0"/>
        <w:spacing w:line="360" w:lineRule="auto"/>
        <w:ind w:firstLine="2268"/>
        <w:jc w:val="both"/>
        <w:rPr>
          <w:rFonts w:ascii="Cambria" w:hAnsi="Cambria" w:cs="Arial"/>
        </w:rPr>
      </w:pPr>
      <w:r w:rsidRPr="00B514CB">
        <w:rPr>
          <w:rFonts w:ascii="Cambria" w:hAnsi="Cambria" w:cs="Arial"/>
        </w:rPr>
        <w:t>e)</w:t>
      </w:r>
      <w:r w:rsidR="006474AF" w:rsidRPr="00B514CB">
        <w:rPr>
          <w:rFonts w:ascii="Cambria" w:hAnsi="Cambria" w:cs="Arial"/>
        </w:rPr>
        <w:t xml:space="preserve"> o</w:t>
      </w:r>
      <w:r w:rsidRPr="00B514CB">
        <w:rPr>
          <w:rFonts w:ascii="Cambria" w:hAnsi="Cambria" w:cs="Arial"/>
        </w:rPr>
        <w:t xml:space="preserve"> pagamento de adicional de insalubridade em grau máximo, durante todo o contrato de trabalho;</w:t>
      </w:r>
    </w:p>
    <w:p w14:paraId="269FFFBA" w14:textId="77777777" w:rsidR="00E033F2" w:rsidRPr="00B514CB" w:rsidRDefault="00E033F2" w:rsidP="007C2890">
      <w:pPr>
        <w:autoSpaceDE w:val="0"/>
        <w:autoSpaceDN w:val="0"/>
        <w:adjustRightInd w:val="0"/>
        <w:spacing w:line="360" w:lineRule="auto"/>
        <w:ind w:firstLine="2268"/>
        <w:jc w:val="both"/>
        <w:rPr>
          <w:rFonts w:ascii="Cambria" w:hAnsi="Cambria" w:cs="Arial"/>
        </w:rPr>
      </w:pPr>
    </w:p>
    <w:p w14:paraId="632244BB" w14:textId="77777777" w:rsidR="00E033F2" w:rsidRPr="00B514CB" w:rsidRDefault="00E033F2" w:rsidP="007C2890">
      <w:pPr>
        <w:autoSpaceDE w:val="0"/>
        <w:autoSpaceDN w:val="0"/>
        <w:adjustRightInd w:val="0"/>
        <w:spacing w:line="360" w:lineRule="auto"/>
        <w:ind w:firstLine="2268"/>
        <w:jc w:val="both"/>
        <w:rPr>
          <w:rFonts w:ascii="Cambria" w:hAnsi="Cambria" w:cs="Arial"/>
        </w:rPr>
      </w:pPr>
      <w:r w:rsidRPr="00B514CB">
        <w:rPr>
          <w:rFonts w:ascii="Cambria" w:hAnsi="Cambria" w:cs="Arial"/>
        </w:rPr>
        <w:t>f) o pagamento dos 30</w:t>
      </w:r>
      <w:r w:rsidR="00084173" w:rsidRPr="00B514CB">
        <w:rPr>
          <w:rFonts w:ascii="Cambria" w:hAnsi="Cambria" w:cs="Arial"/>
        </w:rPr>
        <w:t xml:space="preserve"> </w:t>
      </w:r>
      <w:r w:rsidRPr="00B514CB">
        <w:rPr>
          <w:rFonts w:ascii="Cambria" w:hAnsi="Cambria" w:cs="Arial"/>
        </w:rPr>
        <w:t>(trinta) dias de estabilidade a que teria direito conforme previsão da Convenção Coletiva da Categoria;</w:t>
      </w:r>
    </w:p>
    <w:p w14:paraId="34B3A2AF" w14:textId="77777777" w:rsidR="00D92710" w:rsidRPr="00B514CB" w:rsidRDefault="00D92710" w:rsidP="007C2890">
      <w:pPr>
        <w:autoSpaceDE w:val="0"/>
        <w:autoSpaceDN w:val="0"/>
        <w:adjustRightInd w:val="0"/>
        <w:spacing w:line="360" w:lineRule="auto"/>
        <w:ind w:firstLine="2268"/>
        <w:jc w:val="both"/>
        <w:rPr>
          <w:rFonts w:ascii="Cambria" w:hAnsi="Cambria" w:cs="Arial"/>
        </w:rPr>
      </w:pPr>
    </w:p>
    <w:p w14:paraId="6A74EADD" w14:textId="77777777" w:rsidR="006517A3" w:rsidRPr="00B514CB" w:rsidRDefault="00D92710" w:rsidP="006517A3">
      <w:pPr>
        <w:widowControl w:val="0"/>
        <w:autoSpaceDE w:val="0"/>
        <w:autoSpaceDN w:val="0"/>
        <w:adjustRightInd w:val="0"/>
        <w:spacing w:line="360" w:lineRule="auto"/>
        <w:ind w:firstLine="2268"/>
        <w:jc w:val="both"/>
        <w:rPr>
          <w:rFonts w:ascii="Cambria" w:hAnsi="Cambria" w:cs="Arial"/>
        </w:rPr>
      </w:pPr>
      <w:r w:rsidRPr="00B514CB">
        <w:rPr>
          <w:rFonts w:ascii="Cambria" w:hAnsi="Cambria" w:cs="Arial"/>
        </w:rPr>
        <w:t xml:space="preserve">g) o pagamento de adicional de insalubridade em grau máximo, calculado sobre o salário contratual, com reflexo </w:t>
      </w:r>
      <w:r w:rsidR="006517A3" w:rsidRPr="00B514CB">
        <w:rPr>
          <w:rFonts w:ascii="Cambria" w:hAnsi="Cambria" w:cs="Arial"/>
        </w:rPr>
        <w:t xml:space="preserve">nas verbas remuneratórias e indenizatórias, como o aviso prévio, 13º salário, férias + 1/3, horas extras, FGTS, e multa, ao longo de </w:t>
      </w:r>
      <w:r w:rsidR="004A49FF" w:rsidRPr="00B514CB">
        <w:rPr>
          <w:rFonts w:ascii="Cambria" w:hAnsi="Cambria" w:cs="Arial"/>
        </w:rPr>
        <w:t>todo o contrato de trabalho</w:t>
      </w:r>
      <w:r w:rsidR="006517A3" w:rsidRPr="00B514CB">
        <w:rPr>
          <w:rFonts w:ascii="Cambria" w:hAnsi="Cambria" w:cs="Arial"/>
        </w:rPr>
        <w:t>;</w:t>
      </w:r>
    </w:p>
    <w:p w14:paraId="22631194" w14:textId="77777777" w:rsidR="006474AF" w:rsidRPr="00B514CB" w:rsidRDefault="006474AF" w:rsidP="007C2890">
      <w:pPr>
        <w:autoSpaceDE w:val="0"/>
        <w:autoSpaceDN w:val="0"/>
        <w:adjustRightInd w:val="0"/>
        <w:spacing w:line="360" w:lineRule="auto"/>
        <w:ind w:firstLine="2268"/>
        <w:jc w:val="both"/>
        <w:rPr>
          <w:rFonts w:ascii="Cambria" w:hAnsi="Cambria" w:cs="Arial"/>
        </w:rPr>
      </w:pPr>
    </w:p>
    <w:p w14:paraId="4DA626D1" w14:textId="77777777" w:rsidR="0051094A" w:rsidRPr="00B514CB" w:rsidRDefault="004A49FF" w:rsidP="007C2890">
      <w:pPr>
        <w:autoSpaceDE w:val="0"/>
        <w:autoSpaceDN w:val="0"/>
        <w:adjustRightInd w:val="0"/>
        <w:spacing w:line="360" w:lineRule="auto"/>
        <w:ind w:firstLine="2268"/>
        <w:jc w:val="both"/>
        <w:rPr>
          <w:rFonts w:ascii="Cambria" w:hAnsi="Cambria" w:cs="Arial"/>
        </w:rPr>
      </w:pPr>
      <w:r w:rsidRPr="00B514CB">
        <w:rPr>
          <w:rFonts w:ascii="Cambria" w:hAnsi="Cambria" w:cs="Arial"/>
        </w:rPr>
        <w:t>h</w:t>
      </w:r>
      <w:r w:rsidR="006474AF" w:rsidRPr="00B514CB">
        <w:rPr>
          <w:rFonts w:ascii="Cambria" w:hAnsi="Cambria" w:cs="Arial"/>
        </w:rPr>
        <w:t xml:space="preserve">) </w:t>
      </w:r>
      <w:r w:rsidR="0051094A" w:rsidRPr="00B514CB">
        <w:rPr>
          <w:rFonts w:ascii="Cambria" w:hAnsi="Cambria" w:cs="Arial"/>
        </w:rPr>
        <w:t>o pagamento de uma hora extra em cada dia de trabalho, com acréscimo de 50%, devendo ser observado o horário noturno trabalhado, com incidência do adicional correspondente e, pela habitualidade, seus reflexos nos 13º salários, férias com acréscimo de 1/3, repousos semanais remunerados, aviso prévio e FGTS e multa de 40% e verbas decorrentes da indenização do período estabilitário.</w:t>
      </w:r>
    </w:p>
    <w:p w14:paraId="7A2C07C6" w14:textId="77777777" w:rsidR="0051094A" w:rsidRPr="00B514CB" w:rsidRDefault="0051094A" w:rsidP="007C2890">
      <w:pPr>
        <w:autoSpaceDE w:val="0"/>
        <w:autoSpaceDN w:val="0"/>
        <w:adjustRightInd w:val="0"/>
        <w:spacing w:line="360" w:lineRule="auto"/>
        <w:ind w:firstLine="2268"/>
        <w:jc w:val="both"/>
        <w:rPr>
          <w:rFonts w:ascii="Cambria" w:hAnsi="Cambria" w:cs="Arial"/>
        </w:rPr>
      </w:pPr>
    </w:p>
    <w:p w14:paraId="06332DB2" w14:textId="77777777" w:rsidR="00D92710" w:rsidRPr="00B514CB" w:rsidRDefault="00D92710" w:rsidP="00492EDB">
      <w:pPr>
        <w:widowControl w:val="0"/>
        <w:autoSpaceDE w:val="0"/>
        <w:autoSpaceDN w:val="0"/>
        <w:adjustRightInd w:val="0"/>
        <w:spacing w:line="360" w:lineRule="auto"/>
        <w:ind w:firstLine="2268"/>
        <w:jc w:val="both"/>
        <w:rPr>
          <w:rFonts w:ascii="Cambria" w:hAnsi="Cambria" w:cs="Arial"/>
        </w:rPr>
      </w:pPr>
    </w:p>
    <w:p w14:paraId="746CB564" w14:textId="77777777" w:rsidR="007C2890" w:rsidRPr="00B514CB" w:rsidRDefault="007C2890" w:rsidP="00492EDB">
      <w:pPr>
        <w:widowControl w:val="0"/>
        <w:autoSpaceDE w:val="0"/>
        <w:autoSpaceDN w:val="0"/>
        <w:adjustRightInd w:val="0"/>
        <w:spacing w:line="360" w:lineRule="auto"/>
        <w:ind w:firstLine="2268"/>
        <w:jc w:val="both"/>
        <w:rPr>
          <w:rFonts w:ascii="Cambria" w:hAnsi="Cambria" w:cs="Arial"/>
        </w:rPr>
      </w:pPr>
      <w:r w:rsidRPr="00B514CB">
        <w:rPr>
          <w:rFonts w:ascii="Cambria" w:hAnsi="Cambria" w:cs="Arial"/>
        </w:rPr>
        <w:t>Caso este MM. Juízo do trabalho entenda pela não reintegração da Reclamante, a condenação d</w:t>
      </w:r>
      <w:r w:rsidR="006474AF" w:rsidRPr="00B514CB">
        <w:rPr>
          <w:rFonts w:ascii="Cambria" w:hAnsi="Cambria" w:cs="Arial"/>
        </w:rPr>
        <w:t>a</w:t>
      </w:r>
      <w:r w:rsidRPr="00B514CB">
        <w:rPr>
          <w:rFonts w:ascii="Cambria" w:hAnsi="Cambria" w:cs="Arial"/>
        </w:rPr>
        <w:t xml:space="preserve"> </w:t>
      </w:r>
      <w:r w:rsidR="006474AF" w:rsidRPr="00B514CB">
        <w:rPr>
          <w:rFonts w:ascii="Cambria" w:hAnsi="Cambria" w:cs="Arial"/>
        </w:rPr>
        <w:t>Reclamada</w:t>
      </w:r>
      <w:r w:rsidRPr="00B514CB">
        <w:rPr>
          <w:rFonts w:ascii="Cambria" w:hAnsi="Cambria" w:cs="Arial"/>
        </w:rPr>
        <w:t xml:space="preserve"> a:</w:t>
      </w:r>
    </w:p>
    <w:p w14:paraId="0977B238" w14:textId="77777777" w:rsidR="007C2890" w:rsidRPr="00B514CB" w:rsidRDefault="007C2890" w:rsidP="00492EDB">
      <w:pPr>
        <w:widowControl w:val="0"/>
        <w:autoSpaceDE w:val="0"/>
        <w:autoSpaceDN w:val="0"/>
        <w:adjustRightInd w:val="0"/>
        <w:spacing w:line="360" w:lineRule="auto"/>
        <w:ind w:firstLine="2268"/>
        <w:jc w:val="both"/>
        <w:rPr>
          <w:rFonts w:ascii="Cambria" w:hAnsi="Cambria" w:cs="Arial"/>
        </w:rPr>
      </w:pPr>
    </w:p>
    <w:p w14:paraId="4FFCCF9B" w14:textId="77777777" w:rsidR="007C2890" w:rsidRPr="00B514CB" w:rsidRDefault="007C2890" w:rsidP="00492EDB">
      <w:pPr>
        <w:widowControl w:val="0"/>
        <w:autoSpaceDE w:val="0"/>
        <w:autoSpaceDN w:val="0"/>
        <w:adjustRightInd w:val="0"/>
        <w:spacing w:line="360" w:lineRule="auto"/>
        <w:ind w:firstLine="2268"/>
        <w:jc w:val="both"/>
        <w:rPr>
          <w:rFonts w:ascii="Cambria" w:hAnsi="Cambria" w:cs="Arial"/>
        </w:rPr>
      </w:pPr>
      <w:r w:rsidRPr="00B514CB">
        <w:rPr>
          <w:rFonts w:ascii="Cambria" w:hAnsi="Cambria" w:cs="Arial"/>
        </w:rPr>
        <w:t>a) Proceder à retificação da C.T.P.S., alterando a data de saída com o acréscimo do período da estabilidade;</w:t>
      </w:r>
    </w:p>
    <w:p w14:paraId="30B54F2B" w14:textId="77777777" w:rsidR="007C2890" w:rsidRPr="00B514CB" w:rsidRDefault="007C2890" w:rsidP="00492EDB">
      <w:pPr>
        <w:widowControl w:val="0"/>
        <w:autoSpaceDE w:val="0"/>
        <w:autoSpaceDN w:val="0"/>
        <w:adjustRightInd w:val="0"/>
        <w:spacing w:line="360" w:lineRule="auto"/>
        <w:ind w:firstLine="2268"/>
        <w:jc w:val="both"/>
        <w:rPr>
          <w:rFonts w:ascii="Cambria" w:hAnsi="Cambria" w:cs="Arial"/>
        </w:rPr>
      </w:pPr>
    </w:p>
    <w:p w14:paraId="36AAE0A4" w14:textId="77777777" w:rsidR="007C2890" w:rsidRPr="00B514CB" w:rsidRDefault="007C2890" w:rsidP="00492EDB">
      <w:pPr>
        <w:widowControl w:val="0"/>
        <w:autoSpaceDE w:val="0"/>
        <w:autoSpaceDN w:val="0"/>
        <w:adjustRightInd w:val="0"/>
        <w:spacing w:line="360" w:lineRule="auto"/>
        <w:ind w:firstLine="2268"/>
        <w:jc w:val="both"/>
        <w:rPr>
          <w:rFonts w:ascii="Cambria" w:hAnsi="Cambria" w:cs="Arial"/>
        </w:rPr>
      </w:pPr>
      <w:r w:rsidRPr="00B514CB">
        <w:rPr>
          <w:rFonts w:ascii="Cambria" w:hAnsi="Cambria" w:cs="Arial"/>
        </w:rPr>
        <w:t xml:space="preserve">b) </w:t>
      </w:r>
      <w:r w:rsidR="00A85501" w:rsidRPr="00B514CB">
        <w:rPr>
          <w:rFonts w:ascii="Cambria" w:hAnsi="Cambria" w:cs="Arial"/>
        </w:rPr>
        <w:t>Indenizar o período estabilitário a que teria direito a Reclamante, pagando em dobro:</w:t>
      </w:r>
    </w:p>
    <w:p w14:paraId="5478BA03" w14:textId="77777777" w:rsidR="007C2890" w:rsidRPr="00B514CB" w:rsidRDefault="007C2890" w:rsidP="00492EDB">
      <w:pPr>
        <w:widowControl w:val="0"/>
        <w:autoSpaceDE w:val="0"/>
        <w:autoSpaceDN w:val="0"/>
        <w:adjustRightInd w:val="0"/>
        <w:spacing w:line="360" w:lineRule="auto"/>
        <w:ind w:left="2124" w:firstLine="708"/>
        <w:jc w:val="both"/>
        <w:rPr>
          <w:rFonts w:ascii="Cambria" w:hAnsi="Cambria" w:cs="Arial"/>
        </w:rPr>
      </w:pPr>
      <w:r w:rsidRPr="00B514CB">
        <w:rPr>
          <w:rFonts w:ascii="Cambria" w:hAnsi="Cambria" w:cs="Arial"/>
        </w:rPr>
        <w:t>- os salários da Reclamante, desde a data da despedida até a ces</w:t>
      </w:r>
      <w:r w:rsidR="001711BE" w:rsidRPr="00B514CB">
        <w:rPr>
          <w:rFonts w:ascii="Cambria" w:hAnsi="Cambria" w:cs="Arial"/>
        </w:rPr>
        <w:t>sação do período estabilitário, incluindo os 30 dias estabelecidos na norma coletiva;</w:t>
      </w:r>
    </w:p>
    <w:p w14:paraId="3684D50A" w14:textId="77777777" w:rsidR="007C2890" w:rsidRPr="00B514CB" w:rsidRDefault="007C2890" w:rsidP="00492EDB">
      <w:pPr>
        <w:widowControl w:val="0"/>
        <w:autoSpaceDE w:val="0"/>
        <w:autoSpaceDN w:val="0"/>
        <w:adjustRightInd w:val="0"/>
        <w:spacing w:line="360" w:lineRule="auto"/>
        <w:ind w:left="564" w:firstLine="2268"/>
        <w:jc w:val="both"/>
        <w:rPr>
          <w:rFonts w:ascii="Cambria" w:hAnsi="Cambria" w:cs="Arial"/>
        </w:rPr>
      </w:pPr>
      <w:r w:rsidRPr="00B514CB">
        <w:rPr>
          <w:rFonts w:ascii="Cambria" w:hAnsi="Cambria" w:cs="Arial"/>
        </w:rPr>
        <w:t>- aviso prévio</w:t>
      </w:r>
      <w:r w:rsidR="001711BE" w:rsidRPr="00B514CB">
        <w:rPr>
          <w:rFonts w:ascii="Cambria" w:hAnsi="Cambria" w:cs="Arial"/>
        </w:rPr>
        <w:t>;</w:t>
      </w:r>
    </w:p>
    <w:p w14:paraId="20EDB335" w14:textId="77777777" w:rsidR="007C2890" w:rsidRPr="00B514CB" w:rsidRDefault="007C2890" w:rsidP="00492EDB">
      <w:pPr>
        <w:widowControl w:val="0"/>
        <w:autoSpaceDE w:val="0"/>
        <w:autoSpaceDN w:val="0"/>
        <w:adjustRightInd w:val="0"/>
        <w:spacing w:line="360" w:lineRule="auto"/>
        <w:ind w:left="2124" w:firstLine="144"/>
        <w:jc w:val="both"/>
        <w:rPr>
          <w:rFonts w:ascii="Cambria" w:hAnsi="Cambria" w:cs="Arial"/>
        </w:rPr>
      </w:pPr>
      <w:r w:rsidRPr="00B514CB">
        <w:rPr>
          <w:rFonts w:ascii="Cambria" w:hAnsi="Cambria" w:cs="Arial"/>
        </w:rPr>
        <w:t xml:space="preserve"> </w:t>
      </w:r>
      <w:r w:rsidRPr="00B514CB">
        <w:rPr>
          <w:rFonts w:ascii="Cambria" w:hAnsi="Cambria" w:cs="Arial"/>
        </w:rPr>
        <w:tab/>
        <w:t>- 13º salário</w:t>
      </w:r>
      <w:r w:rsidR="00A85501" w:rsidRPr="00B514CB">
        <w:rPr>
          <w:rFonts w:ascii="Cambria" w:hAnsi="Cambria" w:cs="Arial"/>
        </w:rPr>
        <w:t>;</w:t>
      </w:r>
    </w:p>
    <w:p w14:paraId="5A00B22C" w14:textId="77777777" w:rsidR="007C2890" w:rsidRPr="00B514CB" w:rsidRDefault="007C2890" w:rsidP="00492EDB">
      <w:pPr>
        <w:widowControl w:val="0"/>
        <w:autoSpaceDE w:val="0"/>
        <w:autoSpaceDN w:val="0"/>
        <w:adjustRightInd w:val="0"/>
        <w:spacing w:line="360" w:lineRule="auto"/>
        <w:ind w:left="2124" w:firstLine="144"/>
        <w:jc w:val="both"/>
        <w:rPr>
          <w:rFonts w:ascii="Cambria" w:hAnsi="Cambria" w:cs="Arial"/>
        </w:rPr>
      </w:pPr>
      <w:r w:rsidRPr="00B514CB">
        <w:rPr>
          <w:rFonts w:ascii="Cambria" w:hAnsi="Cambria" w:cs="Arial"/>
        </w:rPr>
        <w:t xml:space="preserve"> </w:t>
      </w:r>
      <w:r w:rsidRPr="00B514CB">
        <w:rPr>
          <w:rFonts w:ascii="Cambria" w:hAnsi="Cambria" w:cs="Arial"/>
        </w:rPr>
        <w:tab/>
        <w:t>-</w:t>
      </w:r>
      <w:r w:rsidR="00A85501" w:rsidRPr="00B514CB">
        <w:rPr>
          <w:rFonts w:ascii="Cambria" w:hAnsi="Cambria" w:cs="Arial"/>
        </w:rPr>
        <w:t xml:space="preserve"> </w:t>
      </w:r>
      <w:r w:rsidRPr="00B514CB">
        <w:rPr>
          <w:rFonts w:ascii="Cambria" w:hAnsi="Cambria" w:cs="Arial"/>
        </w:rPr>
        <w:t>férias + 1/3</w:t>
      </w:r>
      <w:r w:rsidR="00A85501" w:rsidRPr="00B514CB">
        <w:rPr>
          <w:rFonts w:ascii="Cambria" w:hAnsi="Cambria" w:cs="Arial"/>
        </w:rPr>
        <w:t>;</w:t>
      </w:r>
    </w:p>
    <w:p w14:paraId="67C02B7B" w14:textId="77777777" w:rsidR="007C2890" w:rsidRPr="00B514CB" w:rsidRDefault="007C2890" w:rsidP="00492EDB">
      <w:pPr>
        <w:widowControl w:val="0"/>
        <w:autoSpaceDE w:val="0"/>
        <w:autoSpaceDN w:val="0"/>
        <w:adjustRightInd w:val="0"/>
        <w:spacing w:line="360" w:lineRule="auto"/>
        <w:ind w:left="2124" w:firstLine="144"/>
        <w:jc w:val="both"/>
        <w:rPr>
          <w:rFonts w:ascii="Cambria" w:hAnsi="Cambria" w:cs="Arial"/>
        </w:rPr>
      </w:pPr>
      <w:r w:rsidRPr="00B514CB">
        <w:rPr>
          <w:rFonts w:ascii="Cambria" w:hAnsi="Cambria" w:cs="Arial"/>
        </w:rPr>
        <w:t xml:space="preserve"> </w:t>
      </w:r>
      <w:r w:rsidRPr="00B514CB">
        <w:rPr>
          <w:rFonts w:ascii="Cambria" w:hAnsi="Cambria" w:cs="Arial"/>
        </w:rPr>
        <w:tab/>
        <w:t xml:space="preserve">- recolher o FGTS e multa de 40%, em </w:t>
      </w:r>
      <w:r w:rsidR="00A85501" w:rsidRPr="00B514CB">
        <w:rPr>
          <w:rFonts w:ascii="Cambria" w:hAnsi="Cambria" w:cs="Arial"/>
        </w:rPr>
        <w:t>função do período estabilitário;</w:t>
      </w:r>
    </w:p>
    <w:p w14:paraId="5251044B" w14:textId="77777777" w:rsidR="007C2890" w:rsidRPr="00B514CB" w:rsidRDefault="007C2890" w:rsidP="00492EDB">
      <w:pPr>
        <w:widowControl w:val="0"/>
        <w:autoSpaceDE w:val="0"/>
        <w:autoSpaceDN w:val="0"/>
        <w:adjustRightInd w:val="0"/>
        <w:spacing w:line="360" w:lineRule="auto"/>
        <w:jc w:val="both"/>
        <w:rPr>
          <w:rFonts w:ascii="Cambria" w:hAnsi="Cambria" w:cs="Arial"/>
        </w:rPr>
      </w:pPr>
    </w:p>
    <w:p w14:paraId="091E9FB2" w14:textId="77777777" w:rsidR="007C2890" w:rsidRPr="00B514CB" w:rsidRDefault="0001663C" w:rsidP="00492EDB">
      <w:pPr>
        <w:widowControl w:val="0"/>
        <w:autoSpaceDE w:val="0"/>
        <w:autoSpaceDN w:val="0"/>
        <w:adjustRightInd w:val="0"/>
        <w:spacing w:line="360" w:lineRule="auto"/>
        <w:ind w:firstLine="2268"/>
        <w:jc w:val="both"/>
        <w:rPr>
          <w:rFonts w:ascii="Cambria" w:hAnsi="Cambria" w:cs="Arial"/>
        </w:rPr>
      </w:pPr>
      <w:r w:rsidRPr="00B514CB">
        <w:rPr>
          <w:rFonts w:ascii="Cambria" w:hAnsi="Cambria" w:cs="Arial"/>
        </w:rPr>
        <w:t>c</w:t>
      </w:r>
      <w:r w:rsidR="007C2890" w:rsidRPr="00B514CB">
        <w:rPr>
          <w:rFonts w:ascii="Cambria" w:hAnsi="Cambria" w:cs="Arial"/>
        </w:rPr>
        <w:t xml:space="preserve">) </w:t>
      </w:r>
      <w:r w:rsidRPr="00B514CB">
        <w:rPr>
          <w:rFonts w:ascii="Cambria" w:hAnsi="Cambria" w:cs="Arial"/>
        </w:rPr>
        <w:t>efetuar o</w:t>
      </w:r>
      <w:r w:rsidR="007C2890" w:rsidRPr="00B514CB">
        <w:rPr>
          <w:rFonts w:ascii="Cambria" w:hAnsi="Cambria" w:cs="Arial"/>
        </w:rPr>
        <w:t xml:space="preserve"> pagamento de adicional de insalubridade em grau máximo, dura</w:t>
      </w:r>
      <w:r w:rsidR="00A85501" w:rsidRPr="00B514CB">
        <w:rPr>
          <w:rFonts w:ascii="Cambria" w:hAnsi="Cambria" w:cs="Arial"/>
        </w:rPr>
        <w:t>nte todo o contrato de trabalho, calculado com base no salário contratual;</w:t>
      </w:r>
    </w:p>
    <w:p w14:paraId="76E11919" w14:textId="77777777" w:rsidR="004A49FF" w:rsidRPr="00B514CB" w:rsidRDefault="004A49FF" w:rsidP="00492EDB">
      <w:pPr>
        <w:widowControl w:val="0"/>
        <w:autoSpaceDE w:val="0"/>
        <w:autoSpaceDN w:val="0"/>
        <w:adjustRightInd w:val="0"/>
        <w:spacing w:line="360" w:lineRule="auto"/>
        <w:ind w:firstLine="2268"/>
        <w:jc w:val="both"/>
        <w:rPr>
          <w:rFonts w:ascii="Cambria" w:hAnsi="Cambria" w:cs="Arial"/>
        </w:rPr>
      </w:pPr>
    </w:p>
    <w:p w14:paraId="348CBF15" w14:textId="77777777" w:rsidR="004A49FF" w:rsidRPr="00B514CB" w:rsidRDefault="004A49FF" w:rsidP="004A49FF">
      <w:pPr>
        <w:widowControl w:val="0"/>
        <w:autoSpaceDE w:val="0"/>
        <w:autoSpaceDN w:val="0"/>
        <w:adjustRightInd w:val="0"/>
        <w:spacing w:line="360" w:lineRule="auto"/>
        <w:ind w:firstLine="2268"/>
        <w:jc w:val="both"/>
        <w:rPr>
          <w:rFonts w:ascii="Cambria" w:hAnsi="Cambria" w:cs="Arial"/>
        </w:rPr>
      </w:pPr>
      <w:r w:rsidRPr="00B514CB">
        <w:rPr>
          <w:rFonts w:ascii="Cambria" w:hAnsi="Cambria" w:cs="Arial"/>
        </w:rPr>
        <w:t>d) o pagamento de adicional de insalubridade em grau máximo, calculado sobre o salário contratual, com reflexo nas verbas remuneratórias e indenizatórias, como o aviso prévio, 13º salário, férias + 1/3, horas extras, FGTS, e multa, ao longo de todo o contrato de trabalho e rescisão;</w:t>
      </w:r>
    </w:p>
    <w:p w14:paraId="168B4ACB" w14:textId="77777777" w:rsidR="00D230A7" w:rsidRPr="00B514CB" w:rsidRDefault="00D230A7" w:rsidP="006474AF">
      <w:pPr>
        <w:autoSpaceDE w:val="0"/>
        <w:autoSpaceDN w:val="0"/>
        <w:adjustRightInd w:val="0"/>
        <w:spacing w:line="360" w:lineRule="auto"/>
        <w:ind w:firstLine="2268"/>
        <w:jc w:val="both"/>
        <w:rPr>
          <w:rFonts w:ascii="Cambria" w:hAnsi="Cambria" w:cs="Arial"/>
        </w:rPr>
      </w:pPr>
    </w:p>
    <w:p w14:paraId="78C11021" w14:textId="77777777" w:rsidR="006474AF" w:rsidRPr="00B514CB" w:rsidRDefault="00561342" w:rsidP="006474AF">
      <w:pPr>
        <w:autoSpaceDE w:val="0"/>
        <w:autoSpaceDN w:val="0"/>
        <w:adjustRightInd w:val="0"/>
        <w:spacing w:line="360" w:lineRule="auto"/>
        <w:ind w:firstLine="2268"/>
        <w:jc w:val="both"/>
        <w:rPr>
          <w:rFonts w:ascii="Cambria" w:hAnsi="Cambria" w:cs="Arial"/>
        </w:rPr>
      </w:pPr>
      <w:r w:rsidRPr="00B514CB">
        <w:rPr>
          <w:rFonts w:ascii="Cambria" w:hAnsi="Cambria" w:cs="Arial"/>
        </w:rPr>
        <w:t>e</w:t>
      </w:r>
      <w:r w:rsidR="006474AF" w:rsidRPr="00B514CB">
        <w:rPr>
          <w:rFonts w:ascii="Cambria" w:hAnsi="Cambria" w:cs="Arial"/>
        </w:rPr>
        <w:t>) ao pagamento de uma hora extra em cada dia de</w:t>
      </w:r>
      <w:r w:rsidR="00713208" w:rsidRPr="00B514CB">
        <w:rPr>
          <w:rFonts w:ascii="Cambria" w:hAnsi="Cambria" w:cs="Arial"/>
        </w:rPr>
        <w:t xml:space="preserve"> trabalho, com acréscimo de 50%, devendo ser observado o horário noturno trabalhado, com incidência do adicional correspondente </w:t>
      </w:r>
      <w:r w:rsidR="006474AF" w:rsidRPr="00B514CB">
        <w:rPr>
          <w:rFonts w:ascii="Cambria" w:hAnsi="Cambria" w:cs="Arial"/>
        </w:rPr>
        <w:t>e, pela habitualidade, seus refl</w:t>
      </w:r>
      <w:r w:rsidRPr="00B514CB">
        <w:rPr>
          <w:rFonts w:ascii="Cambria" w:hAnsi="Cambria" w:cs="Arial"/>
        </w:rPr>
        <w:t xml:space="preserve">exos nos 13º salários, férias </w:t>
      </w:r>
      <w:r w:rsidR="006474AF" w:rsidRPr="00B514CB">
        <w:rPr>
          <w:rFonts w:ascii="Cambria" w:hAnsi="Cambria" w:cs="Arial"/>
        </w:rPr>
        <w:t>com acréscimo de 1/3, repousos semanais remunerados, aviso prévio e FGTS</w:t>
      </w:r>
      <w:r w:rsidRPr="00B514CB">
        <w:rPr>
          <w:rFonts w:ascii="Cambria" w:hAnsi="Cambria" w:cs="Arial"/>
        </w:rPr>
        <w:t xml:space="preserve"> e multa de </w:t>
      </w:r>
      <w:r w:rsidR="006474AF" w:rsidRPr="00B514CB">
        <w:rPr>
          <w:rFonts w:ascii="Cambria" w:hAnsi="Cambria" w:cs="Arial"/>
        </w:rPr>
        <w:t>40% e verbas decorrentes da indenização do período estabilitário.</w:t>
      </w:r>
    </w:p>
    <w:p w14:paraId="2194BFA5" w14:textId="77777777" w:rsidR="006474AF" w:rsidRPr="00B514CB" w:rsidRDefault="006474AF" w:rsidP="007C2890">
      <w:pPr>
        <w:autoSpaceDE w:val="0"/>
        <w:autoSpaceDN w:val="0"/>
        <w:adjustRightInd w:val="0"/>
        <w:spacing w:line="360" w:lineRule="auto"/>
        <w:ind w:firstLine="2268"/>
        <w:jc w:val="both"/>
        <w:rPr>
          <w:rFonts w:ascii="Cambria" w:hAnsi="Cambria" w:cs="Arial"/>
        </w:rPr>
      </w:pPr>
    </w:p>
    <w:p w14:paraId="6288E7F1" w14:textId="77777777" w:rsidR="007C2890" w:rsidRPr="00B514CB" w:rsidRDefault="007C2890" w:rsidP="007C2890">
      <w:pPr>
        <w:autoSpaceDE w:val="0"/>
        <w:autoSpaceDN w:val="0"/>
        <w:adjustRightInd w:val="0"/>
        <w:spacing w:line="360" w:lineRule="auto"/>
        <w:ind w:firstLine="2268"/>
        <w:jc w:val="both"/>
        <w:rPr>
          <w:rFonts w:ascii="Cambria" w:hAnsi="Cambria" w:cs="Arial"/>
        </w:rPr>
      </w:pPr>
    </w:p>
    <w:p w14:paraId="393701EF" w14:textId="77777777" w:rsidR="007C2890" w:rsidRPr="00B514CB" w:rsidRDefault="007C2890" w:rsidP="007C2890">
      <w:pPr>
        <w:autoSpaceDE w:val="0"/>
        <w:autoSpaceDN w:val="0"/>
        <w:adjustRightInd w:val="0"/>
        <w:spacing w:line="360" w:lineRule="auto"/>
        <w:ind w:firstLine="2268"/>
        <w:jc w:val="both"/>
        <w:rPr>
          <w:rFonts w:ascii="Cambria" w:hAnsi="Cambria" w:cs="Arial"/>
        </w:rPr>
      </w:pPr>
    </w:p>
    <w:p w14:paraId="0E52118F" w14:textId="77777777" w:rsidR="003D5627" w:rsidRPr="00B514CB" w:rsidRDefault="00CA44A8" w:rsidP="007C2890">
      <w:pPr>
        <w:autoSpaceDE w:val="0"/>
        <w:autoSpaceDN w:val="0"/>
        <w:adjustRightInd w:val="0"/>
        <w:spacing w:line="360" w:lineRule="auto"/>
        <w:ind w:firstLine="2268"/>
        <w:jc w:val="both"/>
        <w:rPr>
          <w:rFonts w:ascii="Cambria" w:hAnsi="Cambria" w:cs="Arial"/>
        </w:rPr>
      </w:pPr>
      <w:r w:rsidRPr="00B514CB">
        <w:rPr>
          <w:rFonts w:ascii="Cambria" w:hAnsi="Cambria" w:cs="Arial"/>
        </w:rPr>
        <w:t xml:space="preserve">Requer, </w:t>
      </w:r>
      <w:r w:rsidR="007C2890" w:rsidRPr="00B514CB">
        <w:rPr>
          <w:rFonts w:ascii="Cambria" w:hAnsi="Cambria" w:cs="Arial"/>
        </w:rPr>
        <w:t>ainda</w:t>
      </w:r>
      <w:r w:rsidR="003D5627" w:rsidRPr="00B514CB">
        <w:rPr>
          <w:rFonts w:ascii="Cambria" w:hAnsi="Cambria" w:cs="Arial"/>
        </w:rPr>
        <w:t>:</w:t>
      </w:r>
    </w:p>
    <w:p w14:paraId="7D78455B" w14:textId="77777777" w:rsidR="00280541" w:rsidRPr="00B514CB" w:rsidRDefault="00280541" w:rsidP="007C2890">
      <w:pPr>
        <w:autoSpaceDE w:val="0"/>
        <w:autoSpaceDN w:val="0"/>
        <w:adjustRightInd w:val="0"/>
        <w:spacing w:line="360" w:lineRule="auto"/>
        <w:ind w:firstLine="2268"/>
        <w:jc w:val="both"/>
        <w:rPr>
          <w:rFonts w:ascii="Cambria" w:hAnsi="Cambria" w:cs="Arial"/>
        </w:rPr>
      </w:pPr>
      <w:r w:rsidRPr="00B514CB">
        <w:rPr>
          <w:rFonts w:ascii="Cambria" w:hAnsi="Cambria" w:cs="Arial"/>
          <w:color w:val="000000"/>
          <w:sz w:val="17"/>
          <w:szCs w:val="17"/>
        </w:rPr>
        <w:t xml:space="preserve">- </w:t>
      </w:r>
      <w:r w:rsidRPr="00B514CB">
        <w:rPr>
          <w:rFonts w:ascii="Cambria" w:hAnsi="Cambria" w:cs="Arial"/>
        </w:rPr>
        <w:t>a aplicação da previsão dos artigos 477 e 467</w:t>
      </w:r>
      <w:r w:rsidR="005910F5" w:rsidRPr="00B514CB">
        <w:rPr>
          <w:rFonts w:ascii="Cambria" w:hAnsi="Cambria" w:cs="Arial"/>
        </w:rPr>
        <w:t>, ambos</w:t>
      </w:r>
      <w:r w:rsidRPr="00B514CB">
        <w:rPr>
          <w:rFonts w:ascii="Cambria" w:hAnsi="Cambria" w:cs="Arial"/>
        </w:rPr>
        <w:t xml:space="preserve"> da CLT, no que couber;</w:t>
      </w:r>
    </w:p>
    <w:p w14:paraId="0A09ACEC" w14:textId="77777777" w:rsidR="007C2890" w:rsidRPr="00B514CB" w:rsidRDefault="003D5627" w:rsidP="007C2890">
      <w:pPr>
        <w:autoSpaceDE w:val="0"/>
        <w:autoSpaceDN w:val="0"/>
        <w:adjustRightInd w:val="0"/>
        <w:spacing w:line="360" w:lineRule="auto"/>
        <w:ind w:firstLine="2268"/>
        <w:jc w:val="both"/>
        <w:rPr>
          <w:rFonts w:ascii="Cambria" w:hAnsi="Cambria" w:cs="Arial"/>
        </w:rPr>
      </w:pPr>
      <w:r w:rsidRPr="00B514CB">
        <w:rPr>
          <w:rFonts w:ascii="Cambria" w:hAnsi="Cambria" w:cs="Arial"/>
        </w:rPr>
        <w:t xml:space="preserve">- </w:t>
      </w:r>
      <w:r w:rsidR="007C2890" w:rsidRPr="00B514CB">
        <w:rPr>
          <w:rFonts w:ascii="Cambria" w:hAnsi="Cambria" w:cs="Arial"/>
        </w:rPr>
        <w:t>a notificação d</w:t>
      </w:r>
      <w:r w:rsidR="00E4409D" w:rsidRPr="00B514CB">
        <w:rPr>
          <w:rFonts w:ascii="Cambria" w:hAnsi="Cambria" w:cs="Arial"/>
        </w:rPr>
        <w:t>a</w:t>
      </w:r>
      <w:r w:rsidR="007C2890" w:rsidRPr="00B514CB">
        <w:rPr>
          <w:rFonts w:ascii="Cambria" w:hAnsi="Cambria" w:cs="Arial"/>
        </w:rPr>
        <w:t xml:space="preserve"> </w:t>
      </w:r>
      <w:r w:rsidR="00D230A7" w:rsidRPr="00B514CB">
        <w:rPr>
          <w:rFonts w:ascii="Cambria" w:hAnsi="Cambria" w:cs="Arial"/>
        </w:rPr>
        <w:t>Reclamada</w:t>
      </w:r>
      <w:r w:rsidR="007C2890" w:rsidRPr="00B514CB">
        <w:rPr>
          <w:rFonts w:ascii="Cambria" w:hAnsi="Cambria" w:cs="Arial"/>
        </w:rPr>
        <w:t xml:space="preserve"> no endereço acima indicado, para que </w:t>
      </w:r>
      <w:r w:rsidR="00E4409D" w:rsidRPr="00B514CB">
        <w:rPr>
          <w:rFonts w:ascii="Cambria" w:hAnsi="Cambria" w:cs="Arial"/>
        </w:rPr>
        <w:t xml:space="preserve">apresente contestação à ação, </w:t>
      </w:r>
      <w:r w:rsidR="007C2890" w:rsidRPr="00B514CB">
        <w:rPr>
          <w:rFonts w:ascii="Cambria" w:hAnsi="Cambria" w:cs="Arial"/>
        </w:rPr>
        <w:t>se quiser, sob pena de revel</w:t>
      </w:r>
      <w:r w:rsidR="00E4409D" w:rsidRPr="00B514CB">
        <w:rPr>
          <w:rFonts w:ascii="Cambria" w:hAnsi="Cambria" w:cs="Arial"/>
        </w:rPr>
        <w:t>ia e confissão</w:t>
      </w:r>
      <w:r w:rsidR="007C2890" w:rsidRPr="00B514CB">
        <w:rPr>
          <w:rFonts w:ascii="Cambria" w:hAnsi="Cambria" w:cs="Arial"/>
        </w:rPr>
        <w:t>;</w:t>
      </w:r>
    </w:p>
    <w:p w14:paraId="303B8CC3" w14:textId="77777777" w:rsidR="00010669" w:rsidRPr="00B514CB" w:rsidRDefault="00010669" w:rsidP="007C2890">
      <w:pPr>
        <w:autoSpaceDE w:val="0"/>
        <w:autoSpaceDN w:val="0"/>
        <w:adjustRightInd w:val="0"/>
        <w:spacing w:line="360" w:lineRule="auto"/>
        <w:ind w:firstLine="2268"/>
        <w:jc w:val="both"/>
        <w:rPr>
          <w:rFonts w:ascii="Cambria" w:hAnsi="Cambria" w:cs="Arial"/>
        </w:rPr>
      </w:pPr>
    </w:p>
    <w:p w14:paraId="7793E310" w14:textId="77777777" w:rsidR="007C2890" w:rsidRPr="00B514CB" w:rsidRDefault="003D5627" w:rsidP="007C2890">
      <w:pPr>
        <w:autoSpaceDE w:val="0"/>
        <w:autoSpaceDN w:val="0"/>
        <w:adjustRightInd w:val="0"/>
        <w:spacing w:line="360" w:lineRule="auto"/>
        <w:ind w:firstLine="2268"/>
        <w:jc w:val="both"/>
        <w:rPr>
          <w:rFonts w:ascii="Cambria" w:hAnsi="Cambria" w:cs="Arial"/>
        </w:rPr>
      </w:pPr>
      <w:r w:rsidRPr="00B514CB">
        <w:rPr>
          <w:rFonts w:ascii="Cambria" w:hAnsi="Cambria" w:cs="Arial"/>
        </w:rPr>
        <w:t>- a</w:t>
      </w:r>
      <w:r w:rsidR="007C2890" w:rsidRPr="00B514CB">
        <w:rPr>
          <w:rFonts w:ascii="Cambria" w:hAnsi="Cambria" w:cs="Arial"/>
        </w:rPr>
        <w:t xml:space="preserve"> devida e justa condenação no total dos pedidos, acrescidos de juros e correção monetária;</w:t>
      </w:r>
    </w:p>
    <w:p w14:paraId="7F7ACEED" w14:textId="77777777" w:rsidR="007C2890" w:rsidRPr="00B514CB" w:rsidRDefault="007C2890" w:rsidP="007C2890">
      <w:pPr>
        <w:autoSpaceDE w:val="0"/>
        <w:autoSpaceDN w:val="0"/>
        <w:adjustRightInd w:val="0"/>
        <w:spacing w:line="360" w:lineRule="auto"/>
        <w:ind w:firstLine="2268"/>
        <w:jc w:val="both"/>
        <w:rPr>
          <w:rFonts w:ascii="Cambria" w:hAnsi="Cambria" w:cs="Arial"/>
        </w:rPr>
      </w:pPr>
    </w:p>
    <w:p w14:paraId="25614C84" w14:textId="77777777" w:rsidR="007C2890" w:rsidRPr="00B514CB" w:rsidRDefault="003D5627" w:rsidP="007C2890">
      <w:pPr>
        <w:autoSpaceDE w:val="0"/>
        <w:autoSpaceDN w:val="0"/>
        <w:adjustRightInd w:val="0"/>
        <w:spacing w:line="360" w:lineRule="auto"/>
        <w:ind w:firstLine="2268"/>
        <w:jc w:val="both"/>
        <w:rPr>
          <w:rFonts w:ascii="Cambria" w:hAnsi="Cambria" w:cs="Arial"/>
        </w:rPr>
      </w:pPr>
      <w:r w:rsidRPr="00B514CB">
        <w:rPr>
          <w:rFonts w:ascii="Cambria" w:hAnsi="Cambria" w:cs="Arial"/>
        </w:rPr>
        <w:t>- o deferimento do</w:t>
      </w:r>
      <w:r w:rsidR="007C2890" w:rsidRPr="00B514CB">
        <w:rPr>
          <w:rFonts w:ascii="Cambria" w:hAnsi="Cambria" w:cs="Arial"/>
        </w:rPr>
        <w:t xml:space="preserve"> benefício da Assistência Judiciária Gratuita, por </w:t>
      </w:r>
      <w:r w:rsidRPr="00B514CB">
        <w:rPr>
          <w:rFonts w:ascii="Cambria" w:hAnsi="Cambria" w:cs="Arial"/>
        </w:rPr>
        <w:t xml:space="preserve">se </w:t>
      </w:r>
      <w:r w:rsidR="007C2890" w:rsidRPr="00B514CB">
        <w:rPr>
          <w:rFonts w:ascii="Cambria" w:hAnsi="Cambria" w:cs="Arial"/>
        </w:rPr>
        <w:t>tratar a Reclamante de pessoa pobre nos termos da lei, não possuindo condições financeiras de arcar com os custos da presente ação sem prejuízo de sua subsistência e de sua família;</w:t>
      </w:r>
    </w:p>
    <w:p w14:paraId="20C12585" w14:textId="77777777" w:rsidR="007C2890" w:rsidRPr="00B514CB" w:rsidRDefault="007C2890" w:rsidP="007C2890">
      <w:pPr>
        <w:spacing w:line="360" w:lineRule="auto"/>
        <w:ind w:firstLine="2268"/>
        <w:jc w:val="both"/>
        <w:rPr>
          <w:rFonts w:ascii="Cambria" w:hAnsi="Cambria" w:cs="Arial"/>
        </w:rPr>
      </w:pPr>
    </w:p>
    <w:p w14:paraId="2CC91052" w14:textId="77777777" w:rsidR="007C2890" w:rsidRPr="00B514CB" w:rsidRDefault="003D5627" w:rsidP="00492EDB">
      <w:pPr>
        <w:widowControl w:val="0"/>
        <w:autoSpaceDE w:val="0"/>
        <w:autoSpaceDN w:val="0"/>
        <w:adjustRightInd w:val="0"/>
        <w:spacing w:line="360" w:lineRule="auto"/>
        <w:ind w:firstLine="2268"/>
        <w:jc w:val="both"/>
        <w:rPr>
          <w:rFonts w:ascii="Cambria" w:hAnsi="Cambria" w:cs="Arial"/>
        </w:rPr>
      </w:pPr>
      <w:r w:rsidRPr="00B514CB">
        <w:rPr>
          <w:rFonts w:ascii="Cambria" w:hAnsi="Cambria" w:cs="Arial"/>
        </w:rPr>
        <w:t>- a</w:t>
      </w:r>
      <w:r w:rsidR="007C2890" w:rsidRPr="00B514CB">
        <w:rPr>
          <w:rFonts w:ascii="Cambria" w:hAnsi="Cambria" w:cs="Arial"/>
        </w:rPr>
        <w:t xml:space="preserve"> condenação da Reclamada ao pagamento de </w:t>
      </w:r>
      <w:r w:rsidRPr="00B514CB">
        <w:rPr>
          <w:rFonts w:ascii="Cambria" w:hAnsi="Cambria" w:cs="Arial"/>
        </w:rPr>
        <w:t>custas judiciais e honorários advocatícios, em 15</w:t>
      </w:r>
      <w:r w:rsidR="007C2890" w:rsidRPr="00B514CB">
        <w:rPr>
          <w:rFonts w:ascii="Cambria" w:hAnsi="Cambria" w:cs="Arial"/>
        </w:rPr>
        <w:t>% sobre o valor da condenação;</w:t>
      </w:r>
    </w:p>
    <w:p w14:paraId="3883EBB0" w14:textId="77777777" w:rsidR="007C2890" w:rsidRPr="00B514CB" w:rsidRDefault="007C2890" w:rsidP="00492EDB">
      <w:pPr>
        <w:widowControl w:val="0"/>
        <w:autoSpaceDE w:val="0"/>
        <w:autoSpaceDN w:val="0"/>
        <w:adjustRightInd w:val="0"/>
        <w:spacing w:line="360" w:lineRule="auto"/>
        <w:ind w:firstLine="2268"/>
        <w:jc w:val="both"/>
        <w:rPr>
          <w:rFonts w:ascii="Cambria" w:hAnsi="Cambria" w:cs="Arial"/>
        </w:rPr>
      </w:pPr>
    </w:p>
    <w:p w14:paraId="37F586DF" w14:textId="77777777" w:rsidR="007C2890" w:rsidRPr="00B514CB" w:rsidRDefault="003D5627" w:rsidP="00492EDB">
      <w:pPr>
        <w:widowControl w:val="0"/>
        <w:autoSpaceDE w:val="0"/>
        <w:autoSpaceDN w:val="0"/>
        <w:adjustRightInd w:val="0"/>
        <w:spacing w:line="360" w:lineRule="auto"/>
        <w:ind w:firstLine="2268"/>
        <w:jc w:val="both"/>
        <w:rPr>
          <w:rFonts w:ascii="Cambria" w:hAnsi="Cambria" w:cs="Arial"/>
        </w:rPr>
      </w:pPr>
      <w:r w:rsidRPr="00B514CB">
        <w:rPr>
          <w:rFonts w:ascii="Cambria" w:hAnsi="Cambria" w:cs="Arial"/>
        </w:rPr>
        <w:t>- a</w:t>
      </w:r>
      <w:r w:rsidR="007C2890" w:rsidRPr="00B514CB">
        <w:rPr>
          <w:rFonts w:ascii="Cambria" w:hAnsi="Cambria" w:cs="Arial"/>
        </w:rPr>
        <w:t xml:space="preserve"> produção de</w:t>
      </w:r>
      <w:r w:rsidRPr="00B514CB">
        <w:rPr>
          <w:rFonts w:ascii="Cambria" w:hAnsi="Cambria" w:cs="Arial"/>
        </w:rPr>
        <w:t xml:space="preserve"> todos os meios de prova em admitidos, especialmente</w:t>
      </w:r>
      <w:r w:rsidR="007C2890" w:rsidRPr="00B514CB">
        <w:rPr>
          <w:rFonts w:ascii="Cambria" w:hAnsi="Cambria" w:cs="Arial"/>
        </w:rPr>
        <w:t xml:space="preserve"> docu</w:t>
      </w:r>
      <w:r w:rsidR="00CA44A8" w:rsidRPr="00B514CB">
        <w:rPr>
          <w:rFonts w:ascii="Cambria" w:hAnsi="Cambria" w:cs="Arial"/>
        </w:rPr>
        <w:t xml:space="preserve">mental, testemunhal, pericial, </w:t>
      </w:r>
      <w:r w:rsidRPr="00B514CB">
        <w:rPr>
          <w:rFonts w:ascii="Cambria" w:hAnsi="Cambria" w:cs="Arial"/>
        </w:rPr>
        <w:t>e</w:t>
      </w:r>
      <w:r w:rsidR="00CA44A8" w:rsidRPr="00B514CB">
        <w:rPr>
          <w:rFonts w:ascii="Cambria" w:hAnsi="Cambria" w:cs="Arial"/>
        </w:rPr>
        <w:t xml:space="preserve"> depoimento pessoal</w:t>
      </w:r>
      <w:r w:rsidRPr="00B514CB">
        <w:rPr>
          <w:rFonts w:ascii="Cambria" w:hAnsi="Cambria" w:cs="Arial"/>
        </w:rPr>
        <w:t>.</w:t>
      </w:r>
    </w:p>
    <w:p w14:paraId="6143DADF" w14:textId="77777777" w:rsidR="00492EDB" w:rsidRPr="00B514CB" w:rsidRDefault="00492EDB" w:rsidP="00492EDB">
      <w:pPr>
        <w:widowControl w:val="0"/>
        <w:autoSpaceDE w:val="0"/>
        <w:autoSpaceDN w:val="0"/>
        <w:adjustRightInd w:val="0"/>
        <w:spacing w:line="360" w:lineRule="auto"/>
        <w:ind w:firstLine="2268"/>
        <w:jc w:val="both"/>
        <w:rPr>
          <w:rFonts w:ascii="Cambria" w:hAnsi="Cambria" w:cs="Arial"/>
        </w:rPr>
      </w:pPr>
    </w:p>
    <w:p w14:paraId="03309041" w14:textId="77777777" w:rsidR="00FD732F" w:rsidRPr="00B514CB" w:rsidRDefault="00FD732F" w:rsidP="00492EDB">
      <w:pPr>
        <w:widowControl w:val="0"/>
        <w:autoSpaceDE w:val="0"/>
        <w:autoSpaceDN w:val="0"/>
        <w:adjustRightInd w:val="0"/>
        <w:spacing w:line="360" w:lineRule="auto"/>
        <w:ind w:firstLine="2268"/>
        <w:jc w:val="both"/>
        <w:rPr>
          <w:rFonts w:ascii="Cambria" w:hAnsi="Cambria" w:cs="Arial"/>
        </w:rPr>
      </w:pPr>
    </w:p>
    <w:p w14:paraId="791ACF06" w14:textId="77777777" w:rsidR="007C2890" w:rsidRPr="00B514CB" w:rsidRDefault="007C2890" w:rsidP="00492EDB">
      <w:pPr>
        <w:widowControl w:val="0"/>
        <w:autoSpaceDE w:val="0"/>
        <w:autoSpaceDN w:val="0"/>
        <w:adjustRightInd w:val="0"/>
        <w:spacing w:line="360" w:lineRule="auto"/>
        <w:ind w:firstLine="2268"/>
        <w:jc w:val="both"/>
        <w:rPr>
          <w:rFonts w:ascii="Cambria" w:hAnsi="Cambria" w:cs="Arial"/>
        </w:rPr>
      </w:pPr>
      <w:r w:rsidRPr="00B514CB">
        <w:rPr>
          <w:rFonts w:ascii="Cambria" w:hAnsi="Cambria" w:cs="Arial"/>
        </w:rPr>
        <w:t xml:space="preserve">Atribui à causa para fins de distribuição o valor de R$ </w:t>
      </w:r>
      <w:r w:rsidR="003837A9" w:rsidRPr="00B514CB">
        <w:rPr>
          <w:rFonts w:ascii="Cambria" w:hAnsi="Cambria" w:cs="Arial"/>
        </w:rPr>
        <w:t>20</w:t>
      </w:r>
      <w:r w:rsidRPr="00B514CB">
        <w:rPr>
          <w:rFonts w:ascii="Cambria" w:hAnsi="Cambria" w:cs="Arial"/>
        </w:rPr>
        <w:t>.000,00</w:t>
      </w:r>
      <w:r w:rsidR="00FD732F" w:rsidRPr="00B514CB">
        <w:rPr>
          <w:rFonts w:ascii="Cambria" w:hAnsi="Cambria" w:cs="Arial"/>
        </w:rPr>
        <w:t>.</w:t>
      </w:r>
    </w:p>
    <w:p w14:paraId="148508FA" w14:textId="77777777" w:rsidR="007C2890" w:rsidRPr="00B514CB" w:rsidRDefault="007C2890" w:rsidP="00492EDB">
      <w:pPr>
        <w:widowControl w:val="0"/>
        <w:autoSpaceDE w:val="0"/>
        <w:autoSpaceDN w:val="0"/>
        <w:adjustRightInd w:val="0"/>
        <w:spacing w:line="360" w:lineRule="auto"/>
        <w:ind w:firstLine="2268"/>
        <w:jc w:val="both"/>
        <w:rPr>
          <w:rFonts w:ascii="Cambria" w:hAnsi="Cambria" w:cs="Arial"/>
        </w:rPr>
      </w:pPr>
    </w:p>
    <w:p w14:paraId="4EB629AC" w14:textId="77777777" w:rsidR="007C2890" w:rsidRPr="00B514CB" w:rsidRDefault="007C2890" w:rsidP="00492EDB">
      <w:pPr>
        <w:widowControl w:val="0"/>
        <w:autoSpaceDE w:val="0"/>
        <w:autoSpaceDN w:val="0"/>
        <w:adjustRightInd w:val="0"/>
        <w:spacing w:line="360" w:lineRule="auto"/>
        <w:ind w:firstLine="2268"/>
        <w:jc w:val="both"/>
        <w:rPr>
          <w:rFonts w:ascii="Cambria" w:hAnsi="Cambria" w:cs="Arial"/>
        </w:rPr>
      </w:pPr>
      <w:r w:rsidRPr="00B514CB">
        <w:rPr>
          <w:rFonts w:ascii="Cambria" w:hAnsi="Cambria" w:cs="Arial"/>
        </w:rPr>
        <w:t xml:space="preserve">Nestes termos, </w:t>
      </w:r>
    </w:p>
    <w:p w14:paraId="3D6996EF" w14:textId="77777777" w:rsidR="007C2890" w:rsidRPr="00B514CB" w:rsidRDefault="007C2890" w:rsidP="00492EDB">
      <w:pPr>
        <w:widowControl w:val="0"/>
        <w:autoSpaceDE w:val="0"/>
        <w:autoSpaceDN w:val="0"/>
        <w:adjustRightInd w:val="0"/>
        <w:spacing w:line="360" w:lineRule="auto"/>
        <w:ind w:firstLine="2268"/>
        <w:jc w:val="both"/>
        <w:rPr>
          <w:rFonts w:ascii="Cambria" w:hAnsi="Cambria" w:cs="Arial"/>
        </w:rPr>
      </w:pPr>
      <w:r w:rsidRPr="00B514CB">
        <w:rPr>
          <w:rFonts w:ascii="Cambria" w:hAnsi="Cambria" w:cs="Arial"/>
        </w:rPr>
        <w:t xml:space="preserve">pede deferimento. </w:t>
      </w:r>
    </w:p>
    <w:p w14:paraId="16D0146F" w14:textId="77777777" w:rsidR="007C2890" w:rsidRPr="00B514CB" w:rsidRDefault="007C2890" w:rsidP="00492EDB">
      <w:pPr>
        <w:widowControl w:val="0"/>
        <w:autoSpaceDE w:val="0"/>
        <w:autoSpaceDN w:val="0"/>
        <w:adjustRightInd w:val="0"/>
        <w:spacing w:line="360" w:lineRule="auto"/>
        <w:ind w:firstLine="2268"/>
        <w:jc w:val="both"/>
        <w:rPr>
          <w:rFonts w:ascii="Cambria" w:hAnsi="Cambria" w:cs="Arial"/>
        </w:rPr>
      </w:pPr>
    </w:p>
    <w:p w14:paraId="47ACB659" w14:textId="77777777" w:rsidR="007C2890" w:rsidRPr="00B514CB" w:rsidRDefault="007C2890" w:rsidP="007C2890">
      <w:pPr>
        <w:autoSpaceDE w:val="0"/>
        <w:autoSpaceDN w:val="0"/>
        <w:adjustRightInd w:val="0"/>
        <w:spacing w:line="360" w:lineRule="auto"/>
        <w:ind w:firstLine="2268"/>
        <w:jc w:val="both"/>
        <w:rPr>
          <w:rFonts w:ascii="Cambria" w:hAnsi="Cambria" w:cs="Arial"/>
        </w:rPr>
      </w:pPr>
    </w:p>
    <w:p w14:paraId="47DC4DDF" w14:textId="77777777" w:rsidR="007C2890" w:rsidRPr="00B514CB" w:rsidRDefault="00B943FC" w:rsidP="007C2890">
      <w:pPr>
        <w:autoSpaceDE w:val="0"/>
        <w:autoSpaceDN w:val="0"/>
        <w:adjustRightInd w:val="0"/>
        <w:spacing w:line="360" w:lineRule="auto"/>
        <w:ind w:firstLine="2268"/>
        <w:jc w:val="both"/>
        <w:rPr>
          <w:rFonts w:ascii="Cambria" w:hAnsi="Cambria" w:cs="Arial"/>
        </w:rPr>
      </w:pPr>
      <w:r w:rsidRPr="00B514CB">
        <w:rPr>
          <w:rFonts w:ascii="Cambria" w:hAnsi="Cambria" w:cs="Arial"/>
        </w:rPr>
        <w:t>CIDADE-UF,</w:t>
      </w:r>
      <w:r w:rsidR="007C2890" w:rsidRPr="00B514CB">
        <w:rPr>
          <w:rFonts w:ascii="Cambria" w:hAnsi="Cambria" w:cs="Arial"/>
        </w:rPr>
        <w:t xml:space="preserve"> </w:t>
      </w:r>
      <w:r w:rsidR="00892E2C" w:rsidRPr="00B514CB">
        <w:rPr>
          <w:rFonts w:ascii="Cambria" w:hAnsi="Cambria" w:cs="Arial"/>
        </w:rPr>
        <w:t>___</w:t>
      </w:r>
      <w:r w:rsidR="007C2890" w:rsidRPr="00B514CB">
        <w:rPr>
          <w:rFonts w:ascii="Cambria" w:hAnsi="Cambria" w:cs="Arial"/>
        </w:rPr>
        <w:t xml:space="preserve"> de </w:t>
      </w:r>
      <w:r w:rsidR="00892E2C" w:rsidRPr="00B514CB">
        <w:rPr>
          <w:rFonts w:ascii="Cambria" w:hAnsi="Cambria" w:cs="Arial"/>
        </w:rPr>
        <w:t>_______</w:t>
      </w:r>
      <w:r w:rsidR="007C2890" w:rsidRPr="00B514CB">
        <w:rPr>
          <w:rFonts w:ascii="Cambria" w:hAnsi="Cambria" w:cs="Arial"/>
        </w:rPr>
        <w:t xml:space="preserve"> de 20</w:t>
      </w:r>
      <w:r w:rsidRPr="00B514CB">
        <w:rPr>
          <w:rFonts w:ascii="Cambria" w:hAnsi="Cambria" w:cs="Arial"/>
        </w:rPr>
        <w:t>XX</w:t>
      </w:r>
      <w:r w:rsidR="007C2890" w:rsidRPr="00B514CB">
        <w:rPr>
          <w:rFonts w:ascii="Cambria" w:hAnsi="Cambria" w:cs="Arial"/>
        </w:rPr>
        <w:t>.</w:t>
      </w:r>
    </w:p>
    <w:p w14:paraId="69A4402C" w14:textId="77777777" w:rsidR="007C2890" w:rsidRPr="00B514CB" w:rsidRDefault="007C2890" w:rsidP="007C2890">
      <w:pPr>
        <w:autoSpaceDE w:val="0"/>
        <w:autoSpaceDN w:val="0"/>
        <w:adjustRightInd w:val="0"/>
        <w:spacing w:line="360" w:lineRule="auto"/>
        <w:ind w:firstLine="1701"/>
        <w:jc w:val="both"/>
        <w:rPr>
          <w:rFonts w:ascii="Cambria" w:hAnsi="Cambria" w:cs="Arial"/>
        </w:rPr>
      </w:pPr>
    </w:p>
    <w:p w14:paraId="5D3EC1DB" w14:textId="77777777" w:rsidR="007C2890" w:rsidRPr="00B514CB" w:rsidRDefault="007C2890" w:rsidP="007C2890">
      <w:pPr>
        <w:autoSpaceDE w:val="0"/>
        <w:autoSpaceDN w:val="0"/>
        <w:adjustRightInd w:val="0"/>
        <w:spacing w:line="360" w:lineRule="auto"/>
        <w:ind w:firstLine="1701"/>
        <w:jc w:val="both"/>
        <w:rPr>
          <w:rFonts w:ascii="Cambria" w:hAnsi="Cambria" w:cs="Arial"/>
        </w:rPr>
      </w:pPr>
    </w:p>
    <w:p w14:paraId="4B9FE1A6" w14:textId="77777777" w:rsidR="00FD732F" w:rsidRPr="00B514CB" w:rsidRDefault="00FD732F" w:rsidP="007C2890">
      <w:pPr>
        <w:autoSpaceDE w:val="0"/>
        <w:autoSpaceDN w:val="0"/>
        <w:adjustRightInd w:val="0"/>
        <w:spacing w:line="360" w:lineRule="auto"/>
        <w:ind w:firstLine="1701"/>
        <w:jc w:val="both"/>
        <w:rPr>
          <w:rFonts w:ascii="Cambria" w:hAnsi="Cambria" w:cs="Arial"/>
        </w:rPr>
      </w:pPr>
    </w:p>
    <w:p w14:paraId="4FA07725" w14:textId="77777777" w:rsidR="007C2890" w:rsidRPr="00B514CB" w:rsidRDefault="00B943FC" w:rsidP="0080596E">
      <w:pPr>
        <w:widowControl w:val="0"/>
        <w:autoSpaceDE w:val="0"/>
        <w:autoSpaceDN w:val="0"/>
        <w:adjustRightInd w:val="0"/>
        <w:jc w:val="center"/>
        <w:rPr>
          <w:rFonts w:ascii="Cambria" w:hAnsi="Cambria" w:cs="Arial"/>
          <w:b/>
        </w:rPr>
      </w:pPr>
      <w:r w:rsidRPr="00B514CB">
        <w:rPr>
          <w:rFonts w:ascii="Cambria" w:hAnsi="Cambria" w:cs="Arial"/>
          <w:b/>
        </w:rPr>
        <w:t>XXXXXXXXXX</w:t>
      </w:r>
    </w:p>
    <w:p w14:paraId="5A07981D" w14:textId="77777777" w:rsidR="007C2890" w:rsidRPr="00B514CB" w:rsidRDefault="007C2890" w:rsidP="0080596E">
      <w:pPr>
        <w:widowControl w:val="0"/>
        <w:autoSpaceDE w:val="0"/>
        <w:autoSpaceDN w:val="0"/>
        <w:adjustRightInd w:val="0"/>
        <w:jc w:val="center"/>
        <w:rPr>
          <w:rFonts w:ascii="Cambria" w:hAnsi="Cambria" w:cs="Arial"/>
        </w:rPr>
      </w:pPr>
      <w:r w:rsidRPr="00B514CB">
        <w:rPr>
          <w:rFonts w:ascii="Cambria" w:hAnsi="Cambria" w:cs="Arial"/>
        </w:rPr>
        <w:t>OAB/</w:t>
      </w:r>
      <w:r w:rsidR="00B943FC" w:rsidRPr="00B514CB">
        <w:rPr>
          <w:rFonts w:ascii="Cambria" w:hAnsi="Cambria" w:cs="Arial"/>
        </w:rPr>
        <w:t>X</w:t>
      </w:r>
      <w:r w:rsidRPr="00B514CB">
        <w:rPr>
          <w:rFonts w:ascii="Cambria" w:hAnsi="Cambria" w:cs="Arial"/>
        </w:rPr>
        <w:t xml:space="preserve"> </w:t>
      </w:r>
      <w:r w:rsidR="00B943FC" w:rsidRPr="00B514CB">
        <w:rPr>
          <w:rFonts w:ascii="Cambria" w:hAnsi="Cambria" w:cs="Arial"/>
        </w:rPr>
        <w:t>XX.XXX</w:t>
      </w:r>
    </w:p>
    <w:p w14:paraId="706369EC" w14:textId="77777777" w:rsidR="007C2890" w:rsidRPr="00B514CB" w:rsidRDefault="007C2890" w:rsidP="00CA44A8">
      <w:pPr>
        <w:spacing w:line="360" w:lineRule="auto"/>
        <w:jc w:val="center"/>
        <w:rPr>
          <w:rFonts w:ascii="Cambria" w:hAnsi="Cambria" w:cs="Arial"/>
          <w:i/>
        </w:rPr>
      </w:pPr>
    </w:p>
    <w:p w14:paraId="30E37753" w14:textId="77777777" w:rsidR="00453EA7" w:rsidRPr="00B514CB" w:rsidRDefault="00453EA7" w:rsidP="0080596E">
      <w:pPr>
        <w:widowControl w:val="0"/>
        <w:jc w:val="center"/>
        <w:rPr>
          <w:rFonts w:ascii="Cambria" w:hAnsi="Cambria" w:cs="Arial"/>
          <w:sz w:val="20"/>
          <w:szCs w:val="20"/>
        </w:rPr>
      </w:pPr>
    </w:p>
    <w:sectPr w:rsidR="00453EA7" w:rsidRPr="00B514CB" w:rsidSect="00F03C8F">
      <w:headerReference w:type="even" r:id="rId13"/>
      <w:headerReference w:type="default" r:id="rId14"/>
      <w:footerReference w:type="even" r:id="rId15"/>
      <w:footerReference w:type="default" r:id="rId16"/>
      <w:headerReference w:type="first" r:id="rId17"/>
      <w:footerReference w:type="first" r:id="rId18"/>
      <w:pgSz w:w="12240" w:h="15840"/>
      <w:pgMar w:top="1701" w:right="1134" w:bottom="1560"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59EAB1" w14:textId="77777777" w:rsidR="00F92F83" w:rsidRDefault="00F92F83">
      <w:r>
        <w:separator/>
      </w:r>
    </w:p>
  </w:endnote>
  <w:endnote w:type="continuationSeparator" w:id="0">
    <w:p w14:paraId="07844804" w14:textId="77777777" w:rsidR="00F92F83" w:rsidRDefault="00F92F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altName w:val=" Time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2EF62D" w14:textId="77777777" w:rsidR="00547219" w:rsidRDefault="00547219">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71A6EB65" w14:textId="77777777" w:rsidR="00547219" w:rsidRDefault="00547219">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6E2D15" w14:textId="5B1A90D7" w:rsidR="00547219" w:rsidRPr="00B514CB" w:rsidRDefault="00B514CB" w:rsidP="00B514CB">
    <w:pPr>
      <w:pStyle w:val="Rodap"/>
      <w:ind w:right="360"/>
      <w:jc w:val="center"/>
      <w:rPr>
        <w:color w:val="C0C0C0"/>
      </w:rPr>
    </w:pPr>
    <w:r w:rsidRPr="00B514CB">
      <w:rPr>
        <w:rStyle w:val="Nmerodepgina"/>
        <w:color w:val="C0C0C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E24387" w14:textId="77777777" w:rsidR="00B514CB" w:rsidRDefault="00B514CB">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6576E8" w14:textId="77777777" w:rsidR="00F92F83" w:rsidRDefault="00F92F83">
      <w:r>
        <w:separator/>
      </w:r>
    </w:p>
  </w:footnote>
  <w:footnote w:type="continuationSeparator" w:id="0">
    <w:p w14:paraId="3585BADC" w14:textId="77777777" w:rsidR="00F92F83" w:rsidRDefault="00F92F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19ED24" w14:textId="77777777" w:rsidR="00B514CB" w:rsidRDefault="00B514CB">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4A7034" w14:textId="2D456AAF" w:rsidR="00B514CB" w:rsidRPr="00B514CB" w:rsidRDefault="00B514CB" w:rsidP="00B514CB">
    <w:pPr>
      <w:pStyle w:val="Cabealho"/>
      <w:jc w:val="center"/>
      <w:rPr>
        <w:color w:val="C0C0C0"/>
      </w:rPr>
    </w:pPr>
    <w:r w:rsidRPr="00B514CB">
      <w:rPr>
        <w:color w:val="C0C0C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E11822" w14:textId="77777777" w:rsidR="00B514CB" w:rsidRDefault="00B514CB">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97652F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A687127"/>
    <w:multiLevelType w:val="hybridMultilevel"/>
    <w:tmpl w:val="0C64945E"/>
    <w:lvl w:ilvl="0" w:tplc="0416000F">
      <w:start w:val="1"/>
      <w:numFmt w:val="decimal"/>
      <w:lvlText w:val="%1."/>
      <w:lvlJc w:val="left"/>
      <w:pPr>
        <w:tabs>
          <w:tab w:val="num" w:pos="2484"/>
        </w:tabs>
        <w:ind w:left="2484" w:hanging="360"/>
      </w:pPr>
      <w:rPr>
        <w:rFonts w:hint="default"/>
      </w:rPr>
    </w:lvl>
    <w:lvl w:ilvl="1" w:tplc="04160019" w:tentative="1">
      <w:start w:val="1"/>
      <w:numFmt w:val="lowerLetter"/>
      <w:lvlText w:val="%2."/>
      <w:lvlJc w:val="left"/>
      <w:pPr>
        <w:tabs>
          <w:tab w:val="num" w:pos="3204"/>
        </w:tabs>
        <w:ind w:left="3204" w:hanging="360"/>
      </w:pPr>
    </w:lvl>
    <w:lvl w:ilvl="2" w:tplc="0416001B" w:tentative="1">
      <w:start w:val="1"/>
      <w:numFmt w:val="lowerRoman"/>
      <w:lvlText w:val="%3."/>
      <w:lvlJc w:val="right"/>
      <w:pPr>
        <w:tabs>
          <w:tab w:val="num" w:pos="3924"/>
        </w:tabs>
        <w:ind w:left="3924" w:hanging="180"/>
      </w:pPr>
    </w:lvl>
    <w:lvl w:ilvl="3" w:tplc="0416000F" w:tentative="1">
      <w:start w:val="1"/>
      <w:numFmt w:val="decimal"/>
      <w:lvlText w:val="%4."/>
      <w:lvlJc w:val="left"/>
      <w:pPr>
        <w:tabs>
          <w:tab w:val="num" w:pos="4644"/>
        </w:tabs>
        <w:ind w:left="4644" w:hanging="360"/>
      </w:pPr>
    </w:lvl>
    <w:lvl w:ilvl="4" w:tplc="04160019" w:tentative="1">
      <w:start w:val="1"/>
      <w:numFmt w:val="lowerLetter"/>
      <w:lvlText w:val="%5."/>
      <w:lvlJc w:val="left"/>
      <w:pPr>
        <w:tabs>
          <w:tab w:val="num" w:pos="5364"/>
        </w:tabs>
        <w:ind w:left="5364" w:hanging="360"/>
      </w:pPr>
    </w:lvl>
    <w:lvl w:ilvl="5" w:tplc="0416001B" w:tentative="1">
      <w:start w:val="1"/>
      <w:numFmt w:val="lowerRoman"/>
      <w:lvlText w:val="%6."/>
      <w:lvlJc w:val="right"/>
      <w:pPr>
        <w:tabs>
          <w:tab w:val="num" w:pos="6084"/>
        </w:tabs>
        <w:ind w:left="6084" w:hanging="180"/>
      </w:pPr>
    </w:lvl>
    <w:lvl w:ilvl="6" w:tplc="0416000F" w:tentative="1">
      <w:start w:val="1"/>
      <w:numFmt w:val="decimal"/>
      <w:lvlText w:val="%7."/>
      <w:lvlJc w:val="left"/>
      <w:pPr>
        <w:tabs>
          <w:tab w:val="num" w:pos="6804"/>
        </w:tabs>
        <w:ind w:left="6804" w:hanging="360"/>
      </w:pPr>
    </w:lvl>
    <w:lvl w:ilvl="7" w:tplc="04160019" w:tentative="1">
      <w:start w:val="1"/>
      <w:numFmt w:val="lowerLetter"/>
      <w:lvlText w:val="%8."/>
      <w:lvlJc w:val="left"/>
      <w:pPr>
        <w:tabs>
          <w:tab w:val="num" w:pos="7524"/>
        </w:tabs>
        <w:ind w:left="7524" w:hanging="360"/>
      </w:pPr>
    </w:lvl>
    <w:lvl w:ilvl="8" w:tplc="0416001B" w:tentative="1">
      <w:start w:val="1"/>
      <w:numFmt w:val="lowerRoman"/>
      <w:lvlText w:val="%9."/>
      <w:lvlJc w:val="right"/>
      <w:pPr>
        <w:tabs>
          <w:tab w:val="num" w:pos="8244"/>
        </w:tabs>
        <w:ind w:left="8244" w:hanging="180"/>
      </w:pPr>
    </w:lvl>
  </w:abstractNum>
  <w:abstractNum w:abstractNumId="2" w15:restartNumberingAfterBreak="0">
    <w:nsid w:val="15285D9A"/>
    <w:multiLevelType w:val="hybridMultilevel"/>
    <w:tmpl w:val="0E7CFE68"/>
    <w:lvl w:ilvl="0" w:tplc="8EDABBC6">
      <w:numFmt w:val="bullet"/>
      <w:lvlText w:val=""/>
      <w:lvlJc w:val="left"/>
      <w:pPr>
        <w:tabs>
          <w:tab w:val="num" w:pos="720"/>
        </w:tabs>
        <w:ind w:left="720" w:hanging="360"/>
      </w:pPr>
      <w:rPr>
        <w:rFonts w:ascii="Wingdings" w:eastAsia="Times New Roman" w:hAnsi="Wingdings" w:cs="Arial"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7EA0EC1"/>
    <w:multiLevelType w:val="hybridMultilevel"/>
    <w:tmpl w:val="9EF6EB7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36FE792F"/>
    <w:multiLevelType w:val="hybridMultilevel"/>
    <w:tmpl w:val="C2D26720"/>
    <w:lvl w:ilvl="0" w:tplc="0416000F">
      <w:start w:val="1"/>
      <w:numFmt w:val="decimal"/>
      <w:lvlText w:val="%1."/>
      <w:lvlJc w:val="left"/>
      <w:pPr>
        <w:tabs>
          <w:tab w:val="num" w:pos="2628"/>
        </w:tabs>
        <w:ind w:left="2628" w:hanging="360"/>
      </w:pPr>
      <w:rPr>
        <w:rFonts w:hint="default"/>
      </w:rPr>
    </w:lvl>
    <w:lvl w:ilvl="1" w:tplc="04160019" w:tentative="1">
      <w:start w:val="1"/>
      <w:numFmt w:val="lowerLetter"/>
      <w:lvlText w:val="%2."/>
      <w:lvlJc w:val="left"/>
      <w:pPr>
        <w:tabs>
          <w:tab w:val="num" w:pos="3348"/>
        </w:tabs>
        <w:ind w:left="3348" w:hanging="360"/>
      </w:pPr>
    </w:lvl>
    <w:lvl w:ilvl="2" w:tplc="0416001B" w:tentative="1">
      <w:start w:val="1"/>
      <w:numFmt w:val="lowerRoman"/>
      <w:lvlText w:val="%3."/>
      <w:lvlJc w:val="right"/>
      <w:pPr>
        <w:tabs>
          <w:tab w:val="num" w:pos="4068"/>
        </w:tabs>
        <w:ind w:left="4068" w:hanging="180"/>
      </w:pPr>
    </w:lvl>
    <w:lvl w:ilvl="3" w:tplc="0416000F" w:tentative="1">
      <w:start w:val="1"/>
      <w:numFmt w:val="decimal"/>
      <w:lvlText w:val="%4."/>
      <w:lvlJc w:val="left"/>
      <w:pPr>
        <w:tabs>
          <w:tab w:val="num" w:pos="4788"/>
        </w:tabs>
        <w:ind w:left="4788" w:hanging="360"/>
      </w:pPr>
    </w:lvl>
    <w:lvl w:ilvl="4" w:tplc="04160019" w:tentative="1">
      <w:start w:val="1"/>
      <w:numFmt w:val="lowerLetter"/>
      <w:lvlText w:val="%5."/>
      <w:lvlJc w:val="left"/>
      <w:pPr>
        <w:tabs>
          <w:tab w:val="num" w:pos="5508"/>
        </w:tabs>
        <w:ind w:left="5508" w:hanging="360"/>
      </w:pPr>
    </w:lvl>
    <w:lvl w:ilvl="5" w:tplc="0416001B" w:tentative="1">
      <w:start w:val="1"/>
      <w:numFmt w:val="lowerRoman"/>
      <w:lvlText w:val="%6."/>
      <w:lvlJc w:val="right"/>
      <w:pPr>
        <w:tabs>
          <w:tab w:val="num" w:pos="6228"/>
        </w:tabs>
        <w:ind w:left="6228" w:hanging="180"/>
      </w:pPr>
    </w:lvl>
    <w:lvl w:ilvl="6" w:tplc="0416000F" w:tentative="1">
      <w:start w:val="1"/>
      <w:numFmt w:val="decimal"/>
      <w:lvlText w:val="%7."/>
      <w:lvlJc w:val="left"/>
      <w:pPr>
        <w:tabs>
          <w:tab w:val="num" w:pos="6948"/>
        </w:tabs>
        <w:ind w:left="6948" w:hanging="360"/>
      </w:pPr>
    </w:lvl>
    <w:lvl w:ilvl="7" w:tplc="04160019" w:tentative="1">
      <w:start w:val="1"/>
      <w:numFmt w:val="lowerLetter"/>
      <w:lvlText w:val="%8."/>
      <w:lvlJc w:val="left"/>
      <w:pPr>
        <w:tabs>
          <w:tab w:val="num" w:pos="7668"/>
        </w:tabs>
        <w:ind w:left="7668" w:hanging="360"/>
      </w:pPr>
    </w:lvl>
    <w:lvl w:ilvl="8" w:tplc="0416001B" w:tentative="1">
      <w:start w:val="1"/>
      <w:numFmt w:val="lowerRoman"/>
      <w:lvlText w:val="%9."/>
      <w:lvlJc w:val="right"/>
      <w:pPr>
        <w:tabs>
          <w:tab w:val="num" w:pos="8388"/>
        </w:tabs>
        <w:ind w:left="8388" w:hanging="180"/>
      </w:pPr>
    </w:lvl>
  </w:abstractNum>
  <w:abstractNum w:abstractNumId="5" w15:restartNumberingAfterBreak="0">
    <w:nsid w:val="48E94C04"/>
    <w:multiLevelType w:val="hybridMultilevel"/>
    <w:tmpl w:val="050267A8"/>
    <w:lvl w:ilvl="0" w:tplc="D964920A">
      <w:start w:val="1"/>
      <w:numFmt w:val="decimal"/>
      <w:lvlText w:val="%1."/>
      <w:lvlJc w:val="left"/>
      <w:pPr>
        <w:tabs>
          <w:tab w:val="num" w:pos="1260"/>
        </w:tabs>
        <w:ind w:left="1260" w:hanging="360"/>
      </w:pPr>
      <w:rPr>
        <w:rFonts w:hint="default"/>
      </w:rPr>
    </w:lvl>
    <w:lvl w:ilvl="1" w:tplc="04160019" w:tentative="1">
      <w:start w:val="1"/>
      <w:numFmt w:val="lowerLetter"/>
      <w:lvlText w:val="%2."/>
      <w:lvlJc w:val="left"/>
      <w:pPr>
        <w:tabs>
          <w:tab w:val="num" w:pos="1980"/>
        </w:tabs>
        <w:ind w:left="1980" w:hanging="360"/>
      </w:pPr>
    </w:lvl>
    <w:lvl w:ilvl="2" w:tplc="0416001B" w:tentative="1">
      <w:start w:val="1"/>
      <w:numFmt w:val="lowerRoman"/>
      <w:lvlText w:val="%3."/>
      <w:lvlJc w:val="right"/>
      <w:pPr>
        <w:tabs>
          <w:tab w:val="num" w:pos="2700"/>
        </w:tabs>
        <w:ind w:left="2700" w:hanging="180"/>
      </w:pPr>
    </w:lvl>
    <w:lvl w:ilvl="3" w:tplc="0416000F" w:tentative="1">
      <w:start w:val="1"/>
      <w:numFmt w:val="decimal"/>
      <w:lvlText w:val="%4."/>
      <w:lvlJc w:val="left"/>
      <w:pPr>
        <w:tabs>
          <w:tab w:val="num" w:pos="3420"/>
        </w:tabs>
        <w:ind w:left="3420" w:hanging="360"/>
      </w:pPr>
    </w:lvl>
    <w:lvl w:ilvl="4" w:tplc="04160019" w:tentative="1">
      <w:start w:val="1"/>
      <w:numFmt w:val="lowerLetter"/>
      <w:lvlText w:val="%5."/>
      <w:lvlJc w:val="left"/>
      <w:pPr>
        <w:tabs>
          <w:tab w:val="num" w:pos="4140"/>
        </w:tabs>
        <w:ind w:left="4140" w:hanging="360"/>
      </w:pPr>
    </w:lvl>
    <w:lvl w:ilvl="5" w:tplc="0416001B" w:tentative="1">
      <w:start w:val="1"/>
      <w:numFmt w:val="lowerRoman"/>
      <w:lvlText w:val="%6."/>
      <w:lvlJc w:val="right"/>
      <w:pPr>
        <w:tabs>
          <w:tab w:val="num" w:pos="4860"/>
        </w:tabs>
        <w:ind w:left="4860" w:hanging="180"/>
      </w:pPr>
    </w:lvl>
    <w:lvl w:ilvl="6" w:tplc="0416000F" w:tentative="1">
      <w:start w:val="1"/>
      <w:numFmt w:val="decimal"/>
      <w:lvlText w:val="%7."/>
      <w:lvlJc w:val="left"/>
      <w:pPr>
        <w:tabs>
          <w:tab w:val="num" w:pos="5580"/>
        </w:tabs>
        <w:ind w:left="5580" w:hanging="360"/>
      </w:pPr>
    </w:lvl>
    <w:lvl w:ilvl="7" w:tplc="04160019" w:tentative="1">
      <w:start w:val="1"/>
      <w:numFmt w:val="lowerLetter"/>
      <w:lvlText w:val="%8."/>
      <w:lvlJc w:val="left"/>
      <w:pPr>
        <w:tabs>
          <w:tab w:val="num" w:pos="6300"/>
        </w:tabs>
        <w:ind w:left="6300" w:hanging="360"/>
      </w:pPr>
    </w:lvl>
    <w:lvl w:ilvl="8" w:tplc="0416001B" w:tentative="1">
      <w:start w:val="1"/>
      <w:numFmt w:val="lowerRoman"/>
      <w:lvlText w:val="%9."/>
      <w:lvlJc w:val="right"/>
      <w:pPr>
        <w:tabs>
          <w:tab w:val="num" w:pos="7020"/>
        </w:tabs>
        <w:ind w:left="7020" w:hanging="180"/>
      </w:pPr>
    </w:lvl>
  </w:abstractNum>
  <w:num w:numId="1" w16cid:durableId="172837453">
    <w:abstractNumId w:val="3"/>
  </w:num>
  <w:num w:numId="2" w16cid:durableId="717047932">
    <w:abstractNumId w:val="2"/>
  </w:num>
  <w:num w:numId="3" w16cid:durableId="37173167">
    <w:abstractNumId w:val="5"/>
  </w:num>
  <w:num w:numId="4" w16cid:durableId="94058105">
    <w:abstractNumId w:val="1"/>
  </w:num>
  <w:num w:numId="5" w16cid:durableId="231082122">
    <w:abstractNumId w:val="4"/>
  </w:num>
  <w:num w:numId="6" w16cid:durableId="14317733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14A4C"/>
    <w:rsid w:val="00010669"/>
    <w:rsid w:val="00010D1B"/>
    <w:rsid w:val="00011BA8"/>
    <w:rsid w:val="00012559"/>
    <w:rsid w:val="0001663C"/>
    <w:rsid w:val="00022782"/>
    <w:rsid w:val="00024844"/>
    <w:rsid w:val="0003561A"/>
    <w:rsid w:val="00035709"/>
    <w:rsid w:val="00040C4A"/>
    <w:rsid w:val="000424DD"/>
    <w:rsid w:val="000442A4"/>
    <w:rsid w:val="00045E0C"/>
    <w:rsid w:val="00051C51"/>
    <w:rsid w:val="00055218"/>
    <w:rsid w:val="00061895"/>
    <w:rsid w:val="00066134"/>
    <w:rsid w:val="00070937"/>
    <w:rsid w:val="00072029"/>
    <w:rsid w:val="00082315"/>
    <w:rsid w:val="00084173"/>
    <w:rsid w:val="00084F48"/>
    <w:rsid w:val="000905D6"/>
    <w:rsid w:val="000A56AB"/>
    <w:rsid w:val="000B2C3B"/>
    <w:rsid w:val="000B788E"/>
    <w:rsid w:val="000B7BB2"/>
    <w:rsid w:val="000C1CCB"/>
    <w:rsid w:val="000D053C"/>
    <w:rsid w:val="000E27C3"/>
    <w:rsid w:val="000E6F9F"/>
    <w:rsid w:val="000E75B5"/>
    <w:rsid w:val="000F1F1F"/>
    <w:rsid w:val="000F4BC0"/>
    <w:rsid w:val="000F5125"/>
    <w:rsid w:val="001117F9"/>
    <w:rsid w:val="00112913"/>
    <w:rsid w:val="00121F59"/>
    <w:rsid w:val="00123883"/>
    <w:rsid w:val="0012443B"/>
    <w:rsid w:val="00131F99"/>
    <w:rsid w:val="001368E5"/>
    <w:rsid w:val="00142B0E"/>
    <w:rsid w:val="001433A6"/>
    <w:rsid w:val="001461EF"/>
    <w:rsid w:val="00151AD6"/>
    <w:rsid w:val="00152D21"/>
    <w:rsid w:val="00156C17"/>
    <w:rsid w:val="001572E1"/>
    <w:rsid w:val="00157C47"/>
    <w:rsid w:val="001646D4"/>
    <w:rsid w:val="001711BE"/>
    <w:rsid w:val="00172B4B"/>
    <w:rsid w:val="001733BB"/>
    <w:rsid w:val="001768CB"/>
    <w:rsid w:val="00177F3B"/>
    <w:rsid w:val="00183FA3"/>
    <w:rsid w:val="001921AD"/>
    <w:rsid w:val="00196823"/>
    <w:rsid w:val="00197ABE"/>
    <w:rsid w:val="001A0071"/>
    <w:rsid w:val="001A1953"/>
    <w:rsid w:val="001A3947"/>
    <w:rsid w:val="001B29E4"/>
    <w:rsid w:val="001B596A"/>
    <w:rsid w:val="001B6761"/>
    <w:rsid w:val="001C1BEB"/>
    <w:rsid w:val="001C6CF8"/>
    <w:rsid w:val="001D3E2D"/>
    <w:rsid w:val="001D4AA7"/>
    <w:rsid w:val="001D6642"/>
    <w:rsid w:val="001E0ABD"/>
    <w:rsid w:val="001E1AD6"/>
    <w:rsid w:val="001F2637"/>
    <w:rsid w:val="001F743E"/>
    <w:rsid w:val="001F77E3"/>
    <w:rsid w:val="0020257A"/>
    <w:rsid w:val="00205AD8"/>
    <w:rsid w:val="002141EA"/>
    <w:rsid w:val="00214F3D"/>
    <w:rsid w:val="00220EED"/>
    <w:rsid w:val="00220F31"/>
    <w:rsid w:val="00221B8A"/>
    <w:rsid w:val="00221EB3"/>
    <w:rsid w:val="00223A7D"/>
    <w:rsid w:val="0022566B"/>
    <w:rsid w:val="002317B4"/>
    <w:rsid w:val="002439A9"/>
    <w:rsid w:val="002537CF"/>
    <w:rsid w:val="00254C7D"/>
    <w:rsid w:val="0026003A"/>
    <w:rsid w:val="00261EBB"/>
    <w:rsid w:val="002635CD"/>
    <w:rsid w:val="00263C69"/>
    <w:rsid w:val="00264278"/>
    <w:rsid w:val="0027250C"/>
    <w:rsid w:val="0027528C"/>
    <w:rsid w:val="002759C6"/>
    <w:rsid w:val="0027606B"/>
    <w:rsid w:val="002803D9"/>
    <w:rsid w:val="00280541"/>
    <w:rsid w:val="002863D4"/>
    <w:rsid w:val="002934B8"/>
    <w:rsid w:val="002966D0"/>
    <w:rsid w:val="002A44F3"/>
    <w:rsid w:val="002A6886"/>
    <w:rsid w:val="002B651C"/>
    <w:rsid w:val="002B6F6C"/>
    <w:rsid w:val="002C12C7"/>
    <w:rsid w:val="002C15B8"/>
    <w:rsid w:val="002C22FB"/>
    <w:rsid w:val="002C4521"/>
    <w:rsid w:val="002C5C42"/>
    <w:rsid w:val="002D1144"/>
    <w:rsid w:val="002D5021"/>
    <w:rsid w:val="002D6F93"/>
    <w:rsid w:val="002D7A1F"/>
    <w:rsid w:val="002E4D1A"/>
    <w:rsid w:val="002E4FC5"/>
    <w:rsid w:val="002E5590"/>
    <w:rsid w:val="002E5C41"/>
    <w:rsid w:val="002F77F6"/>
    <w:rsid w:val="003054C5"/>
    <w:rsid w:val="003123C8"/>
    <w:rsid w:val="003148C9"/>
    <w:rsid w:val="00316B70"/>
    <w:rsid w:val="0032518A"/>
    <w:rsid w:val="00333AA1"/>
    <w:rsid w:val="0033534E"/>
    <w:rsid w:val="0033579D"/>
    <w:rsid w:val="00353E31"/>
    <w:rsid w:val="00354692"/>
    <w:rsid w:val="003577D7"/>
    <w:rsid w:val="003628CE"/>
    <w:rsid w:val="00363284"/>
    <w:rsid w:val="00370F1F"/>
    <w:rsid w:val="003837A9"/>
    <w:rsid w:val="00390A59"/>
    <w:rsid w:val="003A3F8B"/>
    <w:rsid w:val="003A52B2"/>
    <w:rsid w:val="003A67BB"/>
    <w:rsid w:val="003B1001"/>
    <w:rsid w:val="003B3569"/>
    <w:rsid w:val="003B41AD"/>
    <w:rsid w:val="003B6724"/>
    <w:rsid w:val="003B6780"/>
    <w:rsid w:val="003B72BA"/>
    <w:rsid w:val="003C19A8"/>
    <w:rsid w:val="003C4A09"/>
    <w:rsid w:val="003C6EF8"/>
    <w:rsid w:val="003D0F64"/>
    <w:rsid w:val="003D5627"/>
    <w:rsid w:val="003D673A"/>
    <w:rsid w:val="003E6916"/>
    <w:rsid w:val="003E6992"/>
    <w:rsid w:val="003E74DA"/>
    <w:rsid w:val="003E75DA"/>
    <w:rsid w:val="003F69AC"/>
    <w:rsid w:val="00404175"/>
    <w:rsid w:val="00405677"/>
    <w:rsid w:val="00410318"/>
    <w:rsid w:val="004107D7"/>
    <w:rsid w:val="00411533"/>
    <w:rsid w:val="004157E1"/>
    <w:rsid w:val="00420D1D"/>
    <w:rsid w:val="00421B74"/>
    <w:rsid w:val="00430FBA"/>
    <w:rsid w:val="00431AE6"/>
    <w:rsid w:val="00431C1B"/>
    <w:rsid w:val="004362B1"/>
    <w:rsid w:val="00436B33"/>
    <w:rsid w:val="004370B3"/>
    <w:rsid w:val="004409C1"/>
    <w:rsid w:val="0044434C"/>
    <w:rsid w:val="004448A1"/>
    <w:rsid w:val="00453EA7"/>
    <w:rsid w:val="004642D1"/>
    <w:rsid w:val="0046571C"/>
    <w:rsid w:val="00473BDD"/>
    <w:rsid w:val="004755D6"/>
    <w:rsid w:val="00482F15"/>
    <w:rsid w:val="00483E90"/>
    <w:rsid w:val="00485A65"/>
    <w:rsid w:val="00492A83"/>
    <w:rsid w:val="00492EDB"/>
    <w:rsid w:val="004950FB"/>
    <w:rsid w:val="00497197"/>
    <w:rsid w:val="004A49FF"/>
    <w:rsid w:val="004A7905"/>
    <w:rsid w:val="004A79EF"/>
    <w:rsid w:val="004B0AF1"/>
    <w:rsid w:val="004B30F1"/>
    <w:rsid w:val="004B7E31"/>
    <w:rsid w:val="004C0056"/>
    <w:rsid w:val="004C0830"/>
    <w:rsid w:val="004C49A6"/>
    <w:rsid w:val="004D77C5"/>
    <w:rsid w:val="004E0CB9"/>
    <w:rsid w:val="004E47D6"/>
    <w:rsid w:val="004E51B5"/>
    <w:rsid w:val="004E6AE0"/>
    <w:rsid w:val="004E78CA"/>
    <w:rsid w:val="004F16B1"/>
    <w:rsid w:val="005107A6"/>
    <w:rsid w:val="0051094A"/>
    <w:rsid w:val="00514D4E"/>
    <w:rsid w:val="00517C0B"/>
    <w:rsid w:val="0053608E"/>
    <w:rsid w:val="005454A8"/>
    <w:rsid w:val="0054595A"/>
    <w:rsid w:val="00547219"/>
    <w:rsid w:val="00550965"/>
    <w:rsid w:val="005517A2"/>
    <w:rsid w:val="00555942"/>
    <w:rsid w:val="00561342"/>
    <w:rsid w:val="00562A74"/>
    <w:rsid w:val="00562EC7"/>
    <w:rsid w:val="00562FC4"/>
    <w:rsid w:val="00570274"/>
    <w:rsid w:val="00570703"/>
    <w:rsid w:val="00572BEB"/>
    <w:rsid w:val="005736C7"/>
    <w:rsid w:val="00573E83"/>
    <w:rsid w:val="00587B27"/>
    <w:rsid w:val="005910F5"/>
    <w:rsid w:val="00591EE1"/>
    <w:rsid w:val="005A02DB"/>
    <w:rsid w:val="005A3E2E"/>
    <w:rsid w:val="005A5370"/>
    <w:rsid w:val="005B0B75"/>
    <w:rsid w:val="005D358F"/>
    <w:rsid w:val="005D3803"/>
    <w:rsid w:val="005D6F35"/>
    <w:rsid w:val="005F0169"/>
    <w:rsid w:val="005F44E1"/>
    <w:rsid w:val="005F59DB"/>
    <w:rsid w:val="005F775F"/>
    <w:rsid w:val="00602D45"/>
    <w:rsid w:val="006078C7"/>
    <w:rsid w:val="00607C87"/>
    <w:rsid w:val="00610662"/>
    <w:rsid w:val="00614867"/>
    <w:rsid w:val="00627741"/>
    <w:rsid w:val="00633A5C"/>
    <w:rsid w:val="006354DA"/>
    <w:rsid w:val="00641260"/>
    <w:rsid w:val="00644B41"/>
    <w:rsid w:val="00646184"/>
    <w:rsid w:val="006474AF"/>
    <w:rsid w:val="006517A3"/>
    <w:rsid w:val="00652724"/>
    <w:rsid w:val="00661FA4"/>
    <w:rsid w:val="00667F5B"/>
    <w:rsid w:val="00672384"/>
    <w:rsid w:val="00686F71"/>
    <w:rsid w:val="006875EA"/>
    <w:rsid w:val="0068774F"/>
    <w:rsid w:val="006A6CBD"/>
    <w:rsid w:val="006A7772"/>
    <w:rsid w:val="006B13DD"/>
    <w:rsid w:val="006B3059"/>
    <w:rsid w:val="006B3C4E"/>
    <w:rsid w:val="006B5342"/>
    <w:rsid w:val="006C65F9"/>
    <w:rsid w:val="006C7FEA"/>
    <w:rsid w:val="006D1F61"/>
    <w:rsid w:val="006E255D"/>
    <w:rsid w:val="006E3FCE"/>
    <w:rsid w:val="006F0523"/>
    <w:rsid w:val="006F35ED"/>
    <w:rsid w:val="006F607B"/>
    <w:rsid w:val="006F7F85"/>
    <w:rsid w:val="00700517"/>
    <w:rsid w:val="00700C7C"/>
    <w:rsid w:val="00702A48"/>
    <w:rsid w:val="00713208"/>
    <w:rsid w:val="00713C42"/>
    <w:rsid w:val="00715B76"/>
    <w:rsid w:val="00716B87"/>
    <w:rsid w:val="00723D3B"/>
    <w:rsid w:val="007245C2"/>
    <w:rsid w:val="007437BA"/>
    <w:rsid w:val="0074391F"/>
    <w:rsid w:val="00744844"/>
    <w:rsid w:val="00747BEC"/>
    <w:rsid w:val="007530E2"/>
    <w:rsid w:val="00753653"/>
    <w:rsid w:val="00765535"/>
    <w:rsid w:val="00783B03"/>
    <w:rsid w:val="00797067"/>
    <w:rsid w:val="007A39B6"/>
    <w:rsid w:val="007A57FD"/>
    <w:rsid w:val="007A6451"/>
    <w:rsid w:val="007B10C1"/>
    <w:rsid w:val="007C2890"/>
    <w:rsid w:val="007C3557"/>
    <w:rsid w:val="007C35FB"/>
    <w:rsid w:val="007C6BAE"/>
    <w:rsid w:val="007D1E07"/>
    <w:rsid w:val="007D436E"/>
    <w:rsid w:val="007E365A"/>
    <w:rsid w:val="007E4451"/>
    <w:rsid w:val="007F1FA5"/>
    <w:rsid w:val="007F34BC"/>
    <w:rsid w:val="007F61A0"/>
    <w:rsid w:val="007F7A0E"/>
    <w:rsid w:val="007F7CDC"/>
    <w:rsid w:val="0080596E"/>
    <w:rsid w:val="00810A92"/>
    <w:rsid w:val="008149A5"/>
    <w:rsid w:val="008159E7"/>
    <w:rsid w:val="00822E2E"/>
    <w:rsid w:val="00823E52"/>
    <w:rsid w:val="00831198"/>
    <w:rsid w:val="00835093"/>
    <w:rsid w:val="00836859"/>
    <w:rsid w:val="008440F6"/>
    <w:rsid w:val="00844F8B"/>
    <w:rsid w:val="0084588D"/>
    <w:rsid w:val="00850DE6"/>
    <w:rsid w:val="00852035"/>
    <w:rsid w:val="00863B27"/>
    <w:rsid w:val="00865BAB"/>
    <w:rsid w:val="00870E3E"/>
    <w:rsid w:val="00871207"/>
    <w:rsid w:val="0088175B"/>
    <w:rsid w:val="00882E9C"/>
    <w:rsid w:val="00891641"/>
    <w:rsid w:val="00892E2C"/>
    <w:rsid w:val="008964D8"/>
    <w:rsid w:val="008A18DF"/>
    <w:rsid w:val="008A1975"/>
    <w:rsid w:val="008A4D8B"/>
    <w:rsid w:val="008A4FCF"/>
    <w:rsid w:val="008A78C7"/>
    <w:rsid w:val="008B4310"/>
    <w:rsid w:val="008B68EE"/>
    <w:rsid w:val="008C090C"/>
    <w:rsid w:val="008C3895"/>
    <w:rsid w:val="008C62CF"/>
    <w:rsid w:val="008D0B67"/>
    <w:rsid w:val="008D286D"/>
    <w:rsid w:val="008E31B7"/>
    <w:rsid w:val="008E6EE2"/>
    <w:rsid w:val="008F0393"/>
    <w:rsid w:val="008F22DF"/>
    <w:rsid w:val="008F5048"/>
    <w:rsid w:val="009008E8"/>
    <w:rsid w:val="009038BC"/>
    <w:rsid w:val="00903B70"/>
    <w:rsid w:val="00906628"/>
    <w:rsid w:val="0091113B"/>
    <w:rsid w:val="0091190D"/>
    <w:rsid w:val="009210D8"/>
    <w:rsid w:val="00924727"/>
    <w:rsid w:val="0092695F"/>
    <w:rsid w:val="00934E6F"/>
    <w:rsid w:val="009412F6"/>
    <w:rsid w:val="0094538A"/>
    <w:rsid w:val="00946F0D"/>
    <w:rsid w:val="00953EF3"/>
    <w:rsid w:val="0095441A"/>
    <w:rsid w:val="009552FB"/>
    <w:rsid w:val="00960298"/>
    <w:rsid w:val="009624C4"/>
    <w:rsid w:val="00987F2A"/>
    <w:rsid w:val="00990C76"/>
    <w:rsid w:val="009940D4"/>
    <w:rsid w:val="009943EB"/>
    <w:rsid w:val="00996C6B"/>
    <w:rsid w:val="009B1D47"/>
    <w:rsid w:val="009B6191"/>
    <w:rsid w:val="009B738D"/>
    <w:rsid w:val="009B79A4"/>
    <w:rsid w:val="009C1A10"/>
    <w:rsid w:val="009C32C2"/>
    <w:rsid w:val="009E36F6"/>
    <w:rsid w:val="009E724E"/>
    <w:rsid w:val="00A02282"/>
    <w:rsid w:val="00A10477"/>
    <w:rsid w:val="00A12846"/>
    <w:rsid w:val="00A211A3"/>
    <w:rsid w:val="00A26646"/>
    <w:rsid w:val="00A27873"/>
    <w:rsid w:val="00A54019"/>
    <w:rsid w:val="00A568A2"/>
    <w:rsid w:val="00A60F4E"/>
    <w:rsid w:val="00A61D74"/>
    <w:rsid w:val="00A6379A"/>
    <w:rsid w:val="00A660BB"/>
    <w:rsid w:val="00A678B7"/>
    <w:rsid w:val="00A70866"/>
    <w:rsid w:val="00A85501"/>
    <w:rsid w:val="00A87432"/>
    <w:rsid w:val="00A91292"/>
    <w:rsid w:val="00A964F5"/>
    <w:rsid w:val="00AA5FAE"/>
    <w:rsid w:val="00AB44AE"/>
    <w:rsid w:val="00AB4E50"/>
    <w:rsid w:val="00AC0D59"/>
    <w:rsid w:val="00AD1C82"/>
    <w:rsid w:val="00AD31D0"/>
    <w:rsid w:val="00AD3D64"/>
    <w:rsid w:val="00AE48FC"/>
    <w:rsid w:val="00AE55A4"/>
    <w:rsid w:val="00AE58D6"/>
    <w:rsid w:val="00AE6417"/>
    <w:rsid w:val="00AF10FC"/>
    <w:rsid w:val="00AF1D65"/>
    <w:rsid w:val="00AF1EC6"/>
    <w:rsid w:val="00AF66F2"/>
    <w:rsid w:val="00AF75F4"/>
    <w:rsid w:val="00B006E4"/>
    <w:rsid w:val="00B02272"/>
    <w:rsid w:val="00B0336B"/>
    <w:rsid w:val="00B07351"/>
    <w:rsid w:val="00B13449"/>
    <w:rsid w:val="00B20F2F"/>
    <w:rsid w:val="00B22C0E"/>
    <w:rsid w:val="00B349E5"/>
    <w:rsid w:val="00B4709E"/>
    <w:rsid w:val="00B5018F"/>
    <w:rsid w:val="00B50C73"/>
    <w:rsid w:val="00B514CB"/>
    <w:rsid w:val="00B63E06"/>
    <w:rsid w:val="00B75E09"/>
    <w:rsid w:val="00B827B1"/>
    <w:rsid w:val="00B82DD6"/>
    <w:rsid w:val="00B851E7"/>
    <w:rsid w:val="00B90BC1"/>
    <w:rsid w:val="00B93651"/>
    <w:rsid w:val="00B943FC"/>
    <w:rsid w:val="00B94DD9"/>
    <w:rsid w:val="00BA3A5E"/>
    <w:rsid w:val="00BB2C48"/>
    <w:rsid w:val="00BB56EC"/>
    <w:rsid w:val="00BB5EAA"/>
    <w:rsid w:val="00BC0B21"/>
    <w:rsid w:val="00BC489A"/>
    <w:rsid w:val="00BC79E2"/>
    <w:rsid w:val="00BD0B01"/>
    <w:rsid w:val="00BD3CD9"/>
    <w:rsid w:val="00BD5B09"/>
    <w:rsid w:val="00BD7428"/>
    <w:rsid w:val="00BF0565"/>
    <w:rsid w:val="00BF5638"/>
    <w:rsid w:val="00C00645"/>
    <w:rsid w:val="00C01153"/>
    <w:rsid w:val="00C0259F"/>
    <w:rsid w:val="00C070E5"/>
    <w:rsid w:val="00C102CF"/>
    <w:rsid w:val="00C12F1A"/>
    <w:rsid w:val="00C14A4C"/>
    <w:rsid w:val="00C1542B"/>
    <w:rsid w:val="00C15C0F"/>
    <w:rsid w:val="00C15CC8"/>
    <w:rsid w:val="00C176E3"/>
    <w:rsid w:val="00C21F9F"/>
    <w:rsid w:val="00C2250D"/>
    <w:rsid w:val="00C371DA"/>
    <w:rsid w:val="00C43DFC"/>
    <w:rsid w:val="00C44D0D"/>
    <w:rsid w:val="00C46F28"/>
    <w:rsid w:val="00C4761F"/>
    <w:rsid w:val="00C47E15"/>
    <w:rsid w:val="00C578D3"/>
    <w:rsid w:val="00C62FC5"/>
    <w:rsid w:val="00C66673"/>
    <w:rsid w:val="00C7127A"/>
    <w:rsid w:val="00C71B90"/>
    <w:rsid w:val="00C73FA0"/>
    <w:rsid w:val="00C74895"/>
    <w:rsid w:val="00C7565E"/>
    <w:rsid w:val="00C75DB4"/>
    <w:rsid w:val="00C77D8E"/>
    <w:rsid w:val="00C9256B"/>
    <w:rsid w:val="00CA161E"/>
    <w:rsid w:val="00CA17C6"/>
    <w:rsid w:val="00CA44A8"/>
    <w:rsid w:val="00CA6179"/>
    <w:rsid w:val="00CB79F8"/>
    <w:rsid w:val="00CD30F6"/>
    <w:rsid w:val="00CE0635"/>
    <w:rsid w:val="00CE31AF"/>
    <w:rsid w:val="00CE5537"/>
    <w:rsid w:val="00CF3F85"/>
    <w:rsid w:val="00D02558"/>
    <w:rsid w:val="00D052DE"/>
    <w:rsid w:val="00D0798B"/>
    <w:rsid w:val="00D10863"/>
    <w:rsid w:val="00D173C7"/>
    <w:rsid w:val="00D230A7"/>
    <w:rsid w:val="00D260C4"/>
    <w:rsid w:val="00D30587"/>
    <w:rsid w:val="00D368B2"/>
    <w:rsid w:val="00D36E4B"/>
    <w:rsid w:val="00D4577D"/>
    <w:rsid w:val="00D46538"/>
    <w:rsid w:val="00D5149F"/>
    <w:rsid w:val="00D51892"/>
    <w:rsid w:val="00D65626"/>
    <w:rsid w:val="00D66485"/>
    <w:rsid w:val="00D66924"/>
    <w:rsid w:val="00D675A9"/>
    <w:rsid w:val="00D854F3"/>
    <w:rsid w:val="00D915FF"/>
    <w:rsid w:val="00D92710"/>
    <w:rsid w:val="00D9509F"/>
    <w:rsid w:val="00DA235B"/>
    <w:rsid w:val="00DB385D"/>
    <w:rsid w:val="00DC4344"/>
    <w:rsid w:val="00DC5CDD"/>
    <w:rsid w:val="00DC5F62"/>
    <w:rsid w:val="00DD3634"/>
    <w:rsid w:val="00DD42F9"/>
    <w:rsid w:val="00DE7578"/>
    <w:rsid w:val="00DF63C6"/>
    <w:rsid w:val="00E033F2"/>
    <w:rsid w:val="00E06CAC"/>
    <w:rsid w:val="00E10B96"/>
    <w:rsid w:val="00E116AD"/>
    <w:rsid w:val="00E13890"/>
    <w:rsid w:val="00E2095D"/>
    <w:rsid w:val="00E22EDA"/>
    <w:rsid w:val="00E306DF"/>
    <w:rsid w:val="00E32E6F"/>
    <w:rsid w:val="00E34167"/>
    <w:rsid w:val="00E364E0"/>
    <w:rsid w:val="00E371C5"/>
    <w:rsid w:val="00E42FEF"/>
    <w:rsid w:val="00E4318C"/>
    <w:rsid w:val="00E4409D"/>
    <w:rsid w:val="00E47416"/>
    <w:rsid w:val="00E64B98"/>
    <w:rsid w:val="00E65CB5"/>
    <w:rsid w:val="00E67F4C"/>
    <w:rsid w:val="00E822BC"/>
    <w:rsid w:val="00E82C70"/>
    <w:rsid w:val="00E86780"/>
    <w:rsid w:val="00E91260"/>
    <w:rsid w:val="00E92C8C"/>
    <w:rsid w:val="00E93C3F"/>
    <w:rsid w:val="00E96211"/>
    <w:rsid w:val="00E97B8D"/>
    <w:rsid w:val="00EA0A4F"/>
    <w:rsid w:val="00EA404A"/>
    <w:rsid w:val="00EB3763"/>
    <w:rsid w:val="00EB5DFC"/>
    <w:rsid w:val="00EE46FB"/>
    <w:rsid w:val="00EF3BEC"/>
    <w:rsid w:val="00EF6092"/>
    <w:rsid w:val="00F03C8F"/>
    <w:rsid w:val="00F04F60"/>
    <w:rsid w:val="00F06E9E"/>
    <w:rsid w:val="00F1189F"/>
    <w:rsid w:val="00F13739"/>
    <w:rsid w:val="00F13FD8"/>
    <w:rsid w:val="00F26F89"/>
    <w:rsid w:val="00F279DD"/>
    <w:rsid w:val="00F423FB"/>
    <w:rsid w:val="00F45063"/>
    <w:rsid w:val="00F4683E"/>
    <w:rsid w:val="00F51950"/>
    <w:rsid w:val="00F52DD0"/>
    <w:rsid w:val="00F53AA8"/>
    <w:rsid w:val="00F55D4B"/>
    <w:rsid w:val="00F57708"/>
    <w:rsid w:val="00F60BE4"/>
    <w:rsid w:val="00F66412"/>
    <w:rsid w:val="00F739A0"/>
    <w:rsid w:val="00F76A25"/>
    <w:rsid w:val="00F76AED"/>
    <w:rsid w:val="00F80CC3"/>
    <w:rsid w:val="00F92F83"/>
    <w:rsid w:val="00F95CDE"/>
    <w:rsid w:val="00FA0344"/>
    <w:rsid w:val="00FA23CD"/>
    <w:rsid w:val="00FA3E90"/>
    <w:rsid w:val="00FA5D42"/>
    <w:rsid w:val="00FA5EC2"/>
    <w:rsid w:val="00FB09F2"/>
    <w:rsid w:val="00FB677F"/>
    <w:rsid w:val="00FC1107"/>
    <w:rsid w:val="00FC1B4B"/>
    <w:rsid w:val="00FC31F0"/>
    <w:rsid w:val="00FC4E01"/>
    <w:rsid w:val="00FC5D23"/>
    <w:rsid w:val="00FD732F"/>
    <w:rsid w:val="00FE17CA"/>
    <w:rsid w:val="00FE4394"/>
    <w:rsid w:val="00FF42B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592F10A2"/>
  <w15:chartTrackingRefBased/>
  <w15:docId w15:val="{22672193-56F1-43FE-9530-C99433BCE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6485"/>
    <w:rPr>
      <w:sz w:val="24"/>
      <w:szCs w:val="24"/>
    </w:rPr>
  </w:style>
  <w:style w:type="character" w:default="1" w:styleId="Fontepargpadro">
    <w:name w:val="Default Paragraph Font"/>
    <w:semiHidden/>
    <w:unhideWhenUsed/>
  </w:style>
  <w:style w:type="table" w:default="1" w:styleId="Tabelanormal">
    <w:name w:val="Normal Table"/>
    <w:semiHidden/>
    <w:tblPr>
      <w:tblInd w:w="0" w:type="dxa"/>
      <w:tblCellMar>
        <w:top w:w="0" w:type="dxa"/>
        <w:left w:w="108" w:type="dxa"/>
        <w:bottom w:w="0" w:type="dxa"/>
        <w:right w:w="108" w:type="dxa"/>
      </w:tblCellMar>
    </w:tblPr>
  </w:style>
  <w:style w:type="numbering" w:default="1" w:styleId="Semlista">
    <w:name w:val="No List"/>
    <w:semiHidden/>
  </w:style>
  <w:style w:type="character" w:styleId="Hyperlink">
    <w:name w:val="Hyperlink"/>
    <w:uiPriority w:val="99"/>
    <w:rPr>
      <w:color w:val="0000FF"/>
      <w:u w:val="single"/>
    </w:rPr>
  </w:style>
  <w:style w:type="paragraph" w:styleId="NormalWeb">
    <w:name w:val="Normal (Web)"/>
    <w:basedOn w:val="Normal"/>
    <w:uiPriority w:val="99"/>
    <w:pPr>
      <w:spacing w:before="100" w:beforeAutospacing="1" w:after="100" w:afterAutospacing="1"/>
    </w:pPr>
  </w:style>
  <w:style w:type="paragraph" w:customStyle="1" w:styleId="tj">
    <w:name w:val="tj"/>
    <w:basedOn w:val="Normal"/>
    <w:pPr>
      <w:spacing w:before="100" w:beforeAutospacing="1" w:after="100" w:afterAutospacing="1"/>
    </w:pPr>
  </w:style>
  <w:style w:type="paragraph" w:customStyle="1" w:styleId="text1">
    <w:name w:val="text1"/>
    <w:basedOn w:val="Normal"/>
    <w:pPr>
      <w:spacing w:before="225" w:after="225"/>
      <w:ind w:left="75" w:right="75"/>
    </w:pPr>
    <w:rPr>
      <w:sz w:val="20"/>
      <w:szCs w:val="20"/>
    </w:rPr>
  </w:style>
  <w:style w:type="character" w:styleId="Forte">
    <w:name w:val="Strong"/>
    <w:uiPriority w:val="22"/>
    <w:qFormat/>
    <w:rPr>
      <w:b/>
      <w:bCs/>
    </w:rPr>
  </w:style>
  <w:style w:type="paragraph" w:styleId="Rodap">
    <w:name w:val="footer"/>
    <w:basedOn w:val="Normal"/>
    <w:pPr>
      <w:tabs>
        <w:tab w:val="center" w:pos="4252"/>
        <w:tab w:val="right" w:pos="8504"/>
      </w:tabs>
    </w:pPr>
  </w:style>
  <w:style w:type="character" w:styleId="Nmerodepgina">
    <w:name w:val="page number"/>
    <w:basedOn w:val="Fontepargpadro"/>
  </w:style>
  <w:style w:type="paragraph" w:customStyle="1" w:styleId="Estilo">
    <w:name w:val="Estilo"/>
    <w:pPr>
      <w:widowControl w:val="0"/>
      <w:autoSpaceDE w:val="0"/>
      <w:autoSpaceDN w:val="0"/>
      <w:adjustRightInd w:val="0"/>
    </w:pPr>
    <w:rPr>
      <w:rFonts w:ascii="Arial" w:hAnsi="Arial" w:cs="Arial"/>
      <w:sz w:val="24"/>
      <w:szCs w:val="24"/>
    </w:rPr>
  </w:style>
  <w:style w:type="paragraph" w:styleId="Pr-formataoHTML">
    <w:name w:val="HTML Preformatted"/>
    <w:basedOn w:val="Normal"/>
    <w:link w:val="Pr-formataoHTMLChar"/>
    <w:uiPriority w:val="99"/>
    <w:unhideWhenUsed/>
    <w:rsid w:val="006877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aoHTMLChar">
    <w:name w:val="Pré-formatação HTML Char"/>
    <w:link w:val="Pr-formataoHTML"/>
    <w:uiPriority w:val="99"/>
    <w:rsid w:val="0068774F"/>
    <w:rPr>
      <w:rFonts w:ascii="Courier New" w:hAnsi="Courier New" w:cs="Courier New"/>
    </w:rPr>
  </w:style>
  <w:style w:type="paragraph" w:styleId="Textodenotaderodap">
    <w:name w:val="footnote text"/>
    <w:basedOn w:val="Normal"/>
    <w:semiHidden/>
    <w:rsid w:val="00DD42F9"/>
    <w:rPr>
      <w:sz w:val="20"/>
      <w:szCs w:val="20"/>
    </w:rPr>
  </w:style>
  <w:style w:type="character" w:styleId="Refdenotaderodap">
    <w:name w:val="footnote reference"/>
    <w:semiHidden/>
    <w:rsid w:val="00DD42F9"/>
    <w:rPr>
      <w:vertAlign w:val="superscript"/>
    </w:rPr>
  </w:style>
  <w:style w:type="paragraph" w:customStyle="1" w:styleId="Voto">
    <w:name w:val="Voto"/>
    <w:basedOn w:val="Normal"/>
    <w:uiPriority w:val="99"/>
    <w:rsid w:val="004E6AE0"/>
    <w:pPr>
      <w:spacing w:line="360" w:lineRule="atLeast"/>
      <w:jc w:val="both"/>
    </w:pPr>
    <w:rPr>
      <w:rFonts w:ascii="Arial" w:hAnsi="Arial" w:cs="Arial"/>
    </w:rPr>
  </w:style>
  <w:style w:type="paragraph" w:customStyle="1" w:styleId="Ementa">
    <w:name w:val="Ementa"/>
    <w:basedOn w:val="Normal"/>
    <w:uiPriority w:val="99"/>
    <w:rsid w:val="004E6AE0"/>
    <w:pPr>
      <w:spacing w:line="360" w:lineRule="atLeast"/>
      <w:ind w:left="2098"/>
      <w:jc w:val="both"/>
    </w:pPr>
    <w:rPr>
      <w:rFonts w:ascii="Arial" w:hAnsi="Arial" w:cs="Arial"/>
    </w:rPr>
  </w:style>
  <w:style w:type="paragraph" w:customStyle="1" w:styleId="resume">
    <w:name w:val="resume"/>
    <w:basedOn w:val="Normal"/>
    <w:rsid w:val="00753653"/>
    <w:pPr>
      <w:spacing w:before="100" w:beforeAutospacing="1" w:after="100" w:afterAutospacing="1"/>
    </w:pPr>
  </w:style>
  <w:style w:type="paragraph" w:styleId="Textodebalo">
    <w:name w:val="Balloon Text"/>
    <w:basedOn w:val="Normal"/>
    <w:semiHidden/>
    <w:rsid w:val="00F76A25"/>
    <w:rPr>
      <w:rFonts w:ascii="Tahoma" w:hAnsi="Tahoma" w:cs="Tahoma"/>
      <w:sz w:val="16"/>
      <w:szCs w:val="16"/>
    </w:rPr>
  </w:style>
  <w:style w:type="paragraph" w:styleId="Cabealho">
    <w:name w:val="header"/>
    <w:basedOn w:val="Normal"/>
    <w:link w:val="CabealhoChar"/>
    <w:uiPriority w:val="99"/>
    <w:unhideWhenUsed/>
    <w:rsid w:val="00035709"/>
    <w:pPr>
      <w:tabs>
        <w:tab w:val="center" w:pos="4320"/>
        <w:tab w:val="right" w:pos="8640"/>
      </w:tabs>
    </w:pPr>
  </w:style>
  <w:style w:type="character" w:customStyle="1" w:styleId="CabealhoChar">
    <w:name w:val="Cabeçalho Char"/>
    <w:link w:val="Cabealho"/>
    <w:uiPriority w:val="99"/>
    <w:rsid w:val="00035709"/>
    <w:rPr>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110300">
      <w:bodyDiv w:val="1"/>
      <w:marLeft w:val="0"/>
      <w:marRight w:val="0"/>
      <w:marTop w:val="0"/>
      <w:marBottom w:val="0"/>
      <w:divBdr>
        <w:top w:val="none" w:sz="0" w:space="0" w:color="auto"/>
        <w:left w:val="none" w:sz="0" w:space="0" w:color="auto"/>
        <w:bottom w:val="none" w:sz="0" w:space="0" w:color="auto"/>
        <w:right w:val="none" w:sz="0" w:space="0" w:color="auto"/>
      </w:divBdr>
      <w:divsChild>
        <w:div w:id="1376003088">
          <w:marLeft w:val="0"/>
          <w:marRight w:val="0"/>
          <w:marTop w:val="0"/>
          <w:marBottom w:val="0"/>
          <w:divBdr>
            <w:top w:val="none" w:sz="0" w:space="0" w:color="auto"/>
            <w:left w:val="none" w:sz="0" w:space="0" w:color="auto"/>
            <w:bottom w:val="none" w:sz="0" w:space="0" w:color="auto"/>
            <w:right w:val="none" w:sz="0" w:space="0" w:color="auto"/>
          </w:divBdr>
          <w:divsChild>
            <w:div w:id="1304120614">
              <w:marLeft w:val="0"/>
              <w:marRight w:val="0"/>
              <w:marTop w:val="0"/>
              <w:marBottom w:val="0"/>
              <w:divBdr>
                <w:top w:val="none" w:sz="0" w:space="0" w:color="auto"/>
                <w:left w:val="none" w:sz="0" w:space="0" w:color="auto"/>
                <w:bottom w:val="none" w:sz="0" w:space="0" w:color="auto"/>
                <w:right w:val="none" w:sz="0" w:space="0" w:color="auto"/>
              </w:divBdr>
              <w:divsChild>
                <w:div w:id="1728407264">
                  <w:marLeft w:val="0"/>
                  <w:marRight w:val="0"/>
                  <w:marTop w:val="0"/>
                  <w:marBottom w:val="0"/>
                  <w:divBdr>
                    <w:top w:val="none" w:sz="0" w:space="0" w:color="auto"/>
                    <w:left w:val="none" w:sz="0" w:space="0" w:color="auto"/>
                    <w:bottom w:val="none" w:sz="0" w:space="0" w:color="auto"/>
                    <w:right w:val="none" w:sz="0" w:space="0" w:color="auto"/>
                  </w:divBdr>
                  <w:divsChild>
                    <w:div w:id="63647359">
                      <w:marLeft w:val="0"/>
                      <w:marRight w:val="0"/>
                      <w:marTop w:val="0"/>
                      <w:marBottom w:val="0"/>
                      <w:divBdr>
                        <w:top w:val="none" w:sz="0" w:space="0" w:color="auto"/>
                        <w:left w:val="none" w:sz="0" w:space="0" w:color="auto"/>
                        <w:bottom w:val="none" w:sz="0" w:space="0" w:color="auto"/>
                        <w:right w:val="none" w:sz="0" w:space="0" w:color="auto"/>
                      </w:divBdr>
                      <w:divsChild>
                        <w:div w:id="105685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242487">
      <w:bodyDiv w:val="1"/>
      <w:marLeft w:val="0"/>
      <w:marRight w:val="0"/>
      <w:marTop w:val="0"/>
      <w:marBottom w:val="0"/>
      <w:divBdr>
        <w:top w:val="none" w:sz="0" w:space="0" w:color="auto"/>
        <w:left w:val="none" w:sz="0" w:space="0" w:color="auto"/>
        <w:bottom w:val="none" w:sz="0" w:space="0" w:color="auto"/>
        <w:right w:val="none" w:sz="0" w:space="0" w:color="auto"/>
      </w:divBdr>
    </w:div>
    <w:div w:id="156579307">
      <w:bodyDiv w:val="1"/>
      <w:marLeft w:val="0"/>
      <w:marRight w:val="0"/>
      <w:marTop w:val="0"/>
      <w:marBottom w:val="0"/>
      <w:divBdr>
        <w:top w:val="none" w:sz="0" w:space="0" w:color="auto"/>
        <w:left w:val="none" w:sz="0" w:space="0" w:color="auto"/>
        <w:bottom w:val="none" w:sz="0" w:space="0" w:color="auto"/>
        <w:right w:val="none" w:sz="0" w:space="0" w:color="auto"/>
      </w:divBdr>
      <w:divsChild>
        <w:div w:id="1435786050">
          <w:marLeft w:val="0"/>
          <w:marRight w:val="0"/>
          <w:marTop w:val="75"/>
          <w:marBottom w:val="0"/>
          <w:divBdr>
            <w:top w:val="none" w:sz="0" w:space="0" w:color="auto"/>
            <w:left w:val="none" w:sz="0" w:space="0" w:color="auto"/>
            <w:bottom w:val="none" w:sz="0" w:space="0" w:color="auto"/>
            <w:right w:val="none" w:sz="0" w:space="0" w:color="auto"/>
          </w:divBdr>
          <w:divsChild>
            <w:div w:id="1196313758">
              <w:marLeft w:val="0"/>
              <w:marRight w:val="0"/>
              <w:marTop w:val="0"/>
              <w:marBottom w:val="0"/>
              <w:divBdr>
                <w:top w:val="none" w:sz="0" w:space="0" w:color="auto"/>
                <w:left w:val="none" w:sz="0" w:space="0" w:color="auto"/>
                <w:bottom w:val="none" w:sz="0" w:space="0" w:color="auto"/>
                <w:right w:val="none" w:sz="0" w:space="0" w:color="auto"/>
              </w:divBdr>
              <w:divsChild>
                <w:div w:id="510222678">
                  <w:marLeft w:val="0"/>
                  <w:marRight w:val="0"/>
                  <w:marTop w:val="0"/>
                  <w:marBottom w:val="0"/>
                  <w:divBdr>
                    <w:top w:val="none" w:sz="0" w:space="0" w:color="auto"/>
                    <w:left w:val="none" w:sz="0" w:space="0" w:color="auto"/>
                    <w:bottom w:val="none" w:sz="0" w:space="0" w:color="auto"/>
                    <w:right w:val="none" w:sz="0" w:space="0" w:color="auto"/>
                  </w:divBdr>
                  <w:divsChild>
                    <w:div w:id="90393272">
                      <w:marLeft w:val="60"/>
                      <w:marRight w:val="0"/>
                      <w:marTop w:val="0"/>
                      <w:marBottom w:val="0"/>
                      <w:divBdr>
                        <w:top w:val="none" w:sz="0" w:space="0" w:color="auto"/>
                        <w:left w:val="none" w:sz="0" w:space="0" w:color="auto"/>
                        <w:bottom w:val="none" w:sz="0" w:space="0" w:color="auto"/>
                        <w:right w:val="none" w:sz="0" w:space="0" w:color="auto"/>
                      </w:divBdr>
                      <w:divsChild>
                        <w:div w:id="2177824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98786356">
      <w:bodyDiv w:val="1"/>
      <w:marLeft w:val="0"/>
      <w:marRight w:val="0"/>
      <w:marTop w:val="0"/>
      <w:marBottom w:val="0"/>
      <w:divBdr>
        <w:top w:val="none" w:sz="0" w:space="0" w:color="auto"/>
        <w:left w:val="none" w:sz="0" w:space="0" w:color="auto"/>
        <w:bottom w:val="none" w:sz="0" w:space="0" w:color="auto"/>
        <w:right w:val="none" w:sz="0" w:space="0" w:color="auto"/>
      </w:divBdr>
    </w:div>
    <w:div w:id="265505236">
      <w:bodyDiv w:val="1"/>
      <w:marLeft w:val="0"/>
      <w:marRight w:val="0"/>
      <w:marTop w:val="0"/>
      <w:marBottom w:val="0"/>
      <w:divBdr>
        <w:top w:val="none" w:sz="0" w:space="0" w:color="auto"/>
        <w:left w:val="none" w:sz="0" w:space="0" w:color="auto"/>
        <w:bottom w:val="none" w:sz="0" w:space="0" w:color="auto"/>
        <w:right w:val="none" w:sz="0" w:space="0" w:color="auto"/>
      </w:divBdr>
    </w:div>
    <w:div w:id="316149248">
      <w:bodyDiv w:val="1"/>
      <w:marLeft w:val="0"/>
      <w:marRight w:val="0"/>
      <w:marTop w:val="0"/>
      <w:marBottom w:val="0"/>
      <w:divBdr>
        <w:top w:val="none" w:sz="0" w:space="0" w:color="auto"/>
        <w:left w:val="none" w:sz="0" w:space="0" w:color="auto"/>
        <w:bottom w:val="none" w:sz="0" w:space="0" w:color="auto"/>
        <w:right w:val="none" w:sz="0" w:space="0" w:color="auto"/>
      </w:divBdr>
      <w:divsChild>
        <w:div w:id="2075353379">
          <w:marLeft w:val="0"/>
          <w:marRight w:val="0"/>
          <w:marTop w:val="0"/>
          <w:marBottom w:val="0"/>
          <w:divBdr>
            <w:top w:val="none" w:sz="0" w:space="0" w:color="auto"/>
            <w:left w:val="none" w:sz="0" w:space="0" w:color="auto"/>
            <w:bottom w:val="none" w:sz="0" w:space="0" w:color="auto"/>
            <w:right w:val="none" w:sz="0" w:space="0" w:color="auto"/>
          </w:divBdr>
          <w:divsChild>
            <w:div w:id="749934483">
              <w:marLeft w:val="0"/>
              <w:marRight w:val="0"/>
              <w:marTop w:val="0"/>
              <w:marBottom w:val="0"/>
              <w:divBdr>
                <w:top w:val="none" w:sz="0" w:space="0" w:color="auto"/>
                <w:left w:val="none" w:sz="0" w:space="0" w:color="auto"/>
                <w:bottom w:val="none" w:sz="0" w:space="0" w:color="auto"/>
                <w:right w:val="none" w:sz="0" w:space="0" w:color="auto"/>
              </w:divBdr>
              <w:divsChild>
                <w:div w:id="837843984">
                  <w:marLeft w:val="0"/>
                  <w:marRight w:val="0"/>
                  <w:marTop w:val="0"/>
                  <w:marBottom w:val="0"/>
                  <w:divBdr>
                    <w:top w:val="none" w:sz="0" w:space="0" w:color="auto"/>
                    <w:left w:val="none" w:sz="0" w:space="0" w:color="auto"/>
                    <w:bottom w:val="none" w:sz="0" w:space="0" w:color="auto"/>
                    <w:right w:val="none" w:sz="0" w:space="0" w:color="auto"/>
                  </w:divBdr>
                  <w:divsChild>
                    <w:div w:id="159805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9066851">
      <w:bodyDiv w:val="1"/>
      <w:marLeft w:val="0"/>
      <w:marRight w:val="0"/>
      <w:marTop w:val="0"/>
      <w:marBottom w:val="0"/>
      <w:divBdr>
        <w:top w:val="none" w:sz="0" w:space="0" w:color="auto"/>
        <w:left w:val="none" w:sz="0" w:space="0" w:color="auto"/>
        <w:bottom w:val="none" w:sz="0" w:space="0" w:color="auto"/>
        <w:right w:val="none" w:sz="0" w:space="0" w:color="auto"/>
      </w:divBdr>
    </w:div>
    <w:div w:id="562562716">
      <w:bodyDiv w:val="1"/>
      <w:marLeft w:val="0"/>
      <w:marRight w:val="0"/>
      <w:marTop w:val="0"/>
      <w:marBottom w:val="0"/>
      <w:divBdr>
        <w:top w:val="none" w:sz="0" w:space="0" w:color="auto"/>
        <w:left w:val="none" w:sz="0" w:space="0" w:color="auto"/>
        <w:bottom w:val="none" w:sz="0" w:space="0" w:color="auto"/>
        <w:right w:val="none" w:sz="0" w:space="0" w:color="auto"/>
      </w:divBdr>
    </w:div>
    <w:div w:id="582377441">
      <w:bodyDiv w:val="1"/>
      <w:marLeft w:val="0"/>
      <w:marRight w:val="0"/>
      <w:marTop w:val="0"/>
      <w:marBottom w:val="0"/>
      <w:divBdr>
        <w:top w:val="none" w:sz="0" w:space="0" w:color="auto"/>
        <w:left w:val="none" w:sz="0" w:space="0" w:color="auto"/>
        <w:bottom w:val="none" w:sz="0" w:space="0" w:color="auto"/>
        <w:right w:val="none" w:sz="0" w:space="0" w:color="auto"/>
      </w:divBdr>
      <w:divsChild>
        <w:div w:id="809712872">
          <w:marLeft w:val="0"/>
          <w:marRight w:val="0"/>
          <w:marTop w:val="0"/>
          <w:marBottom w:val="0"/>
          <w:divBdr>
            <w:top w:val="none" w:sz="0" w:space="0" w:color="auto"/>
            <w:left w:val="none" w:sz="0" w:space="0" w:color="auto"/>
            <w:bottom w:val="none" w:sz="0" w:space="0" w:color="auto"/>
            <w:right w:val="none" w:sz="0" w:space="0" w:color="auto"/>
          </w:divBdr>
        </w:div>
      </w:divsChild>
    </w:div>
    <w:div w:id="775752274">
      <w:bodyDiv w:val="1"/>
      <w:marLeft w:val="0"/>
      <w:marRight w:val="0"/>
      <w:marTop w:val="0"/>
      <w:marBottom w:val="0"/>
      <w:divBdr>
        <w:top w:val="none" w:sz="0" w:space="0" w:color="auto"/>
        <w:left w:val="none" w:sz="0" w:space="0" w:color="auto"/>
        <w:bottom w:val="none" w:sz="0" w:space="0" w:color="auto"/>
        <w:right w:val="none" w:sz="0" w:space="0" w:color="auto"/>
      </w:divBdr>
    </w:div>
    <w:div w:id="876238873">
      <w:bodyDiv w:val="1"/>
      <w:marLeft w:val="0"/>
      <w:marRight w:val="0"/>
      <w:marTop w:val="0"/>
      <w:marBottom w:val="0"/>
      <w:divBdr>
        <w:top w:val="none" w:sz="0" w:space="0" w:color="auto"/>
        <w:left w:val="none" w:sz="0" w:space="0" w:color="auto"/>
        <w:bottom w:val="none" w:sz="0" w:space="0" w:color="auto"/>
        <w:right w:val="none" w:sz="0" w:space="0" w:color="auto"/>
      </w:divBdr>
    </w:div>
    <w:div w:id="898713446">
      <w:bodyDiv w:val="1"/>
      <w:marLeft w:val="0"/>
      <w:marRight w:val="0"/>
      <w:marTop w:val="0"/>
      <w:marBottom w:val="0"/>
      <w:divBdr>
        <w:top w:val="none" w:sz="0" w:space="0" w:color="auto"/>
        <w:left w:val="none" w:sz="0" w:space="0" w:color="auto"/>
        <w:bottom w:val="none" w:sz="0" w:space="0" w:color="auto"/>
        <w:right w:val="none" w:sz="0" w:space="0" w:color="auto"/>
      </w:divBdr>
      <w:divsChild>
        <w:div w:id="461968053">
          <w:marLeft w:val="0"/>
          <w:marRight w:val="0"/>
          <w:marTop w:val="75"/>
          <w:marBottom w:val="0"/>
          <w:divBdr>
            <w:top w:val="none" w:sz="0" w:space="0" w:color="auto"/>
            <w:left w:val="none" w:sz="0" w:space="0" w:color="auto"/>
            <w:bottom w:val="none" w:sz="0" w:space="0" w:color="auto"/>
            <w:right w:val="none" w:sz="0" w:space="0" w:color="auto"/>
          </w:divBdr>
          <w:divsChild>
            <w:div w:id="235865996">
              <w:marLeft w:val="0"/>
              <w:marRight w:val="0"/>
              <w:marTop w:val="0"/>
              <w:marBottom w:val="0"/>
              <w:divBdr>
                <w:top w:val="none" w:sz="0" w:space="0" w:color="auto"/>
                <w:left w:val="none" w:sz="0" w:space="0" w:color="auto"/>
                <w:bottom w:val="none" w:sz="0" w:space="0" w:color="auto"/>
                <w:right w:val="none" w:sz="0" w:space="0" w:color="auto"/>
              </w:divBdr>
              <w:divsChild>
                <w:div w:id="1159732760">
                  <w:marLeft w:val="0"/>
                  <w:marRight w:val="0"/>
                  <w:marTop w:val="0"/>
                  <w:marBottom w:val="0"/>
                  <w:divBdr>
                    <w:top w:val="none" w:sz="0" w:space="0" w:color="auto"/>
                    <w:left w:val="none" w:sz="0" w:space="0" w:color="auto"/>
                    <w:bottom w:val="none" w:sz="0" w:space="0" w:color="auto"/>
                    <w:right w:val="none" w:sz="0" w:space="0" w:color="auto"/>
                  </w:divBdr>
                  <w:divsChild>
                    <w:div w:id="206333500">
                      <w:marLeft w:val="60"/>
                      <w:marRight w:val="0"/>
                      <w:marTop w:val="0"/>
                      <w:marBottom w:val="0"/>
                      <w:divBdr>
                        <w:top w:val="none" w:sz="0" w:space="0" w:color="auto"/>
                        <w:left w:val="none" w:sz="0" w:space="0" w:color="auto"/>
                        <w:bottom w:val="none" w:sz="0" w:space="0" w:color="auto"/>
                        <w:right w:val="none" w:sz="0" w:space="0" w:color="auto"/>
                      </w:divBdr>
                      <w:divsChild>
                        <w:div w:id="20293264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965047741">
      <w:bodyDiv w:val="1"/>
      <w:marLeft w:val="0"/>
      <w:marRight w:val="0"/>
      <w:marTop w:val="0"/>
      <w:marBottom w:val="0"/>
      <w:divBdr>
        <w:top w:val="none" w:sz="0" w:space="0" w:color="auto"/>
        <w:left w:val="none" w:sz="0" w:space="0" w:color="auto"/>
        <w:bottom w:val="none" w:sz="0" w:space="0" w:color="auto"/>
        <w:right w:val="none" w:sz="0" w:space="0" w:color="auto"/>
      </w:divBdr>
      <w:divsChild>
        <w:div w:id="1872188633">
          <w:marLeft w:val="0"/>
          <w:marRight w:val="0"/>
          <w:marTop w:val="0"/>
          <w:marBottom w:val="0"/>
          <w:divBdr>
            <w:top w:val="none" w:sz="0" w:space="0" w:color="auto"/>
            <w:left w:val="none" w:sz="0" w:space="0" w:color="auto"/>
            <w:bottom w:val="none" w:sz="0" w:space="0" w:color="auto"/>
            <w:right w:val="none" w:sz="0" w:space="0" w:color="auto"/>
          </w:divBdr>
          <w:divsChild>
            <w:div w:id="604926043">
              <w:marLeft w:val="150"/>
              <w:marRight w:val="0"/>
              <w:marTop w:val="45"/>
              <w:marBottom w:val="45"/>
              <w:divBdr>
                <w:top w:val="none" w:sz="0" w:space="0" w:color="auto"/>
                <w:left w:val="none" w:sz="0" w:space="0" w:color="auto"/>
                <w:bottom w:val="none" w:sz="0" w:space="0" w:color="auto"/>
                <w:right w:val="none" w:sz="0" w:space="0" w:color="auto"/>
              </w:divBdr>
            </w:div>
          </w:divsChild>
        </w:div>
      </w:divsChild>
    </w:div>
    <w:div w:id="1013535213">
      <w:bodyDiv w:val="1"/>
      <w:marLeft w:val="0"/>
      <w:marRight w:val="0"/>
      <w:marTop w:val="0"/>
      <w:marBottom w:val="0"/>
      <w:divBdr>
        <w:top w:val="none" w:sz="0" w:space="0" w:color="auto"/>
        <w:left w:val="none" w:sz="0" w:space="0" w:color="auto"/>
        <w:bottom w:val="none" w:sz="0" w:space="0" w:color="auto"/>
        <w:right w:val="none" w:sz="0" w:space="0" w:color="auto"/>
      </w:divBdr>
    </w:div>
    <w:div w:id="1083915908">
      <w:bodyDiv w:val="1"/>
      <w:marLeft w:val="0"/>
      <w:marRight w:val="0"/>
      <w:marTop w:val="0"/>
      <w:marBottom w:val="0"/>
      <w:divBdr>
        <w:top w:val="none" w:sz="0" w:space="0" w:color="auto"/>
        <w:left w:val="none" w:sz="0" w:space="0" w:color="auto"/>
        <w:bottom w:val="none" w:sz="0" w:space="0" w:color="auto"/>
        <w:right w:val="none" w:sz="0" w:space="0" w:color="auto"/>
      </w:divBdr>
      <w:divsChild>
        <w:div w:id="941570627">
          <w:marLeft w:val="0"/>
          <w:marRight w:val="0"/>
          <w:marTop w:val="0"/>
          <w:marBottom w:val="0"/>
          <w:divBdr>
            <w:top w:val="none" w:sz="0" w:space="0" w:color="auto"/>
            <w:left w:val="none" w:sz="0" w:space="0" w:color="auto"/>
            <w:bottom w:val="none" w:sz="0" w:space="0" w:color="auto"/>
            <w:right w:val="none" w:sz="0" w:space="0" w:color="auto"/>
          </w:divBdr>
        </w:div>
      </w:divsChild>
    </w:div>
    <w:div w:id="1289118983">
      <w:bodyDiv w:val="1"/>
      <w:marLeft w:val="0"/>
      <w:marRight w:val="0"/>
      <w:marTop w:val="0"/>
      <w:marBottom w:val="0"/>
      <w:divBdr>
        <w:top w:val="none" w:sz="0" w:space="0" w:color="auto"/>
        <w:left w:val="none" w:sz="0" w:space="0" w:color="auto"/>
        <w:bottom w:val="none" w:sz="0" w:space="0" w:color="auto"/>
        <w:right w:val="none" w:sz="0" w:space="0" w:color="auto"/>
      </w:divBdr>
      <w:divsChild>
        <w:div w:id="1404723165">
          <w:marLeft w:val="0"/>
          <w:marRight w:val="0"/>
          <w:marTop w:val="0"/>
          <w:marBottom w:val="0"/>
          <w:divBdr>
            <w:top w:val="none" w:sz="0" w:space="0" w:color="auto"/>
            <w:left w:val="none" w:sz="0" w:space="0" w:color="auto"/>
            <w:bottom w:val="none" w:sz="0" w:space="0" w:color="auto"/>
            <w:right w:val="none" w:sz="0" w:space="0" w:color="auto"/>
          </w:divBdr>
        </w:div>
      </w:divsChild>
    </w:div>
    <w:div w:id="1358195631">
      <w:bodyDiv w:val="1"/>
      <w:marLeft w:val="0"/>
      <w:marRight w:val="0"/>
      <w:marTop w:val="0"/>
      <w:marBottom w:val="0"/>
      <w:divBdr>
        <w:top w:val="none" w:sz="0" w:space="0" w:color="auto"/>
        <w:left w:val="none" w:sz="0" w:space="0" w:color="auto"/>
        <w:bottom w:val="none" w:sz="0" w:space="0" w:color="auto"/>
        <w:right w:val="none" w:sz="0" w:space="0" w:color="auto"/>
      </w:divBdr>
    </w:div>
    <w:div w:id="1518084317">
      <w:bodyDiv w:val="1"/>
      <w:marLeft w:val="0"/>
      <w:marRight w:val="0"/>
      <w:marTop w:val="0"/>
      <w:marBottom w:val="0"/>
      <w:divBdr>
        <w:top w:val="none" w:sz="0" w:space="0" w:color="auto"/>
        <w:left w:val="none" w:sz="0" w:space="0" w:color="auto"/>
        <w:bottom w:val="none" w:sz="0" w:space="0" w:color="auto"/>
        <w:right w:val="none" w:sz="0" w:space="0" w:color="auto"/>
      </w:divBdr>
    </w:div>
    <w:div w:id="1527281967">
      <w:bodyDiv w:val="1"/>
      <w:marLeft w:val="0"/>
      <w:marRight w:val="0"/>
      <w:marTop w:val="0"/>
      <w:marBottom w:val="0"/>
      <w:divBdr>
        <w:top w:val="none" w:sz="0" w:space="0" w:color="auto"/>
        <w:left w:val="none" w:sz="0" w:space="0" w:color="auto"/>
        <w:bottom w:val="none" w:sz="0" w:space="0" w:color="auto"/>
        <w:right w:val="none" w:sz="0" w:space="0" w:color="auto"/>
      </w:divBdr>
    </w:div>
    <w:div w:id="1606575548">
      <w:bodyDiv w:val="1"/>
      <w:marLeft w:val="0"/>
      <w:marRight w:val="0"/>
      <w:marTop w:val="0"/>
      <w:marBottom w:val="0"/>
      <w:divBdr>
        <w:top w:val="none" w:sz="0" w:space="0" w:color="auto"/>
        <w:left w:val="none" w:sz="0" w:space="0" w:color="auto"/>
        <w:bottom w:val="none" w:sz="0" w:space="0" w:color="auto"/>
        <w:right w:val="none" w:sz="0" w:space="0" w:color="auto"/>
      </w:divBdr>
      <w:divsChild>
        <w:div w:id="1395274808">
          <w:marLeft w:val="0"/>
          <w:marRight w:val="0"/>
          <w:marTop w:val="75"/>
          <w:marBottom w:val="0"/>
          <w:divBdr>
            <w:top w:val="none" w:sz="0" w:space="0" w:color="auto"/>
            <w:left w:val="none" w:sz="0" w:space="0" w:color="auto"/>
            <w:bottom w:val="none" w:sz="0" w:space="0" w:color="auto"/>
            <w:right w:val="none" w:sz="0" w:space="0" w:color="auto"/>
          </w:divBdr>
          <w:divsChild>
            <w:div w:id="1590389776">
              <w:marLeft w:val="0"/>
              <w:marRight w:val="0"/>
              <w:marTop w:val="0"/>
              <w:marBottom w:val="0"/>
              <w:divBdr>
                <w:top w:val="none" w:sz="0" w:space="0" w:color="auto"/>
                <w:left w:val="none" w:sz="0" w:space="0" w:color="auto"/>
                <w:bottom w:val="none" w:sz="0" w:space="0" w:color="auto"/>
                <w:right w:val="none" w:sz="0" w:space="0" w:color="auto"/>
              </w:divBdr>
              <w:divsChild>
                <w:div w:id="1909656396">
                  <w:marLeft w:val="0"/>
                  <w:marRight w:val="0"/>
                  <w:marTop w:val="0"/>
                  <w:marBottom w:val="0"/>
                  <w:divBdr>
                    <w:top w:val="none" w:sz="0" w:space="0" w:color="auto"/>
                    <w:left w:val="none" w:sz="0" w:space="0" w:color="auto"/>
                    <w:bottom w:val="none" w:sz="0" w:space="0" w:color="auto"/>
                    <w:right w:val="none" w:sz="0" w:space="0" w:color="auto"/>
                  </w:divBdr>
                  <w:divsChild>
                    <w:div w:id="1816218098">
                      <w:marLeft w:val="60"/>
                      <w:marRight w:val="0"/>
                      <w:marTop w:val="0"/>
                      <w:marBottom w:val="0"/>
                      <w:divBdr>
                        <w:top w:val="none" w:sz="0" w:space="0" w:color="auto"/>
                        <w:left w:val="none" w:sz="0" w:space="0" w:color="auto"/>
                        <w:bottom w:val="none" w:sz="0" w:space="0" w:color="auto"/>
                        <w:right w:val="none" w:sz="0" w:space="0" w:color="auto"/>
                      </w:divBdr>
                      <w:divsChild>
                        <w:div w:id="12290712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704014290">
      <w:bodyDiv w:val="1"/>
      <w:marLeft w:val="0"/>
      <w:marRight w:val="0"/>
      <w:marTop w:val="0"/>
      <w:marBottom w:val="0"/>
      <w:divBdr>
        <w:top w:val="none" w:sz="0" w:space="0" w:color="auto"/>
        <w:left w:val="none" w:sz="0" w:space="0" w:color="auto"/>
        <w:bottom w:val="none" w:sz="0" w:space="0" w:color="auto"/>
        <w:right w:val="none" w:sz="0" w:space="0" w:color="auto"/>
      </w:divBdr>
    </w:div>
    <w:div w:id="1883521704">
      <w:bodyDiv w:val="1"/>
      <w:marLeft w:val="0"/>
      <w:marRight w:val="0"/>
      <w:marTop w:val="0"/>
      <w:marBottom w:val="0"/>
      <w:divBdr>
        <w:top w:val="none" w:sz="0" w:space="0" w:color="auto"/>
        <w:left w:val="none" w:sz="0" w:space="0" w:color="auto"/>
        <w:bottom w:val="none" w:sz="0" w:space="0" w:color="auto"/>
        <w:right w:val="none" w:sz="0" w:space="0" w:color="auto"/>
      </w:divBdr>
      <w:divsChild>
        <w:div w:id="210728921">
          <w:marLeft w:val="0"/>
          <w:marRight w:val="0"/>
          <w:marTop w:val="0"/>
          <w:marBottom w:val="0"/>
          <w:divBdr>
            <w:top w:val="none" w:sz="0" w:space="0" w:color="auto"/>
            <w:left w:val="none" w:sz="0" w:space="0" w:color="auto"/>
            <w:bottom w:val="none" w:sz="0" w:space="0" w:color="auto"/>
            <w:right w:val="none" w:sz="0" w:space="0" w:color="auto"/>
          </w:divBdr>
          <w:divsChild>
            <w:div w:id="542324543">
              <w:marLeft w:val="150"/>
              <w:marRight w:val="0"/>
              <w:marTop w:val="45"/>
              <w:marBottom w:val="45"/>
              <w:divBdr>
                <w:top w:val="none" w:sz="0" w:space="0" w:color="auto"/>
                <w:left w:val="none" w:sz="0" w:space="0" w:color="auto"/>
                <w:bottom w:val="none" w:sz="0" w:space="0" w:color="auto"/>
                <w:right w:val="none" w:sz="0" w:space="0" w:color="auto"/>
              </w:divBdr>
            </w:div>
          </w:divsChild>
        </w:div>
      </w:divsChild>
    </w:div>
    <w:div w:id="1922251860">
      <w:bodyDiv w:val="1"/>
      <w:marLeft w:val="0"/>
      <w:marRight w:val="0"/>
      <w:marTop w:val="0"/>
      <w:marBottom w:val="0"/>
      <w:divBdr>
        <w:top w:val="none" w:sz="0" w:space="0" w:color="auto"/>
        <w:left w:val="none" w:sz="0" w:space="0" w:color="auto"/>
        <w:bottom w:val="none" w:sz="0" w:space="0" w:color="auto"/>
        <w:right w:val="none" w:sz="0" w:space="0" w:color="auto"/>
      </w:divBdr>
      <w:divsChild>
        <w:div w:id="204952121">
          <w:marLeft w:val="0"/>
          <w:marRight w:val="0"/>
          <w:marTop w:val="0"/>
          <w:marBottom w:val="0"/>
          <w:divBdr>
            <w:top w:val="none" w:sz="0" w:space="0" w:color="auto"/>
            <w:left w:val="none" w:sz="0" w:space="0" w:color="auto"/>
            <w:bottom w:val="none" w:sz="0" w:space="0" w:color="auto"/>
            <w:right w:val="none" w:sz="0" w:space="0" w:color="auto"/>
          </w:divBdr>
          <w:divsChild>
            <w:div w:id="1841776512">
              <w:marLeft w:val="150"/>
              <w:marRight w:val="0"/>
              <w:marTop w:val="45"/>
              <w:marBottom w:val="45"/>
              <w:divBdr>
                <w:top w:val="none" w:sz="0" w:space="0" w:color="auto"/>
                <w:left w:val="none" w:sz="0" w:space="0" w:color="auto"/>
                <w:bottom w:val="none" w:sz="0" w:space="0" w:color="auto"/>
                <w:right w:val="none" w:sz="0" w:space="0" w:color="auto"/>
              </w:divBdr>
            </w:div>
          </w:divsChild>
        </w:div>
      </w:divsChild>
    </w:div>
    <w:div w:id="1979065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trt4.gov.br/nj4jurisp/jurispnovo.TratarAcordao?pCodProcesso=760683&amp;pNroFormatadoComClasse=01428-2004-401-04-00-9%20%28RO%29&amp;pDataPublicacao=15/06/2007&amp;pNomeJuiz=MARIA+CRISTINA+SCHAAN+FERREIRA&amp;pCodAndamento=25669315&amp;pOrdemApresentacao=1&amp;pTextoTraduzido=estabilidade%20%20E%20doen%C3%A7a%20%20E%20trabalho%20E%20reintegra%C3%A7%C3%A3o%20indeniza%C3%A7%C3%A3o"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www.trt4.gov.br/nj4jurisp/jurispnovo.TratarAcordao?pCodProcesso=758735&amp;pNroFormatadoComClasse=00556-2005-791-04-00-6%20%28RO%29&amp;pDataPublicacao=15/06/2007&amp;pNomeJuiz=ANA+LUIZA+HEINECK+KRUSE&amp;pCodAndamento=25711541&amp;pOrdemApresentacao=1&amp;pTextoTraduzido=estabilidade%20%20E%20doen%C3%A7a%20%20E%20trabalho%20E%20reintegra%C3%A7%C3%A3o%20indeniza%C3%A7%C3%A3o" TargetMode="External"/><Relationship Id="rId12" Type="http://schemas.openxmlformats.org/officeDocument/2006/relationships/hyperlink" Target="http://gsa2.trt4.gov.br/%20%20%20%20%20%20%20%20%20?q=cache:ZAOGFmPsg_UJ:iframe.trt4.jus.br/nj4_jurisp/jurispnovo.ExibirAcordaoRTF%3FpCodAndamento%3D29843728+hon%C3%B3r%C3%A1rios+advocat%C3%ADcios+monop%C3%B3lio++inmeta%3ADATA_DOCUMENTO%3A2008-04-06..2009-04-06+&amp;access=p&amp;ie=UTF-8&amp;output=xml_no_dtd&amp;lr=lang_pt&amp;client=jurisp&amp;site=jurisp&amp;proxystylesheet=jurisp&amp;oe=UTF-8%09%09%20%20%20%20%20%20%20%20%20%20%20%20"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gsa2.trt4.gov.br/%20%20%20%20%20%20%20%20%20?q=cache:wM4FBpiTb0gJ:iframe.trt4.jus.br/nj4_jurisp/jurispnovo.ExibirAcordaoRTF%3FpCodAndamento%3D30409421+hon%C3%B3r%C3%A1rios+advocat%C3%ADcios+monop%C3%B3lio++inmeta%3ADATA_DOCUMENTO%3A2008-04-06..2009-04-06+&amp;access=p&amp;ie=UTF-8&amp;output=xml_no_dtd&amp;lr=lang_pt&amp;client=jurisp&amp;site=jurisp&amp;proxystylesheet=jurisp&amp;oe=UTF-8%09%09%20%20%20%20%20%20%20%20%20%20%20%20"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gsa2.trt4.gov.br/%20%20%20%20%20%20%20%20%20?q=cache:-4ppogxCUugJ:iframe.trt4.jus.br/nj4_jurisp/jurispnovo.ExibirAcordaoRTF%3FpCodAndamento%3D30639962+hon%C3%B3r%C3%A1rios+advocat%C3%ADcios+monop%C3%B3lio++inmeta%3ADATA_DOCUMENTO%3A2008-04-06..2009-04-06+&amp;access=p&amp;ie=UTF-8&amp;output=xml_no_dtd&amp;lr=lang_pt&amp;client=jurisp&amp;site=jurisp&amp;proxystylesheet=jurisp&amp;oe=UTF-8%09%09%20%20%20%20%20%20%20%20%20%20%20%20"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trt4.gov.br/nj4jurisp/jurispnovo.TratarAcordao?pCodProcesso=761454&amp;pNroFormatadoComClasse=00081-2006-101-04-00-4%20%28RO%29&amp;pDataPublicacao=01/06/2007&amp;pNomeJuiz=CARMEN+GONZALEZ&amp;pCodAndamento=25630733&amp;pOrdemApresentacao=1&amp;pTextoTraduzido=estabilidade%20%20E%20doen%C3%A7a%20%20E%20trabalho%20E%20reintegra%C3%A7%C3%A3o%20indeniza%C3%A7%C3%A3o" TargetMode="External"/><Relationship Id="rId14" Type="http://schemas.openxmlformats.org/officeDocument/2006/relationships/header" Target="head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4742</Words>
  <Characters>25607</Characters>
  <Application>Microsoft Office Word</Application>
  <DocSecurity>0</DocSecurity>
  <Lines>213</Lines>
  <Paragraphs>60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EXMO</vt:lpstr>
      <vt:lpstr>EXMO</vt:lpstr>
    </vt:vector>
  </TitlesOfParts>
  <Company/>
  <LinksUpToDate>false</LinksUpToDate>
  <CharactersWithSpaces>30289</CharactersWithSpaces>
  <SharedDoc>false</SharedDoc>
  <HLinks>
    <vt:vector size="42" baseType="variant">
      <vt:variant>
        <vt:i4>6946897</vt:i4>
      </vt:variant>
      <vt:variant>
        <vt:i4>18</vt:i4>
      </vt:variant>
      <vt:variant>
        <vt:i4>0</vt:i4>
      </vt:variant>
      <vt:variant>
        <vt:i4>5</vt:i4>
      </vt:variant>
      <vt:variant>
        <vt:lpwstr>http://gsa2.trt4.gov.br/         ?q=cache:ZAOGFmPsg_UJ:iframe.trt4.jus.br/nj4_jurisp/jurispnovo.ExibirAcordaoRTF%3FpCodAndamento%3D29843728+hon%C3%B3r%C3%A1rios+advocat%C3%ADcios+monop%C3%B3lio++inmeta%3ADATA_DOCUMENTO%3A2008-04-06..2009-04-06+&amp;access=p&amp;ie=UTF-8&amp;output=xml_no_dtd&amp;lr=lang_pt&amp;client=jurisp&amp;site=jurisp&amp;proxystylesheet=jurisp&amp;oe=UTF-8%09%09%20%20%20%20%20%20%20%20%20%20%20%20</vt:lpwstr>
      </vt:variant>
      <vt:variant>
        <vt:lpwstr/>
      </vt:variant>
      <vt:variant>
        <vt:i4>1376266</vt:i4>
      </vt:variant>
      <vt:variant>
        <vt:i4>15</vt:i4>
      </vt:variant>
      <vt:variant>
        <vt:i4>0</vt:i4>
      </vt:variant>
      <vt:variant>
        <vt:i4>5</vt:i4>
      </vt:variant>
      <vt:variant>
        <vt:lpwstr>http://gsa2.trt4.gov.br/         ?q=cache:wM4FBpiTb0gJ:iframe.trt4.jus.br/nj4_jurisp/jurispnovo.ExibirAcordaoRTF%3FpCodAndamento%3D30409421+hon%C3%B3r%C3%A1rios+advocat%C3%ADcios+monop%C3%B3lio++inmeta%3ADATA_DOCUMENTO%3A2008-04-06..2009-04-06+&amp;access=p&amp;ie=UTF-8&amp;output=xml_no_dtd&amp;lr=lang_pt&amp;client=jurisp&amp;site=jurisp&amp;proxystylesheet=jurisp&amp;oe=UTF-8%09%09%20%20%20%20%20%20%20%20%20%20%20%20</vt:lpwstr>
      </vt:variant>
      <vt:variant>
        <vt:lpwstr/>
      </vt:variant>
      <vt:variant>
        <vt:i4>1638418</vt:i4>
      </vt:variant>
      <vt:variant>
        <vt:i4>12</vt:i4>
      </vt:variant>
      <vt:variant>
        <vt:i4>0</vt:i4>
      </vt:variant>
      <vt:variant>
        <vt:i4>5</vt:i4>
      </vt:variant>
      <vt:variant>
        <vt:lpwstr>http://gsa2.trt4.gov.br/         ?q=cache:-4ppogxCUugJ:iframe.trt4.jus.br/nj4_jurisp/jurispnovo.ExibirAcordaoRTF%3FpCodAndamento%3D30639962+hon%C3%B3r%C3%A1rios+advocat%C3%ADcios+monop%C3%B3lio++inmeta%3ADATA_DOCUMENTO%3A2008-04-06..2009-04-06+&amp;access=p&amp;ie=UTF-8&amp;output=xml_no_dtd&amp;lr=lang_pt&amp;client=jurisp&amp;site=jurisp&amp;proxystylesheet=jurisp&amp;oe=UTF-8%09%09%20%20%20%20%20%20%20%20%20%20%20%20</vt:lpwstr>
      </vt:variant>
      <vt:variant>
        <vt:lpwstr/>
      </vt:variant>
      <vt:variant>
        <vt:i4>3276912</vt:i4>
      </vt:variant>
      <vt:variant>
        <vt:i4>9</vt:i4>
      </vt:variant>
      <vt:variant>
        <vt:i4>0</vt:i4>
      </vt:variant>
      <vt:variant>
        <vt:i4>5</vt:i4>
      </vt:variant>
      <vt:variant>
        <vt:lpwstr>http://www.corag.rs.gov.br/</vt:lpwstr>
      </vt:variant>
      <vt:variant>
        <vt:lpwstr/>
      </vt:variant>
      <vt:variant>
        <vt:i4>8061050</vt:i4>
      </vt:variant>
      <vt:variant>
        <vt:i4>6</vt:i4>
      </vt:variant>
      <vt:variant>
        <vt:i4>0</vt:i4>
      </vt:variant>
      <vt:variant>
        <vt:i4>5</vt:i4>
      </vt:variant>
      <vt:variant>
        <vt:lpwstr>http://www.trt4.gov.br/nj4jurisp/jurispnovo.TratarAcordao?pCodProcesso=761454&amp;pNroFormatadoComClasse=00081-2006-101-04-00-4%20%28RO%29&amp;pDataPublicacao=01/06/2007&amp;pNomeJuiz=CARMEN+GONZALEZ&amp;pCodAndamento=25630733&amp;pOrdemApresentacao=1&amp;pTextoTraduzido=estabilidade%20%20E%20doen%C3%A7a%20%20E%20trabalho%20E%20reintegra%C3%A7%C3%A3o%20indeniza%C3%A7%C3%A3o</vt:lpwstr>
      </vt:variant>
      <vt:variant>
        <vt:lpwstr/>
      </vt:variant>
      <vt:variant>
        <vt:i4>3735654</vt:i4>
      </vt:variant>
      <vt:variant>
        <vt:i4>3</vt:i4>
      </vt:variant>
      <vt:variant>
        <vt:i4>0</vt:i4>
      </vt:variant>
      <vt:variant>
        <vt:i4>5</vt:i4>
      </vt:variant>
      <vt:variant>
        <vt:lpwstr>http://www.trt4.gov.br/nj4jurisp/jurispnovo.TratarAcordao?pCodProcesso=760683&amp;pNroFormatadoComClasse=01428-2004-401-04-00-9%20%28RO%29&amp;pDataPublicacao=15/06/2007&amp;pNomeJuiz=MARIA+CRISTINA+SCHAAN+FERREIRA&amp;pCodAndamento=25669315&amp;pOrdemApresentacao=1&amp;pTextoTraduzido=estabilidade%20%20E%20doen%C3%A7a%20%20E%20trabalho%20E%20reintegra%C3%A7%C3%A3o%20indeniza%C3%A7%C3%A3o</vt:lpwstr>
      </vt:variant>
      <vt:variant>
        <vt:lpwstr/>
      </vt:variant>
      <vt:variant>
        <vt:i4>7733282</vt:i4>
      </vt:variant>
      <vt:variant>
        <vt:i4>0</vt:i4>
      </vt:variant>
      <vt:variant>
        <vt:i4>0</vt:i4>
      </vt:variant>
      <vt:variant>
        <vt:i4>5</vt:i4>
      </vt:variant>
      <vt:variant>
        <vt:lpwstr>http://www.trt4.gov.br/nj4jurisp/jurispnovo.TratarAcordao?pCodProcesso=758735&amp;pNroFormatadoComClasse=00556-2005-791-04-00-6%20%28RO%29&amp;pDataPublicacao=15/06/2007&amp;pNomeJuiz=ANA+LUIZA+HEINECK+KRUSE&amp;pCodAndamento=25711541&amp;pOrdemApresentacao=1&amp;pTextoTraduzido=estabilidade%20%20E%20doen%C3%A7a%20%20E%20trabalho%20E%20reintegra%C3%A7%C3%A3o%20indeniza%C3%A7%C3%A3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EXMO</dc:title>
  <dc:subject/>
  <dc:creator>JOBIM ADVOGADOS ASSOCIADOS</dc:creator>
  <cp:keywords/>
  <cp:lastModifiedBy>Anderson Chile</cp:lastModifiedBy>
  <cp:revision>2</cp:revision>
  <cp:lastPrinted>2009-04-06T20:01:00Z</cp:lastPrinted>
  <dcterms:created xsi:type="dcterms:W3CDTF">2023-11-06T21:04:00Z</dcterms:created>
  <dcterms:modified xsi:type="dcterms:W3CDTF">2023-11-06T21:04:00Z</dcterms:modified>
</cp:coreProperties>
</file>