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73D5D" w14:textId="77777777" w:rsidR="00ED31B2" w:rsidRPr="00D03E77" w:rsidRDefault="00207231" w:rsidP="00ED31B2">
      <w:pPr>
        <w:jc w:val="both"/>
        <w:rPr>
          <w:rFonts w:ascii="Cambria" w:hAnsi="Cambria" w:cs="Times New Roman"/>
          <w:sz w:val="24"/>
        </w:rPr>
      </w:pPr>
      <w:r w:rsidRPr="00D03E77">
        <w:rPr>
          <w:rFonts w:ascii="Cambria" w:hAnsi="Cambria" w:cs="Times New Roman"/>
          <w:sz w:val="24"/>
        </w:rPr>
        <w:t>EXCELENTISSÍMO SENHOR JUIZ DE DIREITO DA _________ VARA DO TRABALHO DA_____________/SIGLA ESTADO</w:t>
      </w:r>
    </w:p>
    <w:p w14:paraId="55E9D82C" w14:textId="77777777" w:rsidR="00ED31B2" w:rsidRPr="00D03E77" w:rsidRDefault="00ED31B2" w:rsidP="00ED31B2">
      <w:pPr>
        <w:jc w:val="both"/>
        <w:rPr>
          <w:rFonts w:ascii="Cambria" w:hAnsi="Cambria" w:cs="Times New Roman"/>
          <w:sz w:val="24"/>
        </w:rPr>
      </w:pPr>
    </w:p>
    <w:p w14:paraId="07170374" w14:textId="77777777" w:rsidR="00ED31B2" w:rsidRPr="00D03E77" w:rsidRDefault="00ED31B2" w:rsidP="00ED31B2">
      <w:pPr>
        <w:jc w:val="both"/>
        <w:rPr>
          <w:rFonts w:ascii="Cambria" w:hAnsi="Cambria" w:cs="Times New Roman"/>
          <w:sz w:val="24"/>
        </w:rPr>
      </w:pPr>
    </w:p>
    <w:p w14:paraId="18EC2919" w14:textId="77777777" w:rsidR="00ED31B2" w:rsidRPr="00D03E77" w:rsidRDefault="00ED31B2" w:rsidP="00ED31B2">
      <w:pPr>
        <w:jc w:val="both"/>
        <w:rPr>
          <w:rFonts w:ascii="Cambria" w:hAnsi="Cambria" w:cs="Times New Roman"/>
          <w:sz w:val="24"/>
        </w:rPr>
      </w:pPr>
    </w:p>
    <w:p w14:paraId="36F16126" w14:textId="77777777" w:rsidR="00ED31B2" w:rsidRPr="00D03E77" w:rsidRDefault="00ED31B2" w:rsidP="00ED31B2">
      <w:pPr>
        <w:jc w:val="both"/>
        <w:rPr>
          <w:rFonts w:ascii="Cambria" w:hAnsi="Cambria" w:cs="Times New Roman"/>
          <w:sz w:val="24"/>
        </w:rPr>
      </w:pPr>
    </w:p>
    <w:p w14:paraId="6528CA11" w14:textId="77777777" w:rsidR="00ED31B2" w:rsidRPr="00D03E77" w:rsidRDefault="00ED31B2" w:rsidP="00ED31B2">
      <w:pPr>
        <w:jc w:val="both"/>
        <w:rPr>
          <w:rFonts w:ascii="Cambria" w:hAnsi="Cambria" w:cs="Times New Roman"/>
          <w:sz w:val="24"/>
        </w:rPr>
      </w:pPr>
    </w:p>
    <w:p w14:paraId="68DCD127" w14:textId="77777777" w:rsidR="00ED31B2" w:rsidRPr="00D03E77" w:rsidRDefault="00ED31B2" w:rsidP="00ED31B2">
      <w:pPr>
        <w:jc w:val="both"/>
        <w:rPr>
          <w:rFonts w:ascii="Cambria" w:hAnsi="Cambria" w:cs="Times New Roman"/>
          <w:sz w:val="24"/>
        </w:rPr>
      </w:pPr>
    </w:p>
    <w:p w14:paraId="7A50C358" w14:textId="77777777" w:rsidR="00ED31B2" w:rsidRPr="00D03E77" w:rsidRDefault="00ED31B2" w:rsidP="00ED31B2">
      <w:pPr>
        <w:jc w:val="both"/>
        <w:rPr>
          <w:rFonts w:ascii="Cambria" w:hAnsi="Cambria" w:cs="Times New Roman"/>
          <w:sz w:val="24"/>
        </w:rPr>
      </w:pPr>
    </w:p>
    <w:p w14:paraId="076302AE" w14:textId="77777777" w:rsidR="00ED31B2" w:rsidRPr="00D03E77" w:rsidRDefault="00ED31B2" w:rsidP="00ED31B2">
      <w:pPr>
        <w:jc w:val="both"/>
        <w:rPr>
          <w:rFonts w:ascii="Cambria" w:hAnsi="Cambria" w:cs="Times New Roman"/>
          <w:sz w:val="24"/>
        </w:rPr>
      </w:pPr>
    </w:p>
    <w:p w14:paraId="7C6A7C7D" w14:textId="77777777" w:rsidR="00ED31B2" w:rsidRPr="00D03E77" w:rsidRDefault="00ED31B2" w:rsidP="00ED31B2">
      <w:pPr>
        <w:jc w:val="both"/>
        <w:rPr>
          <w:rFonts w:ascii="Cambria" w:hAnsi="Cambria" w:cs="Times New Roman"/>
          <w:sz w:val="24"/>
        </w:rPr>
      </w:pPr>
    </w:p>
    <w:p w14:paraId="1C36B8DB" w14:textId="77777777" w:rsidR="00ED31B2" w:rsidRPr="00D03E77" w:rsidRDefault="00ED31B2" w:rsidP="00ED31B2">
      <w:pPr>
        <w:jc w:val="both"/>
        <w:rPr>
          <w:rFonts w:ascii="Cambria" w:hAnsi="Cambria" w:cs="Times New Roman"/>
          <w:sz w:val="24"/>
        </w:rPr>
      </w:pPr>
    </w:p>
    <w:p w14:paraId="7A5E5D55" w14:textId="77777777" w:rsidR="00ED31B2" w:rsidRPr="00D03E77" w:rsidRDefault="00207231" w:rsidP="00ED31B2">
      <w:pPr>
        <w:jc w:val="both"/>
        <w:rPr>
          <w:rFonts w:ascii="Cambria" w:hAnsi="Cambria" w:cs="Times New Roman"/>
          <w:sz w:val="24"/>
        </w:rPr>
      </w:pPr>
      <w:r w:rsidRPr="00D03E77">
        <w:rPr>
          <w:rFonts w:ascii="Cambria" w:hAnsi="Cambria" w:cs="Times New Roman"/>
          <w:sz w:val="24"/>
        </w:rPr>
        <w:t>(REQUERENTE)</w:t>
      </w:r>
      <w:r w:rsidR="00ED31B2" w:rsidRPr="00D03E77">
        <w:rPr>
          <w:rFonts w:ascii="Cambria" w:hAnsi="Cambria" w:cs="Times New Roman"/>
          <w:sz w:val="24"/>
        </w:rPr>
        <w:t>....., brasileiro (a), (estado civil), profissional da área de ....., portador (a) do CIRG n.º ..... e</w:t>
      </w:r>
      <w:r w:rsidRPr="00D03E77">
        <w:rPr>
          <w:rFonts w:ascii="Cambria" w:hAnsi="Cambria" w:cs="Times New Roman"/>
          <w:sz w:val="24"/>
        </w:rPr>
        <w:t xml:space="preserve"> do CPF n.º .....,com endereço eletrônico...,</w:t>
      </w:r>
      <w:r w:rsidR="00ED31B2" w:rsidRPr="00D03E77">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112F736D" w14:textId="77777777" w:rsidR="00ED31B2" w:rsidRPr="00D03E77" w:rsidRDefault="00ED31B2" w:rsidP="00ED31B2">
      <w:pPr>
        <w:jc w:val="both"/>
        <w:rPr>
          <w:rFonts w:ascii="Cambria" w:hAnsi="Cambria" w:cs="Times New Roman"/>
          <w:sz w:val="24"/>
        </w:rPr>
      </w:pPr>
    </w:p>
    <w:p w14:paraId="646BE5A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RECLAMATÓRIA TRABALHISTA</w:t>
      </w:r>
    </w:p>
    <w:p w14:paraId="1A561555" w14:textId="77777777" w:rsidR="00ED31B2" w:rsidRPr="00D03E77" w:rsidRDefault="00ED31B2" w:rsidP="00ED31B2">
      <w:pPr>
        <w:jc w:val="both"/>
        <w:rPr>
          <w:rFonts w:ascii="Cambria" w:hAnsi="Cambria" w:cs="Times New Roman"/>
          <w:sz w:val="24"/>
        </w:rPr>
      </w:pPr>
    </w:p>
    <w:p w14:paraId="737D134D"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em face de</w:t>
      </w:r>
      <w:r w:rsidR="00207231" w:rsidRPr="00D03E77">
        <w:rPr>
          <w:rFonts w:ascii="Cambria" w:hAnsi="Cambria" w:cs="Times New Roman"/>
          <w:sz w:val="24"/>
        </w:rPr>
        <w:t xml:space="preserve"> (REQUERIDO)</w:t>
      </w:r>
      <w:r w:rsidRPr="00D03E77">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205A5E5F" w14:textId="77777777" w:rsidR="00ED31B2" w:rsidRPr="00D03E77" w:rsidRDefault="00ED31B2" w:rsidP="00ED31B2">
      <w:pPr>
        <w:jc w:val="both"/>
        <w:rPr>
          <w:rFonts w:ascii="Cambria" w:hAnsi="Cambria" w:cs="Times New Roman"/>
          <w:sz w:val="24"/>
        </w:rPr>
      </w:pPr>
    </w:p>
    <w:p w14:paraId="45E31D7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PRELIMINARMENTE</w:t>
      </w:r>
    </w:p>
    <w:p w14:paraId="34EECFA7" w14:textId="77777777" w:rsidR="00ED31B2" w:rsidRPr="00D03E77" w:rsidRDefault="00ED31B2" w:rsidP="00ED31B2">
      <w:pPr>
        <w:jc w:val="both"/>
        <w:rPr>
          <w:rFonts w:ascii="Cambria" w:hAnsi="Cambria" w:cs="Times New Roman"/>
          <w:sz w:val="24"/>
        </w:rPr>
      </w:pPr>
    </w:p>
    <w:p w14:paraId="48A0F696"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presente demanda foi submetida à Comissão de Conciliação Prévia, de que trata a Lei nº 9958/00 ( certidão negativa de conciliação anexa - doc .....).</w:t>
      </w:r>
    </w:p>
    <w:p w14:paraId="6220A5D1" w14:textId="77777777" w:rsidR="00ED31B2" w:rsidRPr="00D03E77" w:rsidRDefault="00ED31B2" w:rsidP="00ED31B2">
      <w:pPr>
        <w:jc w:val="both"/>
        <w:rPr>
          <w:rFonts w:ascii="Cambria" w:hAnsi="Cambria" w:cs="Times New Roman"/>
          <w:sz w:val="24"/>
        </w:rPr>
      </w:pPr>
    </w:p>
    <w:p w14:paraId="19862E2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DO MÉRITO</w:t>
      </w:r>
    </w:p>
    <w:p w14:paraId="4BA53EDF" w14:textId="77777777" w:rsidR="00ED31B2" w:rsidRPr="00D03E77" w:rsidRDefault="00ED31B2" w:rsidP="00ED31B2">
      <w:pPr>
        <w:jc w:val="both"/>
        <w:rPr>
          <w:rFonts w:ascii="Cambria" w:hAnsi="Cambria" w:cs="Times New Roman"/>
          <w:sz w:val="24"/>
        </w:rPr>
      </w:pPr>
    </w:p>
    <w:p w14:paraId="1D69CD6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lastRenderedPageBreak/>
        <w:t>1.DIFERENÇAS SALARIAIS, VERBAS RESCISÓRIAS.</w:t>
      </w:r>
    </w:p>
    <w:p w14:paraId="7EF99A77" w14:textId="77777777" w:rsidR="00ED31B2" w:rsidRPr="00D03E77" w:rsidRDefault="00ED31B2" w:rsidP="00ED31B2">
      <w:pPr>
        <w:jc w:val="both"/>
        <w:rPr>
          <w:rFonts w:ascii="Cambria" w:hAnsi="Cambria" w:cs="Times New Roman"/>
          <w:sz w:val="24"/>
        </w:rPr>
      </w:pPr>
    </w:p>
    <w:p w14:paraId="48A7D452"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O reclamante foi admitido pela Reclamada em .../.../..., como mecânico montador, com o salário de R$ ...., por hora, tendo trabalhado até .../.../..., quando foi dispensado justa causa.</w:t>
      </w:r>
    </w:p>
    <w:p w14:paraId="698928D3" w14:textId="77777777" w:rsidR="00ED31B2" w:rsidRPr="00D03E77" w:rsidRDefault="00ED31B2" w:rsidP="00ED31B2">
      <w:pPr>
        <w:jc w:val="both"/>
        <w:rPr>
          <w:rFonts w:ascii="Cambria" w:hAnsi="Cambria" w:cs="Times New Roman"/>
          <w:sz w:val="24"/>
        </w:rPr>
      </w:pPr>
    </w:p>
    <w:p w14:paraId="4DF01B1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evolução salarial que o reclamante teve durante o contrato de trabalho consta em sua carteira profissional (fotocópias anexas).</w:t>
      </w:r>
    </w:p>
    <w:p w14:paraId="0F4C258A" w14:textId="77777777" w:rsidR="00ED31B2" w:rsidRPr="00D03E77" w:rsidRDefault="00ED31B2" w:rsidP="00ED31B2">
      <w:pPr>
        <w:jc w:val="both"/>
        <w:rPr>
          <w:rFonts w:ascii="Cambria" w:hAnsi="Cambria" w:cs="Times New Roman"/>
          <w:sz w:val="24"/>
        </w:rPr>
      </w:pPr>
    </w:p>
    <w:p w14:paraId="7748CCF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No mês de ...., o salário do reclamante era de R$ ...., por hora.</w:t>
      </w:r>
    </w:p>
    <w:p w14:paraId="3EECE60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Convenção Coletiva de Trabalho 86/87 (doc. ....), em sua cláusula 6º, assegurou aos empregados, a partir de 1º/1286, a aplicação do IPC de dezembro/86, em 100% do índice de variação, sobre os salários pagos em março/86.</w:t>
      </w:r>
    </w:p>
    <w:p w14:paraId="21420FA3" w14:textId="77777777" w:rsidR="00ED31B2" w:rsidRPr="00D03E77" w:rsidRDefault="00ED31B2" w:rsidP="00ED31B2">
      <w:pPr>
        <w:jc w:val="both"/>
        <w:rPr>
          <w:rFonts w:ascii="Cambria" w:hAnsi="Cambria" w:cs="Times New Roman"/>
          <w:sz w:val="24"/>
        </w:rPr>
      </w:pPr>
    </w:p>
    <w:p w14:paraId="7E5E994F"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Assim, aplicando-se o percentual de 22,15% (IOB-LT-4/87, pag. 41; DL-2302/86, art. 1º) sobre R$ ...., por hora, resulta R$ ...., p/ hora.</w:t>
      </w:r>
    </w:p>
    <w:p w14:paraId="0E2C5547" w14:textId="77777777" w:rsidR="00ED31B2" w:rsidRPr="00D03E77" w:rsidRDefault="00ED31B2" w:rsidP="00ED31B2">
      <w:pPr>
        <w:jc w:val="both"/>
        <w:rPr>
          <w:rFonts w:ascii="Cambria" w:hAnsi="Cambria" w:cs="Times New Roman"/>
          <w:sz w:val="24"/>
        </w:rPr>
      </w:pPr>
    </w:p>
    <w:p w14:paraId="55D035B8"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Em termo aditivo à mencionada Convenção, datada de 26/1/87, ficou assegurado ao reclamante um reajuste de  50% sobre o salário de dezembro/86 (cláusula primeira, 2º parte, doc. .... anexo).</w:t>
      </w:r>
    </w:p>
    <w:p w14:paraId="2FA9C523" w14:textId="77777777" w:rsidR="00ED31B2" w:rsidRPr="00D03E77" w:rsidRDefault="00ED31B2" w:rsidP="00ED31B2">
      <w:pPr>
        <w:jc w:val="both"/>
        <w:rPr>
          <w:rFonts w:ascii="Cambria" w:hAnsi="Cambria" w:cs="Times New Roman"/>
          <w:sz w:val="24"/>
        </w:rPr>
      </w:pPr>
    </w:p>
    <w:p w14:paraId="1EFC9BC5"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Aplicando-se pois, 50%  sobre R$ ...., p/hora, resulta R$ ....</w:t>
      </w:r>
    </w:p>
    <w:p w14:paraId="5BF0960D" w14:textId="77777777" w:rsidR="00ED31B2" w:rsidRPr="00D03E77" w:rsidRDefault="00ED31B2" w:rsidP="00ED31B2">
      <w:pPr>
        <w:jc w:val="both"/>
        <w:rPr>
          <w:rFonts w:ascii="Cambria" w:hAnsi="Cambria" w:cs="Times New Roman"/>
          <w:sz w:val="24"/>
        </w:rPr>
      </w:pPr>
    </w:p>
    <w:p w14:paraId="37B9677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Aliás, a falta do reajuste correto, previsto na cláusula 6º da CCT, e na cláusula 1º do respectivo termo aditivo, enseja a multa prevista na cláusula 21º da mesma CCT.</w:t>
      </w:r>
    </w:p>
    <w:p w14:paraId="5EC3D610" w14:textId="77777777" w:rsidR="00ED31B2" w:rsidRPr="00D03E77" w:rsidRDefault="00ED31B2" w:rsidP="00ED31B2">
      <w:pPr>
        <w:jc w:val="both"/>
        <w:rPr>
          <w:rFonts w:ascii="Cambria" w:hAnsi="Cambria" w:cs="Times New Roman"/>
          <w:sz w:val="24"/>
        </w:rPr>
      </w:pPr>
    </w:p>
    <w:p w14:paraId="19F811B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Nos meses de março e abril de 1987, a Reclamada não aplicou o "disparo do gatilho" (DL-2302/86) sobre o salário do Reclamante.</w:t>
      </w:r>
    </w:p>
    <w:p w14:paraId="5CCD1EAE" w14:textId="77777777" w:rsidR="00ED31B2" w:rsidRPr="00D03E77" w:rsidRDefault="00ED31B2" w:rsidP="00ED31B2">
      <w:pPr>
        <w:jc w:val="both"/>
        <w:rPr>
          <w:rFonts w:ascii="Cambria" w:hAnsi="Cambria" w:cs="Times New Roman"/>
          <w:sz w:val="24"/>
        </w:rPr>
      </w:pPr>
    </w:p>
    <w:p w14:paraId="441EDAB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 xml:space="preserve">Em </w:t>
      </w:r>
      <w:r w:rsidR="00207231" w:rsidRPr="00D03E77">
        <w:rPr>
          <w:rFonts w:ascii="Cambria" w:hAnsi="Cambria" w:cs="Times New Roman"/>
          <w:sz w:val="24"/>
        </w:rPr>
        <w:t>consequência</w:t>
      </w:r>
      <w:r w:rsidRPr="00D03E77">
        <w:rPr>
          <w:rFonts w:ascii="Cambria" w:hAnsi="Cambria" w:cs="Times New Roman"/>
          <w:sz w:val="24"/>
        </w:rPr>
        <w:t>, a diferença daí resultante deixou de ser computada nos reajuste de maio e junho/87, e esses, por sua vez, deram origem a base de cálculo para o crédito do valor correspondente ao reajuste motivado pela U.R.P. mais resíduo (Dl-2335/87), a partir de 1º/setembro/87; URP- 4,69 + Resíduo .... 1,51503 (em 6 vezes - 6,2709%); E ainda, o abono de R$ ...., previsto no DL-2352/87 deve ser incorporado aos salários a partir de 1º/9/87 (representando R$ ...., por hora).</w:t>
      </w:r>
    </w:p>
    <w:p w14:paraId="6EB89E33" w14:textId="77777777" w:rsidR="00ED31B2" w:rsidRPr="00D03E77" w:rsidRDefault="00ED31B2" w:rsidP="00ED31B2">
      <w:pPr>
        <w:jc w:val="both"/>
        <w:rPr>
          <w:rFonts w:ascii="Cambria" w:hAnsi="Cambria" w:cs="Times New Roman"/>
          <w:sz w:val="24"/>
        </w:rPr>
      </w:pPr>
    </w:p>
    <w:p w14:paraId="3B9A0BEE"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lastRenderedPageBreak/>
        <w:t>O saldo do resíduo (4/6 de 9.44154- 6,060%) deveria ter sido pago na rescisão contratual (DL-2343/87), mas não o foi.</w:t>
      </w:r>
    </w:p>
    <w:p w14:paraId="1FC8779D" w14:textId="77777777" w:rsidR="00ED31B2" w:rsidRPr="00D03E77" w:rsidRDefault="00ED31B2" w:rsidP="00ED31B2">
      <w:pPr>
        <w:jc w:val="both"/>
        <w:rPr>
          <w:rFonts w:ascii="Cambria" w:hAnsi="Cambria" w:cs="Times New Roman"/>
          <w:sz w:val="24"/>
        </w:rPr>
      </w:pPr>
    </w:p>
    <w:p w14:paraId="68A186D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Por outro lado, o salário base para cálculo das verbas rescisórias deveria ter sido superior ao que foi utilizado, como bem se depreende a exposição retro, devendo inclusive sofrer a incorporação dos reajustes da U.R.P.</w:t>
      </w:r>
    </w:p>
    <w:p w14:paraId="17BDF664" w14:textId="77777777" w:rsidR="00ED31B2" w:rsidRPr="00D03E77" w:rsidRDefault="00ED31B2" w:rsidP="00ED31B2">
      <w:pPr>
        <w:jc w:val="both"/>
        <w:rPr>
          <w:rFonts w:ascii="Cambria" w:hAnsi="Cambria" w:cs="Times New Roman"/>
          <w:sz w:val="24"/>
        </w:rPr>
      </w:pPr>
    </w:p>
    <w:p w14:paraId="6DA21478"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Em suma, o Reclamante tem a haver diferenças salariais, como facilmente se conclui pelo demonstrativo que segue:</w:t>
      </w:r>
    </w:p>
    <w:p w14:paraId="7DF83DFF" w14:textId="77777777" w:rsidR="00ED31B2" w:rsidRPr="00D03E77" w:rsidRDefault="00ED31B2" w:rsidP="00ED31B2">
      <w:pPr>
        <w:jc w:val="both"/>
        <w:rPr>
          <w:rFonts w:ascii="Cambria" w:hAnsi="Cambria" w:cs="Times New Roman"/>
          <w:sz w:val="24"/>
        </w:rPr>
      </w:pPr>
    </w:p>
    <w:p w14:paraId="376F49F6"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MÊS/ANO       DEVIDO         VALOR POR HORA       PAGO     DIFERENÇA</w:t>
      </w:r>
    </w:p>
    <w:p w14:paraId="4375329E"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                       ....                    ....                                      ....            ....</w:t>
      </w:r>
    </w:p>
    <w:p w14:paraId="02239F7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                       ....                    ....                                      ....            ....</w:t>
      </w:r>
    </w:p>
    <w:p w14:paraId="2BAA017C" w14:textId="77777777" w:rsidR="00ED31B2" w:rsidRPr="00D03E77" w:rsidRDefault="00ED31B2" w:rsidP="00ED31B2">
      <w:pPr>
        <w:jc w:val="both"/>
        <w:rPr>
          <w:rFonts w:ascii="Cambria" w:hAnsi="Cambria" w:cs="Times New Roman"/>
          <w:sz w:val="24"/>
        </w:rPr>
      </w:pPr>
    </w:p>
    <w:p w14:paraId="3407B6AF"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As diferenças salariais deverão ser pagas em 1º audiência, sob pena de condenação em dobro (art. 467 CLT).</w:t>
      </w:r>
    </w:p>
    <w:p w14:paraId="26F830BE" w14:textId="77777777" w:rsidR="00ED31B2" w:rsidRPr="00D03E77" w:rsidRDefault="00ED31B2" w:rsidP="00ED31B2">
      <w:pPr>
        <w:jc w:val="both"/>
        <w:rPr>
          <w:rFonts w:ascii="Cambria" w:hAnsi="Cambria" w:cs="Times New Roman"/>
          <w:sz w:val="24"/>
        </w:rPr>
      </w:pPr>
    </w:p>
    <w:p w14:paraId="1A72A259"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Quanto às verbas rescisórias, cumpre lembrar que o saldo de salários pagos na rescisão foi calculada a menor: a Reclamada pagou apenas 208 horas, quando deveria ter-lhe pago 240 horas.</w:t>
      </w:r>
    </w:p>
    <w:p w14:paraId="3ACAE216" w14:textId="77777777" w:rsidR="00ED31B2" w:rsidRPr="00D03E77" w:rsidRDefault="00ED31B2" w:rsidP="00ED31B2">
      <w:pPr>
        <w:jc w:val="both"/>
        <w:rPr>
          <w:rFonts w:ascii="Cambria" w:hAnsi="Cambria" w:cs="Times New Roman"/>
          <w:sz w:val="24"/>
        </w:rPr>
      </w:pPr>
    </w:p>
    <w:p w14:paraId="145030D9"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 xml:space="preserve">O instituto do aviso prévio possui conteúdo do ordem pública, </w:t>
      </w:r>
      <w:r w:rsidR="00207231" w:rsidRPr="00D03E77">
        <w:rPr>
          <w:rFonts w:ascii="Cambria" w:hAnsi="Cambria" w:cs="Times New Roman"/>
          <w:sz w:val="24"/>
        </w:rPr>
        <w:t>equivale</w:t>
      </w:r>
      <w:r w:rsidRPr="00D03E77">
        <w:rPr>
          <w:rFonts w:ascii="Cambria" w:hAnsi="Cambria" w:cs="Times New Roman"/>
          <w:sz w:val="24"/>
        </w:rPr>
        <w:t xml:space="preserve"> dizer: o preceito consolidado há de ser aplicado imperativamente,  vez que é insuscetível de transação entre as partes (TST-Plano, ERR-3326, in Suplemento LTR-81-369/87). A nulidade do aviso prévio importa em pagamento da indenização correspondente.</w:t>
      </w:r>
    </w:p>
    <w:p w14:paraId="636EB9EA" w14:textId="77777777" w:rsidR="00ED31B2" w:rsidRPr="00D03E77" w:rsidRDefault="00ED31B2" w:rsidP="00ED31B2">
      <w:pPr>
        <w:jc w:val="both"/>
        <w:rPr>
          <w:rFonts w:ascii="Cambria" w:hAnsi="Cambria" w:cs="Times New Roman"/>
          <w:sz w:val="24"/>
        </w:rPr>
      </w:pPr>
    </w:p>
    <w:p w14:paraId="29DF31F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Ainda na rescisão, a Reclamada não calculou corretamente o FGTS nos itens "Quitação" e 13º salário, tendo efetuado o pagamento a menor. Nem sequer pagou o D.S.R. descanso semanal remunerado.</w:t>
      </w:r>
    </w:p>
    <w:p w14:paraId="728D3A34" w14:textId="77777777" w:rsidR="00ED31B2" w:rsidRPr="00D03E77" w:rsidRDefault="00ED31B2" w:rsidP="00ED31B2">
      <w:pPr>
        <w:jc w:val="both"/>
        <w:rPr>
          <w:rFonts w:ascii="Cambria" w:hAnsi="Cambria" w:cs="Times New Roman"/>
          <w:sz w:val="24"/>
        </w:rPr>
      </w:pPr>
    </w:p>
    <w:p w14:paraId="2EFEDCC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2. SALÁRIO UTILIDADE. VALE-REFEIÇÃO.</w:t>
      </w:r>
    </w:p>
    <w:p w14:paraId="026933FD" w14:textId="77777777" w:rsidR="00ED31B2" w:rsidRPr="00D03E77" w:rsidRDefault="00ED31B2" w:rsidP="00ED31B2">
      <w:pPr>
        <w:jc w:val="both"/>
        <w:rPr>
          <w:rFonts w:ascii="Cambria" w:hAnsi="Cambria" w:cs="Times New Roman"/>
          <w:sz w:val="24"/>
        </w:rPr>
      </w:pPr>
    </w:p>
    <w:p w14:paraId="18FC150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empresa Reclamada fornecia vale-refeição aos empregados, inclusive ao Reclamante, sem contudo integrá-lo ao salário (art. 458 CLT; Enunciado TST-241).</w:t>
      </w:r>
    </w:p>
    <w:p w14:paraId="19BF7627" w14:textId="77777777" w:rsidR="00ED31B2" w:rsidRPr="00D03E77" w:rsidRDefault="00ED31B2" w:rsidP="00ED31B2">
      <w:pPr>
        <w:jc w:val="both"/>
        <w:rPr>
          <w:rFonts w:ascii="Cambria" w:hAnsi="Cambria" w:cs="Times New Roman"/>
          <w:sz w:val="24"/>
        </w:rPr>
      </w:pPr>
    </w:p>
    <w:p w14:paraId="61248105"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integração do salário utilidade deverá ser acrescida às diferenças salariais pleiteadas, e ainda ser computada no cálculo de todas as demais verbas de direito, inclusive rescisórias, DSR e horas extras.</w:t>
      </w:r>
    </w:p>
    <w:p w14:paraId="50768843" w14:textId="77777777" w:rsidR="00ED31B2" w:rsidRPr="00D03E77" w:rsidRDefault="00ED31B2" w:rsidP="00ED31B2">
      <w:pPr>
        <w:jc w:val="both"/>
        <w:rPr>
          <w:rFonts w:ascii="Cambria" w:hAnsi="Cambria" w:cs="Times New Roman"/>
          <w:sz w:val="24"/>
        </w:rPr>
      </w:pPr>
    </w:p>
    <w:p w14:paraId="6E565E4F"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3. HORAS EXTRAS</w:t>
      </w:r>
    </w:p>
    <w:p w14:paraId="026CF317" w14:textId="77777777" w:rsidR="00ED31B2" w:rsidRPr="00D03E77" w:rsidRDefault="00ED31B2" w:rsidP="00ED31B2">
      <w:pPr>
        <w:jc w:val="both"/>
        <w:rPr>
          <w:rFonts w:ascii="Cambria" w:hAnsi="Cambria" w:cs="Times New Roman"/>
          <w:sz w:val="24"/>
        </w:rPr>
      </w:pPr>
    </w:p>
    <w:p w14:paraId="28B66C89"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O Reclamante trabalhava das .... às .... horas, e das .... às .... horas, perfazendo assim jornada superior a 8 horas diárias, sem contudo receber o valor de todas as horas extras pleiteadas.</w:t>
      </w:r>
    </w:p>
    <w:p w14:paraId="796E7991" w14:textId="77777777" w:rsidR="00ED31B2" w:rsidRPr="00D03E77" w:rsidRDefault="00ED31B2" w:rsidP="00ED31B2">
      <w:pPr>
        <w:jc w:val="both"/>
        <w:rPr>
          <w:rFonts w:ascii="Cambria" w:hAnsi="Cambria" w:cs="Times New Roman"/>
          <w:sz w:val="24"/>
        </w:rPr>
      </w:pPr>
    </w:p>
    <w:p w14:paraId="1E3AB08E"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Recorde-se que (por oportuno):</w:t>
      </w:r>
    </w:p>
    <w:p w14:paraId="4C93FB3F" w14:textId="77777777" w:rsidR="00ED31B2" w:rsidRPr="00D03E77" w:rsidRDefault="00ED31B2" w:rsidP="00ED31B2">
      <w:pPr>
        <w:jc w:val="both"/>
        <w:rPr>
          <w:rFonts w:ascii="Cambria" w:hAnsi="Cambria" w:cs="Times New Roman"/>
          <w:sz w:val="24"/>
        </w:rPr>
      </w:pPr>
    </w:p>
    <w:p w14:paraId="641A7A8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remuneração do serviço suplementar é composta do valor da hora normal, integrado por parcelas de natureza salarial e acrescido do adicional previsto em Lei, contrato, acordo, convenção coletiva ou sentença normativa." (Enunciado TST-264)</w:t>
      </w:r>
    </w:p>
    <w:p w14:paraId="66DC44D1" w14:textId="77777777" w:rsidR="00ED31B2" w:rsidRPr="00D03E77" w:rsidRDefault="00ED31B2" w:rsidP="00ED31B2">
      <w:pPr>
        <w:jc w:val="both"/>
        <w:rPr>
          <w:rFonts w:ascii="Cambria" w:hAnsi="Cambria" w:cs="Times New Roman"/>
          <w:sz w:val="24"/>
        </w:rPr>
      </w:pPr>
    </w:p>
    <w:p w14:paraId="2B48FEB6"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No caso em exame, o adicional de horas extras deverá ser calculado com o percentual de 30%, na forma da cláusula nona da CCT-85/86 (doc. .... anexo); cláusula oitava da CCT-vigente a partir de 1º/6/86 (doc. .... anexo); e cláusula oitava da CCT a partir de 1º/12/86 (doc. .... anexo).</w:t>
      </w:r>
    </w:p>
    <w:p w14:paraId="2A605E77" w14:textId="77777777" w:rsidR="00ED31B2" w:rsidRPr="00D03E77" w:rsidRDefault="00ED31B2" w:rsidP="00ED31B2">
      <w:pPr>
        <w:jc w:val="both"/>
        <w:rPr>
          <w:rFonts w:ascii="Cambria" w:hAnsi="Cambria" w:cs="Times New Roman"/>
          <w:sz w:val="24"/>
        </w:rPr>
      </w:pPr>
    </w:p>
    <w:p w14:paraId="4E14C69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As horas extras deverão ser consideradas no cálculo do descanso semanal remunerado (Enunciado TST-172).</w:t>
      </w:r>
    </w:p>
    <w:p w14:paraId="0E141E2D" w14:textId="77777777" w:rsidR="00ED31B2" w:rsidRPr="00D03E77" w:rsidRDefault="00ED31B2" w:rsidP="00ED31B2">
      <w:pPr>
        <w:jc w:val="both"/>
        <w:rPr>
          <w:rFonts w:ascii="Cambria" w:hAnsi="Cambria" w:cs="Times New Roman"/>
          <w:sz w:val="24"/>
        </w:rPr>
      </w:pPr>
    </w:p>
    <w:p w14:paraId="34D64D1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Desde já requer a apresentação dos cartões  .....</w:t>
      </w:r>
    </w:p>
    <w:p w14:paraId="1C58FDD2" w14:textId="77777777" w:rsidR="00ED31B2" w:rsidRPr="00D03E77" w:rsidRDefault="00ED31B2" w:rsidP="00ED31B2">
      <w:pPr>
        <w:jc w:val="both"/>
        <w:rPr>
          <w:rFonts w:ascii="Cambria" w:hAnsi="Cambria" w:cs="Times New Roman"/>
          <w:sz w:val="24"/>
        </w:rPr>
      </w:pPr>
    </w:p>
    <w:p w14:paraId="1D0E222E"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4. DESCANSO SEMANAL REMUNERADO</w:t>
      </w:r>
    </w:p>
    <w:p w14:paraId="4241FDBA" w14:textId="77777777" w:rsidR="00ED31B2" w:rsidRPr="00D03E77" w:rsidRDefault="00ED31B2" w:rsidP="00ED31B2">
      <w:pPr>
        <w:jc w:val="both"/>
        <w:rPr>
          <w:rFonts w:ascii="Cambria" w:hAnsi="Cambria" w:cs="Times New Roman"/>
          <w:sz w:val="24"/>
        </w:rPr>
      </w:pPr>
    </w:p>
    <w:p w14:paraId="78AF993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 empresa reclamada passou a pagar o .... somente a partir de janeiro/87, e mesmo assim falhou com o pagamento no mês de março/87.</w:t>
      </w:r>
    </w:p>
    <w:p w14:paraId="0394D7BA" w14:textId="77777777" w:rsidR="00ED31B2" w:rsidRPr="00D03E77" w:rsidRDefault="00ED31B2" w:rsidP="00ED31B2">
      <w:pPr>
        <w:jc w:val="both"/>
        <w:rPr>
          <w:rFonts w:ascii="Cambria" w:hAnsi="Cambria" w:cs="Times New Roman"/>
          <w:sz w:val="24"/>
        </w:rPr>
      </w:pPr>
    </w:p>
    <w:p w14:paraId="0024B5D8"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Deve, portanto, ser compelida a pagar o devido até o mês de dezembro/86 e também o mês de março/87, tudo com a dobra do art. 467 e todos os respectivos reflexos e integrações.</w:t>
      </w:r>
    </w:p>
    <w:p w14:paraId="1B60C695" w14:textId="77777777" w:rsidR="00ED31B2" w:rsidRPr="00D03E77" w:rsidRDefault="00ED31B2" w:rsidP="00ED31B2">
      <w:pPr>
        <w:jc w:val="both"/>
        <w:rPr>
          <w:rFonts w:ascii="Cambria" w:hAnsi="Cambria" w:cs="Times New Roman"/>
          <w:sz w:val="24"/>
        </w:rPr>
      </w:pPr>
    </w:p>
    <w:p w14:paraId="6AAF14ED"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5. ESTABILIDADE PROVISÓRIA</w:t>
      </w:r>
    </w:p>
    <w:p w14:paraId="59C2A54F" w14:textId="77777777" w:rsidR="00ED31B2" w:rsidRPr="00D03E77" w:rsidRDefault="00ED31B2" w:rsidP="00ED31B2">
      <w:pPr>
        <w:jc w:val="both"/>
        <w:rPr>
          <w:rFonts w:ascii="Cambria" w:hAnsi="Cambria" w:cs="Times New Roman"/>
          <w:sz w:val="24"/>
        </w:rPr>
      </w:pPr>
    </w:p>
    <w:p w14:paraId="1B4CA00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O Reclamante era membro titular de representação dos empregados na CIPA - Comissão Interna de Prevenção de Acidentes, e portanto, não poderia ter sido dispensado.</w:t>
      </w:r>
    </w:p>
    <w:p w14:paraId="65A47F64" w14:textId="77777777" w:rsidR="00ED31B2" w:rsidRPr="00D03E77" w:rsidRDefault="00ED31B2" w:rsidP="00ED31B2">
      <w:pPr>
        <w:jc w:val="both"/>
        <w:rPr>
          <w:rFonts w:ascii="Cambria" w:hAnsi="Cambria" w:cs="Times New Roman"/>
          <w:sz w:val="24"/>
        </w:rPr>
      </w:pPr>
    </w:p>
    <w:p w14:paraId="72B7FE69"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Para comprovar sua condição de membro da CIPA, desde logo requer, além do depoimento pessoal da requerida, e de testemunhas, que: a) seja determinado à Reclamada que traga aos autos cópia das atas de eleição a posse, nas quais conste os nomes dos membros, abrangendo os períodos 1986/87/88, pena de confissão (art. 3</w:t>
      </w:r>
      <w:r w:rsidR="00207231" w:rsidRPr="00D03E77">
        <w:rPr>
          <w:rFonts w:ascii="Cambria" w:hAnsi="Cambria" w:cs="Times New Roman"/>
          <w:sz w:val="24"/>
        </w:rPr>
        <w:t>96</w:t>
      </w:r>
      <w:r w:rsidRPr="00D03E77">
        <w:rPr>
          <w:rFonts w:ascii="Cambria" w:hAnsi="Cambria" w:cs="Times New Roman"/>
          <w:sz w:val="24"/>
        </w:rPr>
        <w:t xml:space="preserve"> e seguintes </w:t>
      </w:r>
      <w:r w:rsidR="00207231" w:rsidRPr="00D03E77">
        <w:rPr>
          <w:rFonts w:ascii="Cambria" w:hAnsi="Cambria" w:cs="Times New Roman"/>
          <w:sz w:val="24"/>
        </w:rPr>
        <w:t>N</w:t>
      </w:r>
      <w:r w:rsidRPr="00D03E77">
        <w:rPr>
          <w:rFonts w:ascii="Cambria" w:hAnsi="Cambria" w:cs="Times New Roman"/>
          <w:sz w:val="24"/>
        </w:rPr>
        <w:t>CPC); b) seja oficiado à Delegacia Regional do Trabalho, para que remeta cópias das referidas atas, as quais ali devem estar arquivadas conforme previsão legal.</w:t>
      </w:r>
    </w:p>
    <w:p w14:paraId="17A7EF3E" w14:textId="77777777" w:rsidR="00ED31B2" w:rsidRPr="00D03E77" w:rsidRDefault="00ED31B2" w:rsidP="00ED31B2">
      <w:pPr>
        <w:jc w:val="both"/>
        <w:rPr>
          <w:rFonts w:ascii="Cambria" w:hAnsi="Cambria" w:cs="Times New Roman"/>
          <w:sz w:val="24"/>
        </w:rPr>
      </w:pPr>
    </w:p>
    <w:p w14:paraId="2091E2FC"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 xml:space="preserve">Despedido assim arbitrariamente o Reclamante, deve ser indenizado durante todo o prazo restante do mandato, fazendo jus à remuneração global respectiva, inclusive com todas as vantagens que deixou de receber no período, tais como as previstas no Acordo Coletivo ou Sentença Normativa vigorante até o término daquele prazo; reajustes salariais URP. Integração de horas extras, DSR e demais verbas e direitos. </w:t>
      </w:r>
    </w:p>
    <w:p w14:paraId="17BD9FA3" w14:textId="77777777" w:rsidR="00ED31B2" w:rsidRPr="00D03E77" w:rsidRDefault="00ED31B2" w:rsidP="00ED31B2">
      <w:pPr>
        <w:jc w:val="both"/>
        <w:rPr>
          <w:rFonts w:ascii="Cambria" w:hAnsi="Cambria" w:cs="Times New Roman"/>
          <w:sz w:val="24"/>
        </w:rPr>
      </w:pPr>
    </w:p>
    <w:p w14:paraId="60A1EBA2"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DOS PEDIDOS</w:t>
      </w:r>
    </w:p>
    <w:p w14:paraId="3ED98144" w14:textId="77777777" w:rsidR="00ED31B2" w:rsidRPr="00D03E77" w:rsidRDefault="00ED31B2" w:rsidP="00ED31B2">
      <w:pPr>
        <w:jc w:val="both"/>
        <w:rPr>
          <w:rFonts w:ascii="Cambria" w:hAnsi="Cambria" w:cs="Times New Roman"/>
          <w:sz w:val="24"/>
        </w:rPr>
      </w:pPr>
    </w:p>
    <w:p w14:paraId="3940D842"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DIANTE DO EXPOSTO, reclame, com a dobra do art. 467 CLT, o seguinte:</w:t>
      </w:r>
    </w:p>
    <w:p w14:paraId="07B52B8E" w14:textId="77777777" w:rsidR="00ED31B2" w:rsidRPr="00D03E77" w:rsidRDefault="00ED31B2" w:rsidP="00ED31B2">
      <w:pPr>
        <w:jc w:val="both"/>
        <w:rPr>
          <w:rFonts w:ascii="Cambria" w:hAnsi="Cambria" w:cs="Times New Roman"/>
          <w:sz w:val="24"/>
        </w:rPr>
      </w:pPr>
    </w:p>
    <w:p w14:paraId="4C54965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1- Diferença salariais e de verbas rescisórias, na forma da exposição, com todas as integrações de direito e reflexos legais, inclusive  nas horas extras, DSR, FGTS, natalinas, férias; entendendo-se que o pedido abrange saldo de salários, aviso prévio, indenização adicional (art. 9º das Leis nºs 6708/79 e 7238/84) face a projeção do aviso prévio, DSR, FGTS;</w:t>
      </w:r>
    </w:p>
    <w:p w14:paraId="64176FF3"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2- Multa prevista na Convenção coletiva (cláusula 21º, doc. Anexo) em virtude  da falta do reajuste correto previsto nas cláusula 6º da CCT, e 1º do termo aditivo;</w:t>
      </w:r>
    </w:p>
    <w:p w14:paraId="722EA4E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3- Integração do salário utilidade, na forma da posição, com os reflexos de direito, inclusive natalinas, férias, horas extras, DSR, FGTS, e verbas rescisórias;</w:t>
      </w:r>
    </w:p>
    <w:p w14:paraId="027913C7"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4- Horas extras, assim entendidas todas as excedentes à oitava diária, no mínimo uma por jornada, com o adicional de 30% conforme CCT, devendo a Reclamada desde logo juntar os cartões-ponto do Reclamante; com as integrações legais na forma do Enunciado TST-264, e todos os reflexos legais, inclusive DRS (Enunciado TST-172), bem  como nas verbas rescisórias e FGTS;</w:t>
      </w:r>
    </w:p>
    <w:p w14:paraId="79F87575"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5- Descanso Semanal Remunerado (DSR), com todos os reflexos de direito;</w:t>
      </w:r>
    </w:p>
    <w:p w14:paraId="4BBF043D"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6- Remuneração global e demais vantagens que o Reclamante deixou de auferir até o término do mandato de representante da CIPA, aquela com todos os reflexos e integrações, inclusive das verbas pleiteadas, e essas consoante Acordo Coletivo ou Sentença Normativa vigente no período abrangido, tudo na forma da exposição;</w:t>
      </w:r>
    </w:p>
    <w:p w14:paraId="7A1276F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7- Devolução de descontos indevidos, a título de "Clube/associação", os quais não poderiam ter sido efetuado face a expressa proibição legal, devendo os respectivos valores ser integrados ao salário para todos os efeitos legais: e respectivos reflexos;</w:t>
      </w:r>
    </w:p>
    <w:p w14:paraId="3169F323"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8- Expedição de Ofício ao IAPAS, para fins de fiscalização e autuação e cobrança das contribuições providenciarias e do FGTS, inclusive penalidades cabíveis, bem como à Delegacia Regional do Trabalho, igualmente para aplicação das penalidades cabíveis;</w:t>
      </w:r>
    </w:p>
    <w:p w14:paraId="48A15BA8" w14:textId="77777777" w:rsidR="00ED31B2" w:rsidRPr="00D03E77" w:rsidRDefault="00ED31B2" w:rsidP="00ED31B2">
      <w:pPr>
        <w:jc w:val="both"/>
        <w:rPr>
          <w:rFonts w:ascii="Cambria" w:hAnsi="Cambria" w:cs="Times New Roman"/>
          <w:sz w:val="24"/>
        </w:rPr>
      </w:pPr>
    </w:p>
    <w:p w14:paraId="714622F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REQUERIMENTOS FINAIS</w:t>
      </w:r>
    </w:p>
    <w:p w14:paraId="2AB8E70E" w14:textId="77777777" w:rsidR="00ED31B2" w:rsidRPr="00D03E77" w:rsidRDefault="00ED31B2" w:rsidP="00ED31B2">
      <w:pPr>
        <w:jc w:val="both"/>
        <w:rPr>
          <w:rFonts w:ascii="Cambria" w:hAnsi="Cambria" w:cs="Times New Roman"/>
          <w:sz w:val="24"/>
        </w:rPr>
      </w:pPr>
    </w:p>
    <w:p w14:paraId="1284BEE8"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Requer, finalmente, a notificação da Reclamada ...., na Rua .... nº ...., bairro ...., nesta Capital, para que conteste sob as penas de Lei, e ver-se condenada ao pagamento das verbas postuladas com os acréscimos legais, inclusive juros e correção monetária.</w:t>
      </w:r>
    </w:p>
    <w:p w14:paraId="099C9450" w14:textId="77777777" w:rsidR="00ED31B2" w:rsidRPr="00D03E77" w:rsidRDefault="00ED31B2" w:rsidP="00ED31B2">
      <w:pPr>
        <w:jc w:val="both"/>
        <w:rPr>
          <w:rFonts w:ascii="Cambria" w:hAnsi="Cambria" w:cs="Times New Roman"/>
          <w:sz w:val="24"/>
        </w:rPr>
      </w:pPr>
    </w:p>
    <w:p w14:paraId="56F28638"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Protesta pela produção das provas admitidas em direito, especialmente depoimento pessoal do representante da reclamada, pena de confesso, ouvida de testemunhas quantas bastem, apresentação de documento e exames, tudo na medida em que a exigir o controvertido nos autos.</w:t>
      </w:r>
    </w:p>
    <w:p w14:paraId="31140549" w14:textId="77777777" w:rsidR="00ED31B2" w:rsidRPr="00D03E77" w:rsidRDefault="00ED31B2" w:rsidP="00ED31B2">
      <w:pPr>
        <w:jc w:val="both"/>
        <w:rPr>
          <w:rFonts w:ascii="Cambria" w:hAnsi="Cambria" w:cs="Times New Roman"/>
          <w:sz w:val="24"/>
        </w:rPr>
      </w:pPr>
    </w:p>
    <w:p w14:paraId="681B8D6B"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Dá-se à causa o valor de R$ ......</w:t>
      </w:r>
    </w:p>
    <w:p w14:paraId="040D4227" w14:textId="77777777" w:rsidR="00ED31B2" w:rsidRPr="00D03E77" w:rsidRDefault="00ED31B2" w:rsidP="00ED31B2">
      <w:pPr>
        <w:jc w:val="both"/>
        <w:rPr>
          <w:rFonts w:ascii="Cambria" w:hAnsi="Cambria" w:cs="Times New Roman"/>
          <w:sz w:val="24"/>
        </w:rPr>
      </w:pPr>
    </w:p>
    <w:p w14:paraId="0BAF8473"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Nesses Termos,</w:t>
      </w:r>
    </w:p>
    <w:p w14:paraId="6778DEAE"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Pede Deferimento.</w:t>
      </w:r>
    </w:p>
    <w:p w14:paraId="2303AE2D" w14:textId="77777777" w:rsidR="00ED31B2" w:rsidRPr="00D03E77" w:rsidRDefault="00ED31B2" w:rsidP="00ED31B2">
      <w:pPr>
        <w:jc w:val="both"/>
        <w:rPr>
          <w:rFonts w:ascii="Cambria" w:hAnsi="Cambria" w:cs="Times New Roman"/>
          <w:sz w:val="24"/>
        </w:rPr>
      </w:pPr>
    </w:p>
    <w:p w14:paraId="5F3DBC94"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[Local], [dia] de [mês] de [ano].</w:t>
      </w:r>
    </w:p>
    <w:p w14:paraId="5E785780" w14:textId="77777777" w:rsidR="00ED31B2" w:rsidRPr="00D03E77" w:rsidRDefault="00ED31B2" w:rsidP="00ED31B2">
      <w:pPr>
        <w:jc w:val="both"/>
        <w:rPr>
          <w:rFonts w:ascii="Cambria" w:hAnsi="Cambria" w:cs="Times New Roman"/>
          <w:sz w:val="24"/>
        </w:rPr>
      </w:pPr>
    </w:p>
    <w:p w14:paraId="49C1AC41" w14:textId="77777777" w:rsidR="00ED31B2" w:rsidRPr="00D03E77" w:rsidRDefault="00ED31B2" w:rsidP="00ED31B2">
      <w:pPr>
        <w:jc w:val="both"/>
        <w:rPr>
          <w:rFonts w:ascii="Cambria" w:hAnsi="Cambria" w:cs="Times New Roman"/>
          <w:sz w:val="24"/>
        </w:rPr>
      </w:pPr>
      <w:r w:rsidRPr="00D03E77">
        <w:rPr>
          <w:rFonts w:ascii="Cambria" w:hAnsi="Cambria" w:cs="Times New Roman"/>
          <w:sz w:val="24"/>
        </w:rPr>
        <w:t>[Assinatura do Advogado]</w:t>
      </w:r>
    </w:p>
    <w:p w14:paraId="25FA22E4" w14:textId="77777777" w:rsidR="00932CC6" w:rsidRPr="00D03E77" w:rsidRDefault="00ED31B2" w:rsidP="00ED31B2">
      <w:pPr>
        <w:jc w:val="both"/>
        <w:rPr>
          <w:rFonts w:ascii="Cambria" w:hAnsi="Cambria" w:cs="Times New Roman"/>
          <w:sz w:val="24"/>
        </w:rPr>
      </w:pPr>
      <w:r w:rsidRPr="00D03E77">
        <w:rPr>
          <w:rFonts w:ascii="Cambria" w:hAnsi="Cambria" w:cs="Times New Roman"/>
          <w:sz w:val="24"/>
        </w:rPr>
        <w:t>[Número de Inscrição na OAB]</w:t>
      </w:r>
    </w:p>
    <w:sectPr w:rsidR="00932CC6" w:rsidRPr="00D03E77" w:rsidSect="00ED31B2">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C0187" w14:textId="77777777" w:rsidR="00D03E77" w:rsidRDefault="00D03E77" w:rsidP="00D03E77">
      <w:pPr>
        <w:spacing w:after="0" w:line="240" w:lineRule="auto"/>
      </w:pPr>
      <w:r>
        <w:separator/>
      </w:r>
    </w:p>
  </w:endnote>
  <w:endnote w:type="continuationSeparator" w:id="0">
    <w:p w14:paraId="4ADF2E86" w14:textId="77777777" w:rsidR="00D03E77" w:rsidRDefault="00D03E77" w:rsidP="00D03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2A3FB" w14:textId="77777777" w:rsidR="00D03E77" w:rsidRDefault="00D03E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BC27A" w14:textId="46B7045D" w:rsidR="00D03E77" w:rsidRPr="00D03E77" w:rsidRDefault="00D03E77" w:rsidP="00D03E77">
    <w:pPr>
      <w:pStyle w:val="Rodap"/>
      <w:jc w:val="center"/>
      <w:rPr>
        <w:color w:val="C0C0C0"/>
      </w:rPr>
    </w:pPr>
    <w:r w:rsidRPr="00D03E77">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B207D" w14:textId="77777777" w:rsidR="00D03E77" w:rsidRDefault="00D03E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13E40" w14:textId="77777777" w:rsidR="00D03E77" w:rsidRDefault="00D03E77" w:rsidP="00D03E77">
      <w:pPr>
        <w:spacing w:after="0" w:line="240" w:lineRule="auto"/>
      </w:pPr>
      <w:r>
        <w:separator/>
      </w:r>
    </w:p>
  </w:footnote>
  <w:footnote w:type="continuationSeparator" w:id="0">
    <w:p w14:paraId="49AA2101" w14:textId="77777777" w:rsidR="00D03E77" w:rsidRDefault="00D03E77" w:rsidP="00D03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9FAE6" w14:textId="77777777" w:rsidR="00D03E77" w:rsidRDefault="00D03E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218A" w14:textId="360A5DA3" w:rsidR="00D03E77" w:rsidRPr="00D03E77" w:rsidRDefault="00D03E77" w:rsidP="00D03E77">
    <w:pPr>
      <w:pStyle w:val="Cabealho"/>
      <w:jc w:val="center"/>
      <w:rPr>
        <w:color w:val="C0C0C0"/>
      </w:rPr>
    </w:pPr>
    <w:r w:rsidRPr="00D03E77">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FFBD" w14:textId="77777777" w:rsidR="00D03E77" w:rsidRDefault="00D03E7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1B2"/>
    <w:rsid w:val="00207231"/>
    <w:rsid w:val="00932CC6"/>
    <w:rsid w:val="00D03E77"/>
    <w:rsid w:val="00ED31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AC6E"/>
  <w15:chartTrackingRefBased/>
  <w15:docId w15:val="{8DD243DC-DF94-433C-96AD-7EC78D5B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03E7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3E77"/>
  </w:style>
  <w:style w:type="paragraph" w:styleId="Rodap">
    <w:name w:val="footer"/>
    <w:basedOn w:val="Normal"/>
    <w:link w:val="RodapChar"/>
    <w:uiPriority w:val="99"/>
    <w:unhideWhenUsed/>
    <w:rsid w:val="00D03E77"/>
    <w:pPr>
      <w:tabs>
        <w:tab w:val="center" w:pos="4252"/>
        <w:tab w:val="right" w:pos="8504"/>
      </w:tabs>
      <w:spacing w:after="0" w:line="240" w:lineRule="auto"/>
    </w:pPr>
  </w:style>
  <w:style w:type="character" w:customStyle="1" w:styleId="RodapChar">
    <w:name w:val="Rodapé Char"/>
    <w:basedOn w:val="Fontepargpadro"/>
    <w:link w:val="Rodap"/>
    <w:uiPriority w:val="99"/>
    <w:rsid w:val="00D03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1590</Words>
  <Characters>8590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2023-11-06T21:06:00Z</dcterms:created>
  <dcterms:modified xsi:type="dcterms:W3CDTF">2023-11-06T21:06:00Z</dcterms:modified>
</cp:coreProperties>
</file>