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2784" w14:textId="77777777" w:rsidR="00982861" w:rsidRDefault="00982861" w:rsidP="0098286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CONTRA CONCESSIONÁRIA DE SERVIÇO PÚBLICO (Art. 22 do CDC)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FECCD3E" w14:textId="77777777" w:rsidR="00982861" w:rsidRDefault="00982861" w:rsidP="00982861">
      <w:pPr>
        <w:pStyle w:val="NormalWeb"/>
        <w:spacing w:after="240" w:afterAutospacing="0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 1), vem, respeitosamente, à presença de Vossa Excelência propor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p w14:paraId="1A8AA708" w14:textId="77777777" w:rsidR="00982861" w:rsidRDefault="00982861" w:rsidP="00982861">
      <w:pPr>
        <w:jc w:val="center"/>
        <w:rPr>
          <w:rFonts w:ascii="Arial" w:hAnsi="Arial" w:cs="Arial"/>
          <w:b/>
          <w:bCs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AÇÃO DE INDENIZAÇÃO CONTRA CONCESSIONÁRIA DE SERVIÇO PÚBLICO</w:t>
      </w:r>
    </w:p>
    <w:p w14:paraId="543699C6" w14:textId="77777777" w:rsidR="00982861" w:rsidRDefault="00982861" w:rsidP="00982861"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 xml:space="preserve">com fulcro no art. 22 do Código de Defesa do Consumidor,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(Nome da Concessionária), com sede em (xxx), na Rua (xxx), nº (xxx), bairro (xxx), Cep (xxx), no Estado (xxx), inscrita no C.N.P.J. sob o nº (xxx), e no Cadastro Estadual sob o nº (xxx), neste ato representada pelo seu diretor (xxx), (Nacionalidade), (Estado Civil), (Profissão), Carteira de Identidade nº (xxx), C.P.F. nº (xxx), residente e domiciliado na Rua (xxx), nº (xxx), bairro (xxx), Cep (xxx), Cidade (xxx), no Estado (xxx), pelos motivos que passa a expor: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1.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solicitou à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, através de Contrato (doc. 2) firmado na data de (xxx), a instalação de linha telefônica em sua empresa com sede em (xxx), na Rua (xxx), nº (xxx), bairro (xxx), Cep (xxx), no Estado (xxx), inscrita no C.N.P.J. sob o nº (xxx), e no Cadastro Estadual sob o nº (xxx), a qual foi instalada (xxx) dias depois com o número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2.</w:t>
      </w:r>
      <w:r>
        <w:rPr>
          <w:rFonts w:ascii="Arial" w:hAnsi="Arial" w:cs="Arial"/>
          <w:color w:val="000000"/>
          <w:sz w:val="17"/>
          <w:szCs w:val="17"/>
        </w:rPr>
        <w:t xml:space="preserve">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passou a utilizar a linha para uso comercial, divulgando o número inclusive em propaganda, se tornando esse veículo de comunicação o principal meio de trabalho.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3.</w:t>
      </w:r>
      <w:r>
        <w:rPr>
          <w:rFonts w:ascii="Arial" w:hAnsi="Arial" w:cs="Arial"/>
          <w:color w:val="000000"/>
          <w:sz w:val="17"/>
          <w:szCs w:val="17"/>
        </w:rPr>
        <w:t xml:space="preserve"> Ocorre, no entanto, que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no dia (xxx) suspendeu os serviços sem aviso prévio. O </w:t>
      </w:r>
      <w:r>
        <w:rPr>
          <w:rFonts w:ascii="Arial" w:hAnsi="Arial" w:cs="Arial"/>
          <w:b/>
          <w:bCs/>
          <w:color w:val="000000"/>
          <w:sz w:val="17"/>
          <w:szCs w:val="17"/>
        </w:rPr>
        <w:t xml:space="preserve">REQUERENTE </w:t>
      </w:r>
      <w:r>
        <w:rPr>
          <w:rFonts w:ascii="Arial" w:hAnsi="Arial" w:cs="Arial"/>
          <w:color w:val="000000"/>
          <w:sz w:val="17"/>
          <w:szCs w:val="17"/>
        </w:rPr>
        <w:t>entrou em contato com a empresa e recebeu a informação de que estavam fazendo obras de reestruturação na rede de telefonia na região e que não havia previsão de retorno.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4.</w:t>
      </w:r>
      <w:r>
        <w:rPr>
          <w:rFonts w:ascii="Arial" w:hAnsi="Arial" w:cs="Arial"/>
          <w:color w:val="000000"/>
          <w:sz w:val="17"/>
          <w:szCs w:val="17"/>
        </w:rPr>
        <w:t xml:space="preserve"> Já são decorridos (xxx) dias, e ainda não há previsão de retorno do serviço, contratado e sempre devidamente pago. Desta feita os prejuízos advindos para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aumentam progressivamente.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Pelo exposto, REQUER: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 -</w:t>
      </w:r>
      <w:r>
        <w:rPr>
          <w:rFonts w:ascii="Arial" w:hAnsi="Arial" w:cs="Arial"/>
          <w:color w:val="000000"/>
          <w:sz w:val="17"/>
          <w:szCs w:val="17"/>
        </w:rPr>
        <w:t xml:space="preserve"> Seja liminarmente determinado o reestabelecimento do serviço telefônico ao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em 24h, sob pena de multa diária a ser fixada por esse Juízo;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 -</w:t>
      </w:r>
      <w:r>
        <w:rPr>
          <w:rFonts w:ascii="Arial" w:hAnsi="Arial" w:cs="Arial"/>
          <w:color w:val="000000"/>
          <w:sz w:val="17"/>
          <w:szCs w:val="17"/>
        </w:rPr>
        <w:t xml:space="preserve"> Seja citada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, para, querendo, apresente defesa nos termos do art. 285 do Código de Processo Civil.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III -</w:t>
      </w:r>
      <w:r>
        <w:rPr>
          <w:rFonts w:ascii="Arial" w:hAnsi="Arial" w:cs="Arial"/>
          <w:color w:val="000000"/>
          <w:sz w:val="17"/>
          <w:szCs w:val="17"/>
        </w:rPr>
        <w:t xml:space="preserve"> Seja condenada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a indenizar 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pelos prejuízos advindos da paralisação do trabalho deste, no valor de R$ (XXX) (Valor express), acrescidos de juros e correção monetária.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IV -</w:t>
      </w:r>
      <w:r>
        <w:rPr>
          <w:rFonts w:ascii="Arial" w:hAnsi="Arial" w:cs="Arial"/>
          <w:color w:val="000000"/>
          <w:sz w:val="17"/>
          <w:szCs w:val="17"/>
        </w:rPr>
        <w:t xml:space="preserve"> Seja 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 xml:space="preserve"> condenada a pagar as despesas, custas e honorários advocatícios no montante de 20%.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Provar o alegado por todos os meios de provas admitidos em direito, em especial a documental, testemunhal e o depoimento pessoal do representante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REQUERIDA</w:t>
      </w:r>
      <w:r>
        <w:rPr>
          <w:rFonts w:ascii="Arial" w:hAnsi="Arial" w:cs="Arial"/>
          <w:color w:val="000000"/>
          <w:sz w:val="17"/>
          <w:szCs w:val="17"/>
        </w:rPr>
        <w:t>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Dá-se a causa o valor de R$ (xxx) (valor expresso).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br/>
        <w:t xml:space="preserve">Termos que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Pede deferimento.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 xml:space="preserve">(Local data e ano). 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</w:p>
    <w:sectPr w:rsidR="009828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DCA54" w14:textId="77777777" w:rsidR="00B808E0" w:rsidRDefault="00B808E0" w:rsidP="00B808E0">
      <w:r>
        <w:separator/>
      </w:r>
    </w:p>
  </w:endnote>
  <w:endnote w:type="continuationSeparator" w:id="0">
    <w:p w14:paraId="416969B9" w14:textId="77777777" w:rsidR="00B808E0" w:rsidRDefault="00B808E0" w:rsidP="00B8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A3067" w14:textId="77777777" w:rsidR="00B808E0" w:rsidRDefault="00B808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CB9E2" w14:textId="14E32CFA" w:rsidR="00B808E0" w:rsidRPr="00B808E0" w:rsidRDefault="00B808E0" w:rsidP="00B808E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AD4994" w14:textId="77777777" w:rsidR="00B808E0" w:rsidRDefault="00B808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61FCA" w14:textId="77777777" w:rsidR="00B808E0" w:rsidRDefault="00B808E0" w:rsidP="00B808E0">
      <w:r>
        <w:separator/>
      </w:r>
    </w:p>
  </w:footnote>
  <w:footnote w:type="continuationSeparator" w:id="0">
    <w:p w14:paraId="79FBB939" w14:textId="77777777" w:rsidR="00B808E0" w:rsidRDefault="00B808E0" w:rsidP="00B80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5CE25" w14:textId="77777777" w:rsidR="00B808E0" w:rsidRDefault="00B808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A5035" w14:textId="25C515D4" w:rsidR="00B808E0" w:rsidRPr="00B808E0" w:rsidRDefault="00B808E0" w:rsidP="00B808E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410B9" w14:textId="77777777" w:rsidR="00B808E0" w:rsidRDefault="00B808E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2861"/>
    <w:rsid w:val="00982861"/>
    <w:rsid w:val="00B808E0"/>
    <w:rsid w:val="00C2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DFEFD8"/>
  <w15:chartTrackingRefBased/>
  <w15:docId w15:val="{0C863FD8-CF8E-46C5-AE5F-B33E59E2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98286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B8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B808E0"/>
    <w:rPr>
      <w:sz w:val="24"/>
      <w:szCs w:val="24"/>
    </w:rPr>
  </w:style>
  <w:style w:type="paragraph" w:styleId="Rodap">
    <w:name w:val="footer"/>
    <w:basedOn w:val="Normal"/>
    <w:link w:val="RodapChar"/>
    <w:rsid w:val="00B8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B808E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40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479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INDENIZAÇÃO CONTRA CONCESSIONÁRIA DE SERVIÇO PÚBLICO (Art</vt:lpstr>
    </vt:vector>
  </TitlesOfParts>
  <Company>MicroHardware</Company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INDENIZAÇÃO CONTRA CONCESSIONÁRIA DE SERVIÇO PÚBLICO (Art</dc:title>
  <dc:subject/>
  <dc:creator>Jorge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2023-11-05T20:51:00Z</dcterms:modified>
</cp:coreProperties>
</file>