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A03D1" w14:textId="77777777" w:rsidR="00C40BE4" w:rsidRDefault="00C40BE4" w:rsidP="00C40BE4">
      <w:pPr>
        <w:widowControl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EXCELENTÍSSIMO SENHOR DOUTOR JUIZ DE DIREITO DA ____ ª VARA CÍVEL DA </w:t>
      </w:r>
      <w:r>
        <w:rPr>
          <w:rFonts w:ascii="Arial" w:hAnsi="Arial" w:cs="Arial"/>
          <w:b/>
          <w:bCs/>
          <w:color w:val="FF0000"/>
        </w:rPr>
        <w:t>(OU DO JUIZADO ESPECIAL CIVEL)</w:t>
      </w:r>
      <w:r>
        <w:rPr>
          <w:rFonts w:ascii="Arial" w:hAnsi="Arial" w:cs="Arial"/>
          <w:b/>
          <w:bCs/>
          <w:color w:val="000000"/>
        </w:rPr>
        <w:t xml:space="preserve"> COMARCA DE XXXXXXXXX ESTADO DO XXXXXXXX.</w:t>
      </w:r>
    </w:p>
    <w:p w14:paraId="44215AAB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EA021C5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03C5FA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72D6DE4" w14:textId="77777777" w:rsidR="007149D3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04DDABE8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4718A239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17142E5D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7C436E76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1F1AC6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F70289C" w14:textId="77777777" w:rsidR="00F472CD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FULANO DE TAL</w:t>
      </w:r>
      <w:r w:rsidR="00F472CD" w:rsidRPr="00C40BE4">
        <w:rPr>
          <w:rFonts w:ascii="Arial" w:hAnsi="Arial" w:cs="Arial"/>
        </w:rPr>
        <w:t xml:space="preserve">, brasileiro, solteiro, maior, eletricista, residente e domiciliado à Rua ____________, nº ____, Bairro ____________, em ____________, - ___, portador do RG nº ____________, autor da Ação de Indenização - processo nº ____________, movida contra o ESTADO DO ____________, inconformado com os termos da respeitável sentença de fls. ___, por seu procurador firmatário, vem, respeitosamente perante V. Exª, com fulcro nos arts. 1.009 e ss. Do CPC/2015, interpor recurso </w:t>
      </w:r>
      <w:r w:rsidR="00F472CD" w:rsidRPr="00C40BE4">
        <w:rPr>
          <w:rFonts w:ascii="Arial" w:hAnsi="Arial" w:cs="Arial"/>
          <w:b/>
        </w:rPr>
        <w:t>de APELAÇÃO</w:t>
      </w:r>
      <w:r w:rsidR="00F472CD" w:rsidRPr="00C40BE4">
        <w:rPr>
          <w:rFonts w:ascii="Arial" w:hAnsi="Arial" w:cs="Arial"/>
        </w:rPr>
        <w:t>, conforme razões que apresenta, solicitando desde já, o seu regular processamento e remessa para o Egrégio Tribunal de Justiça do ____________.</w:t>
      </w:r>
    </w:p>
    <w:p w14:paraId="3CD2DB2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02EA2B8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82512C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Nestes termos</w:t>
      </w:r>
    </w:p>
    <w:p w14:paraId="614D72DE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33CA769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Pede e espera deferimento.</w:t>
      </w:r>
    </w:p>
    <w:p w14:paraId="78EF67B8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36AF25C" w14:textId="77777777" w:rsidR="007149D3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08E07849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2673393A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ADVOGADO</w:t>
      </w:r>
    </w:p>
    <w:p w14:paraId="2D671C18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OAB/XX XX.XXX</w:t>
      </w:r>
    </w:p>
    <w:p w14:paraId="67AD9D22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0A720815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ACC23A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RAZÕES DE APELAÇÃO</w:t>
      </w:r>
    </w:p>
    <w:p w14:paraId="25A4188B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  <w:color w:val="000000"/>
        </w:rPr>
      </w:pPr>
    </w:p>
    <w:p w14:paraId="234E4E6F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  <w:color w:val="000000"/>
        </w:rPr>
      </w:pPr>
    </w:p>
    <w:p w14:paraId="0E23CC2C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Apelante: </w:t>
      </w:r>
      <w:r>
        <w:rPr>
          <w:rFonts w:ascii="Arial" w:hAnsi="Arial" w:cs="Arial"/>
          <w:b/>
          <w:color w:val="000000"/>
        </w:rPr>
        <w:t>JOSÉ MARIA</w:t>
      </w:r>
    </w:p>
    <w:p w14:paraId="0E5C7147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Apelada: </w:t>
      </w:r>
      <w:r>
        <w:rPr>
          <w:rFonts w:ascii="Arial" w:hAnsi="Arial" w:cs="Arial"/>
          <w:b/>
          <w:color w:val="000000"/>
        </w:rPr>
        <w:t>MARIA JOSÉ</w:t>
      </w:r>
    </w:p>
    <w:p w14:paraId="0B727A9A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Origem: processo nº XXXXXX, 1ª Vara Cível (Comarca de</w:t>
      </w:r>
      <w:r>
        <w:rPr>
          <w:rFonts w:ascii="Arial" w:hAnsi="Arial" w:cs="Arial"/>
          <w:b/>
          <w:color w:val="000000"/>
        </w:rPr>
        <w:t xml:space="preserve"> XXXXXXX</w:t>
      </w:r>
      <w:r w:rsidRPr="00C51F5F">
        <w:rPr>
          <w:rFonts w:ascii="Arial" w:hAnsi="Arial" w:cs="Arial"/>
          <w:b/>
          <w:color w:val="000000"/>
        </w:rPr>
        <w:t>)</w:t>
      </w:r>
    </w:p>
    <w:p w14:paraId="41D61633" w14:textId="77777777" w:rsidR="00C40BE4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4D1E7B77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25737560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EGRÉGIO TRIBUNAL,</w:t>
      </w:r>
    </w:p>
    <w:p w14:paraId="596AA1FD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6AD55700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COLENDA CÃMARA.</w:t>
      </w:r>
    </w:p>
    <w:p w14:paraId="15779104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2702FD3A" w14:textId="77777777" w:rsidR="00C40BE4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Eméritos Desembargadores,</w:t>
      </w:r>
    </w:p>
    <w:p w14:paraId="38B96B71" w14:textId="77777777" w:rsidR="00C40BE4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3C5BB1EE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4C5D62C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4B6203D" w14:textId="77777777" w:rsidR="00F472CD" w:rsidRPr="00C40BE4" w:rsidRDefault="00F472CD" w:rsidP="00C40BE4">
      <w:pPr>
        <w:widowControl/>
        <w:spacing w:line="360" w:lineRule="auto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DOS FATOS QUE ORIGINARAM A AÇÃO DE INDENIZAÇÃO</w:t>
      </w:r>
    </w:p>
    <w:p w14:paraId="69FF9E3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E65D74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400D88B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01 - O Apelante propôs uma Ação de Indenização por Ato Ilícito em Acidente Automobilístico contra o Estado do ____________, a fim de obter a devida indenização decorrente de acidente de trânsito causado por uma viatura da Brigada Militar que colidiu com seu veículo em novembro de ____.</w:t>
      </w:r>
    </w:p>
    <w:p w14:paraId="5F804235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678D2E1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02 - Em resumo, o evento se deu da seguinte forma: </w:t>
      </w:r>
    </w:p>
    <w:p w14:paraId="743EE397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BAE209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- um ônibus da Viação ____________ que faz o transporte urbano de ____________ parou num semáforo e o veículo do Apelante parou atrás deste ônibus. Uma viatura da Brigada Militar, ao contrário do ônibus e do Apelante, não parou no sinal e colidiu na traseira do veículo do Apelante, o qual foi projetado para debaixo do ônibus pela força do impacto.</w:t>
      </w:r>
    </w:p>
    <w:p w14:paraId="52257A74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2D78B1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1FE8CE7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D703437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48FF89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03 - A viatura da Brigada Militar colidiu com a traseira do veículo do Apelante e a culpa pelo acidente, conforme Inquérito Policial Militar, concluiu ser exclusivamente do motorista da viatura. </w:t>
      </w:r>
    </w:p>
    <w:p w14:paraId="7240DE85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DA58575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04 - O evento foi amplamente registrado pelos envolvidos no acidente: Brigada Militar, Viação ____________, o próprio Apelante e ainda pela Polícia Rodoviária Federal, porque ocorreu sobre uma rodovia federal.</w:t>
      </w:r>
    </w:p>
    <w:p w14:paraId="11FDBE23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E73F604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05 - Desta forma, não faltaram provas e nem documentos para seu esclarecimento, ficando evidenciada, sobretudo pelo Inquérito Policial Militar, que o causador do acidente foi exclusivamente o motorista da viatura da Brigada Militar que estava desatento na ocasião e terminou colidindo o veículo que guiava com o do Apelante.</w:t>
      </w:r>
    </w:p>
    <w:p w14:paraId="51B1E53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0B39985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51546AD" w14:textId="77777777" w:rsidR="007149D3" w:rsidRPr="00C40BE4" w:rsidRDefault="00F472CD" w:rsidP="00C40BE4">
      <w:pPr>
        <w:widowControl/>
        <w:spacing w:line="360" w:lineRule="auto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 xml:space="preserve">DAS RAZÕES DA APELAÇÃO E FUNDAMENTOS DO PEDIDO DE REFORMA </w:t>
      </w:r>
    </w:p>
    <w:p w14:paraId="4C45400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7B5223C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06 - Embora todas as provas e documentos apresentados no processo tenham apontado como único responsável pelo acidente o motorista da viatura, a Excelentíssima Juíza Pretora que sentenciou o processo, concluiu de modo diverso, pois atribuiu ao Apelante uma pequena parcela de culpa pelo acidente.</w:t>
      </w:r>
    </w:p>
    <w:p w14:paraId="1AEF104C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050E56F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07 - Concluiu a magistrada que as luzes do freio do veículo do Apelante não estariam funcionando, o que constitui uma verdadeira ofensa ao mesmo, pois seria, no mínimo, risível que o Apelante de profissão eletricista fosse reformar todo um automóvel e deixar o seu sistema elétrico sem funcionar. </w:t>
      </w:r>
    </w:p>
    <w:p w14:paraId="1A7ECB83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D52218E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08 - Conforme sentença (p. 04): </w:t>
      </w:r>
    </w:p>
    <w:p w14:paraId="22DE0A92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B484F8B" w14:textId="77777777" w:rsidR="0087754C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" ... Entretanto, um aspecto atenua a culpabilidade do motorista da viatura: o não funcionamento das luzes do freio do ____________. Isto é asseverado pela testemunha ____________, policial militar que também seguia na viatura (depoimento de fls.___).</w:t>
      </w:r>
    </w:p>
    <w:p w14:paraId="60204C6E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220F5FF" w14:textId="77777777" w:rsidR="0087754C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Esta falha consta na declaração prestada pelo soldado ____________ ao Departamento de Polícia Rodoviária Federal na data do acidente (documento de fls.___). Por certo, esta irregularidade no sistema de iluminação interligado ao acionamento dos freios do ____________ </w:t>
      </w:r>
    </w:p>
    <w:p w14:paraId="558A0FE7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C90E9B6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E62A7F5" w14:textId="77777777" w:rsidR="00F472CD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</w:t>
      </w:r>
      <w:r w:rsidR="00C40BE4">
        <w:rPr>
          <w:rFonts w:ascii="Arial" w:hAnsi="Arial" w:cs="Arial"/>
        </w:rPr>
        <w:t>r</w:t>
      </w:r>
      <w:r w:rsidR="00F472CD" w:rsidRPr="00C40BE4">
        <w:rPr>
          <w:rFonts w:ascii="Arial" w:hAnsi="Arial" w:cs="Arial"/>
        </w:rPr>
        <w:t xml:space="preserve">ejudicou a pronta ação do motorista da viatura para deter a marcha. Por isso, há de ser reconhecida a culpa concorrente do autor, vez que o automóvel ____________ trafegava sem as necessárias condições de segurança. Fixa-se em 30% o percentual de responsabilidade do autor no resultado lesivo." </w:t>
      </w:r>
    </w:p>
    <w:p w14:paraId="39D24EB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09 - Tais conclusões parecem, a princípio, muito lógicas, todavia não podem ser mantidas pela falta de embasamento legal que as sustente.</w:t>
      </w:r>
    </w:p>
    <w:p w14:paraId="5422FE8D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D8C3DE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10 - Acontece que tais fatos não foram alegados e nem provados pelo Réu ou pelo Denunciado em nenhum momento do processo, não devendo ser considerados na apreciação do julgador.</w:t>
      </w:r>
    </w:p>
    <w:p w14:paraId="683019EA" w14:textId="77777777" w:rsidR="00617273" w:rsidRPr="00C40BE4" w:rsidRDefault="0061727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85F1308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11 - O Apelante, por diversas vezes, sustentou que seu veículo estava em perfeitas condições (item 21 da petição inicial), com a reinstalação da parte elétrica, troca de pneus por originais com banda branca, reparos em toda a lataria e em ótimo estado de conservação (item 24 da inicial), e em nenhum momento durante todo o processo foram contestadas ou impugnadas tais alegações.</w:t>
      </w:r>
    </w:p>
    <w:p w14:paraId="1269D866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12 - Ou seja, as alegações do Apelante não foram contestadas nem impugnadas pelo Réu nem pelo denunciado, conforme art. 341 do CPC/2015.</w:t>
      </w:r>
    </w:p>
    <w:p w14:paraId="019F8744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014F6BF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F4ADC53" w14:textId="77777777" w:rsidR="00617273" w:rsidRPr="00C40BE4" w:rsidRDefault="0061727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5F3206A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B2F4831" w14:textId="77777777" w:rsidR="00617273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13 - Além disso, como são fatos impeditivos, modificativos ou extintivos do direito do Autor/Apelante, cabe ao Réu e ao Denunciado alegá-los, conforme regra clássica disposta no art. 373, II, do CPC/2015.</w:t>
      </w:r>
      <w:r w:rsidR="00C40BE4" w:rsidRPr="00C40BE4">
        <w:rPr>
          <w:rFonts w:ascii="Arial" w:hAnsi="Arial" w:cs="Arial"/>
        </w:rPr>
        <w:t xml:space="preserve"> </w:t>
      </w:r>
    </w:p>
    <w:p w14:paraId="4FF156CB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89B7F29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14 - Desta forma, os defeitos na parte elétrica do veículo do Apelante deveriam ter sido alegados e provados pelo Réu ou pelo Denunciado, para que pudessem ter sido acolhidos pelo julgador, o que não ocorreu em nenhum momento do processo.</w:t>
      </w:r>
    </w:p>
    <w:p w14:paraId="006A4ACC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8C4342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15 - Todavia, e a despeito do que determinam os arts. 341 e 372 do CPC/2015, a julgadora monocrática considerou como verdadeiras as simples declarações do motorista causador do acidente e do seu caroneiro (amigo e colega de trabalho) - cujo depoimento foi tomado sem compromisso, pois a testemunha era logicamente suspeita - de que as luzes dos freios do veículo do Apelante não estavam funcionando.</w:t>
      </w:r>
    </w:p>
    <w:p w14:paraId="6A12617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E30E8C7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16 - Ora, que força de prova possuem simples declarações diante da presunção de veracidade que a lei atribui aos fatos alegados pelo autor e não contestados pelo réu ?</w:t>
      </w:r>
    </w:p>
    <w:p w14:paraId="155F0FC9" w14:textId="77777777" w:rsidR="00BF10ED" w:rsidRPr="00C40BE4" w:rsidRDefault="00BF10E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AED3E4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17 - A resposta só pode ser uma: de que a força destas simples declarações é menor que as declarações em sentido contrário do Apelante, pois que acompanhadas da presunção de veracidade que a lei lhe conferiu.</w:t>
      </w:r>
    </w:p>
    <w:p w14:paraId="7A7BF738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0C82B3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18 - Desta forma, com a devida vênia, deve ser modificada esta parte da sentença que atribuiu ao Apelante parcela da culpa pelo acidente, devolvendo integralmente a sua responsabilidade para o motorista da viatura, como depreende-se de todas as provas do processo.</w:t>
      </w:r>
    </w:p>
    <w:p w14:paraId="1A2F7B6F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A9F149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ISTO POSTO, REQUER O APELANTE:</w:t>
      </w:r>
    </w:p>
    <w:p w14:paraId="33E68E5C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EF02DE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F1E149B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0094F0B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02A3B28" w14:textId="77777777" w:rsidR="00F472CD" w:rsidRP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a intimação do apelado, para que, querendo, a</w:t>
      </w:r>
      <w:r w:rsidR="0087754C" w:rsidRPr="00C40BE4">
        <w:rPr>
          <w:rFonts w:ascii="Arial" w:hAnsi="Arial" w:cs="Arial"/>
        </w:rPr>
        <w:t xml:space="preserve"> </w:t>
      </w:r>
      <w:r w:rsidRPr="00C40BE4">
        <w:rPr>
          <w:rFonts w:ascii="Arial" w:hAnsi="Arial" w:cs="Arial"/>
        </w:rPr>
        <w:t>presente suas contrarrazões, no prazo de 15 (quinze) dias, cf. art. 1.010, § 1º, do CPC/2015;</w:t>
      </w:r>
    </w:p>
    <w:p w14:paraId="3F2C1F0F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AB05EC3" w14:textId="77777777" w:rsid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seja provida a presente apelação, no sentido de reformar a decisão apelada para considerar o Réu integralmente responsável pelo acidente, afastando a culpa concorrente do Apelante;</w:t>
      </w:r>
    </w:p>
    <w:p w14:paraId="7B303049" w14:textId="77777777" w:rsidR="00C40BE4" w:rsidRDefault="00C40BE4" w:rsidP="00C40BE4">
      <w:pPr>
        <w:pStyle w:val="PargrafodaLista"/>
        <w:rPr>
          <w:rFonts w:ascii="Arial" w:hAnsi="Arial" w:cs="Arial"/>
        </w:rPr>
      </w:pPr>
    </w:p>
    <w:p w14:paraId="02B94B5F" w14:textId="77777777" w:rsidR="00F472CD" w:rsidRP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c) em decorrência da culpa exclusiva, seja o Réu condenado a indenizar integralmente o Apelante das quantias reconhecidamente devidas pelo juízo a quo.</w:t>
      </w:r>
    </w:p>
    <w:p w14:paraId="198D2FE4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5872F008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Nestes termos,</w:t>
      </w:r>
    </w:p>
    <w:p w14:paraId="4C6F4835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4320945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Pede deferimento.</w:t>
      </w:r>
    </w:p>
    <w:p w14:paraId="6E9A8B1C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9D7925B" w14:textId="77777777" w:rsidR="00F472CD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1E16772A" w14:textId="77777777" w:rsidR="00F472CD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EE65262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ADVOGADO</w:t>
      </w:r>
    </w:p>
    <w:p w14:paraId="44F3686C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OAB/XX XX.XXXX</w:t>
      </w:r>
    </w:p>
    <w:sectPr w:rsidR="00C40BE4" w:rsidRPr="00C40B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6596" w14:textId="77777777" w:rsidR="00F34E11" w:rsidRDefault="00F34E11" w:rsidP="00F34E11">
      <w:r>
        <w:separator/>
      </w:r>
    </w:p>
  </w:endnote>
  <w:endnote w:type="continuationSeparator" w:id="0">
    <w:p w14:paraId="4698B1FF" w14:textId="77777777" w:rsidR="00F34E11" w:rsidRDefault="00F34E11" w:rsidP="00F34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2088" w14:textId="77777777" w:rsidR="00F34E11" w:rsidRDefault="00F34E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DCE2" w14:textId="4992F70F" w:rsidR="00F34E11" w:rsidRPr="00F34E11" w:rsidRDefault="00F34E11" w:rsidP="00F34E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AA4AB" w14:textId="77777777" w:rsidR="00F34E11" w:rsidRDefault="00F34E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1712F" w14:textId="77777777" w:rsidR="00F34E11" w:rsidRDefault="00F34E11" w:rsidP="00F34E11">
      <w:r>
        <w:separator/>
      </w:r>
    </w:p>
  </w:footnote>
  <w:footnote w:type="continuationSeparator" w:id="0">
    <w:p w14:paraId="526F4910" w14:textId="77777777" w:rsidR="00F34E11" w:rsidRDefault="00F34E11" w:rsidP="00F34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97519" w14:textId="77777777" w:rsidR="00F34E11" w:rsidRDefault="00F34E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34256" w14:textId="619FC69A" w:rsidR="00F34E11" w:rsidRPr="00F34E11" w:rsidRDefault="00F34E11" w:rsidP="00F34E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C7E6" w14:textId="77777777" w:rsidR="00F34E11" w:rsidRDefault="00F34E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4832"/>
    <w:multiLevelType w:val="hybridMultilevel"/>
    <w:tmpl w:val="FFFFFFFF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2745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149D3"/>
    <w:rsid w:val="000D0ED5"/>
    <w:rsid w:val="00617273"/>
    <w:rsid w:val="007149D3"/>
    <w:rsid w:val="007A7415"/>
    <w:rsid w:val="0087754C"/>
    <w:rsid w:val="00A31B75"/>
    <w:rsid w:val="00A62496"/>
    <w:rsid w:val="00BF10ED"/>
    <w:rsid w:val="00C40BE4"/>
    <w:rsid w:val="00C51F5F"/>
    <w:rsid w:val="00F34E11"/>
    <w:rsid w:val="00F4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E4EF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locked/>
    <w:rPr>
      <w:rFonts w:cs="Times New Roman"/>
      <w:b/>
      <w:bCs/>
      <w:sz w:val="28"/>
      <w:szCs w:val="28"/>
    </w:rPr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">
    <w:name w:val="Reference"/>
    <w:uiPriority w:val="99"/>
    <w:rPr>
      <w:sz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1">
    <w:name w:val="Reference1"/>
    <w:uiPriority w:val="99"/>
    <w:rPr>
      <w:sz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PargrafodaLista">
    <w:name w:val="List Paragraph"/>
    <w:basedOn w:val="Normal"/>
    <w:uiPriority w:val="34"/>
    <w:qFormat/>
    <w:rsid w:val="00C40BE4"/>
    <w:pPr>
      <w:ind w:left="708"/>
    </w:pPr>
  </w:style>
  <w:style w:type="paragraph" w:styleId="Cabealho">
    <w:name w:val="header"/>
    <w:basedOn w:val="Normal"/>
    <w:link w:val="CabealhoChar"/>
    <w:uiPriority w:val="99"/>
    <w:unhideWhenUsed/>
    <w:rsid w:val="00F34E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4E11"/>
    <w:rPr>
      <w:rFonts w:ascii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34E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4E1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