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87671" w14:textId="77777777" w:rsidR="00D41F41" w:rsidRDefault="00D41F41">
      <w:pPr>
        <w:widowControl/>
        <w:rPr>
          <w:lang w:val="en-US"/>
        </w:rPr>
      </w:pPr>
    </w:p>
    <w:p w14:paraId="4E34ABAF" w14:textId="77777777" w:rsidR="00D41F41" w:rsidRDefault="00D41F41">
      <w:pPr>
        <w:widowControl/>
        <w:rPr>
          <w:lang w:val="en-US"/>
        </w:rPr>
      </w:pPr>
      <w:r>
        <w:rPr>
          <w:lang w:val="en-US"/>
        </w:rPr>
        <w:t>ARBITRAMENTO DE HONORÁRIOS - ADMINISTRADOR NA INSOLVÊNCIA CIVIL - NOVO CPC</w:t>
      </w:r>
    </w:p>
    <w:p w14:paraId="55AB4239" w14:textId="77777777" w:rsidR="00D41F41" w:rsidRDefault="00D41F41">
      <w:pPr>
        <w:widowControl/>
        <w:rPr>
          <w:lang w:val="en-US"/>
        </w:rPr>
      </w:pPr>
    </w:p>
    <w:p w14:paraId="261862E5" w14:textId="77777777" w:rsidR="00D41F41" w:rsidRDefault="00D41F41">
      <w:pPr>
        <w:widowControl/>
        <w:rPr>
          <w:lang w:val="en-US"/>
        </w:rPr>
      </w:pPr>
    </w:p>
    <w:p w14:paraId="1096AB09" w14:textId="77777777" w:rsidR="00D41F41" w:rsidRDefault="00D41F41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7F2C2273" w14:textId="77777777" w:rsidR="00D41F41" w:rsidRDefault="00D41F41">
      <w:pPr>
        <w:widowControl/>
        <w:rPr>
          <w:lang w:val="en-US"/>
        </w:rPr>
      </w:pPr>
    </w:p>
    <w:p w14:paraId="5B32A018" w14:textId="77777777" w:rsidR="00D41F41" w:rsidRDefault="00D41F41">
      <w:pPr>
        <w:widowControl/>
        <w:rPr>
          <w:lang w:val="en-US"/>
        </w:rPr>
      </w:pPr>
    </w:p>
    <w:p w14:paraId="40349E8C" w14:textId="77777777" w:rsidR="00D41F41" w:rsidRDefault="00D41F41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3DB334EE" w14:textId="77777777" w:rsidR="00D41F41" w:rsidRDefault="00D41F41">
      <w:pPr>
        <w:widowControl/>
        <w:rPr>
          <w:lang w:val="en-US"/>
        </w:rPr>
      </w:pPr>
    </w:p>
    <w:p w14:paraId="1F0260A9" w14:textId="77777777" w:rsidR="00D41F41" w:rsidRDefault="00D41F41">
      <w:pPr>
        <w:widowControl/>
        <w:rPr>
          <w:lang w:val="en-US"/>
        </w:rPr>
      </w:pPr>
    </w:p>
    <w:p w14:paraId="3942F0D6" w14:textId="77777777" w:rsidR="00D41F41" w:rsidRDefault="00D41F41">
      <w:pPr>
        <w:widowControl/>
        <w:rPr>
          <w:lang w:val="en-US"/>
        </w:rPr>
      </w:pPr>
      <w:r>
        <w:rPr>
          <w:lang w:val="en-US"/>
        </w:rPr>
        <w:t>__________, administrador dos bens na massa da Insolvência Civil, vem, perante Vossa Excelência, com fulcro no art. 767 do CPC/1973 c/c 1.052 do CPC/2015, solicitar o arbitramento de remuneração para o Requerente, tendo em vista __________.</w:t>
      </w:r>
    </w:p>
    <w:p w14:paraId="581E197B" w14:textId="77777777" w:rsidR="00D41F41" w:rsidRDefault="00D41F41">
      <w:pPr>
        <w:widowControl/>
        <w:rPr>
          <w:lang w:val="en-US"/>
        </w:rPr>
      </w:pPr>
    </w:p>
    <w:p w14:paraId="15C4786D" w14:textId="77777777" w:rsidR="00D41F41" w:rsidRDefault="00D41F41">
      <w:pPr>
        <w:widowControl/>
        <w:rPr>
          <w:lang w:val="en-US"/>
        </w:rPr>
      </w:pPr>
      <w:r>
        <w:rPr>
          <w:lang w:val="en-US"/>
        </w:rPr>
        <w:t>Requer que o devedor seja intimando para efetuar o pagamento da verba honorária indicada por Vossa Excelência.</w:t>
      </w:r>
    </w:p>
    <w:p w14:paraId="2D4CA0ED" w14:textId="77777777" w:rsidR="00D41F41" w:rsidRDefault="00D41F41">
      <w:pPr>
        <w:widowControl/>
        <w:rPr>
          <w:lang w:val="en-US"/>
        </w:rPr>
      </w:pPr>
    </w:p>
    <w:p w14:paraId="6FC667D5" w14:textId="77777777" w:rsidR="00D41F41" w:rsidRDefault="00D41F41">
      <w:pPr>
        <w:widowControl/>
        <w:rPr>
          <w:lang w:val="en-US"/>
        </w:rPr>
      </w:pPr>
    </w:p>
    <w:p w14:paraId="298A3803" w14:textId="77777777" w:rsidR="00D41F41" w:rsidRDefault="00D41F41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369398A4" w14:textId="77777777" w:rsidR="00D41F41" w:rsidRDefault="00D41F41">
      <w:pPr>
        <w:widowControl/>
        <w:rPr>
          <w:lang w:val="en-US"/>
        </w:rPr>
      </w:pPr>
    </w:p>
    <w:p w14:paraId="5753A557" w14:textId="77777777" w:rsidR="00D41F41" w:rsidRDefault="00D41F41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3EFAEBAC" w14:textId="77777777" w:rsidR="00D41F41" w:rsidRDefault="00D41F41">
      <w:pPr>
        <w:widowControl/>
        <w:rPr>
          <w:lang w:val="en-US"/>
        </w:rPr>
      </w:pPr>
    </w:p>
    <w:p w14:paraId="3B3002FF" w14:textId="77777777" w:rsidR="00D41F41" w:rsidRDefault="00D41F41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3BEFBE7D" w14:textId="77777777" w:rsidR="00D41F41" w:rsidRDefault="00D41F41">
      <w:pPr>
        <w:widowControl/>
        <w:rPr>
          <w:lang w:val="en-US"/>
        </w:rPr>
      </w:pPr>
    </w:p>
    <w:p w14:paraId="776B90AE" w14:textId="77777777" w:rsidR="00D41F41" w:rsidRDefault="00D41F41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749A6A27" w14:textId="77777777" w:rsidR="00D41F41" w:rsidRDefault="00D41F41">
      <w:pPr>
        <w:widowControl/>
        <w:rPr>
          <w:lang w:val="en-US"/>
        </w:rPr>
      </w:pPr>
    </w:p>
    <w:p w14:paraId="62E75F9D" w14:textId="77777777" w:rsidR="00D41F41" w:rsidRDefault="00D41F41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614BF734" w14:textId="77777777" w:rsidR="00D41F41" w:rsidRDefault="00D41F41">
      <w:pPr>
        <w:widowControl/>
        <w:rPr>
          <w:lang w:val="en-US"/>
        </w:rPr>
      </w:pPr>
    </w:p>
    <w:sectPr w:rsidR="00D41F4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5CB136" w14:textId="77777777" w:rsidR="00C62F19" w:rsidRDefault="00C62F19" w:rsidP="00C62F19">
      <w:r>
        <w:separator/>
      </w:r>
    </w:p>
  </w:endnote>
  <w:endnote w:type="continuationSeparator" w:id="0">
    <w:p w14:paraId="4DEF57C6" w14:textId="77777777" w:rsidR="00C62F19" w:rsidRDefault="00C62F19" w:rsidP="00C62F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855D3" w14:textId="77777777" w:rsidR="00C62F19" w:rsidRDefault="00C62F1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995972" w14:textId="439F0187" w:rsidR="00C62F19" w:rsidRPr="00C62F19" w:rsidRDefault="00C62F19" w:rsidP="00C62F19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FCA02B" w14:textId="77777777" w:rsidR="00C62F19" w:rsidRDefault="00C62F1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4844F1" w14:textId="77777777" w:rsidR="00C62F19" w:rsidRDefault="00C62F19" w:rsidP="00C62F19">
      <w:r>
        <w:separator/>
      </w:r>
    </w:p>
  </w:footnote>
  <w:footnote w:type="continuationSeparator" w:id="0">
    <w:p w14:paraId="3C2AD6A8" w14:textId="77777777" w:rsidR="00C62F19" w:rsidRDefault="00C62F19" w:rsidP="00C62F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CB885E" w14:textId="77777777" w:rsidR="00C62F19" w:rsidRDefault="00C62F1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94AEA3" w14:textId="1D1EDA07" w:rsidR="00C62F19" w:rsidRPr="00C62F19" w:rsidRDefault="00C62F19" w:rsidP="00C62F19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F3BEA1" w14:textId="77777777" w:rsidR="00C62F19" w:rsidRDefault="00C62F1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D41F41"/>
    <w:rsid w:val="00C62F19"/>
    <w:rsid w:val="00D41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BD8F8A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C62F1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62F19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C62F1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62F19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554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2023-11-05T20:45:00Z</dcterms:modified>
</cp:coreProperties>
</file>