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3F563" w14:textId="77777777" w:rsidR="001B68AB" w:rsidRDefault="001B68AB" w:rsidP="001B68A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ARROLAMENTO SUMÁRIO COM PARTILHA AMIGÁVEL (Art. 2.015 do NCC c/c Art. 1.031 ao Art. 1.034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8B992E9" w14:textId="77777777" w:rsidR="001B68AB" w:rsidRDefault="001B68AB" w:rsidP="001B68AB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REQUERENTE-VIÚVA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domiciliada na Rua (xxx), nº (xxx), Bairro (xxx), Cidade (xxx), Cep. (xxx), no Estado de (xxx),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REQUERENTE-FILHO1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na Rua (xxx), nº (xxx), Bairro (xxx), Cidade (xxx), Cep. (xxx), no Estado de (xxx) 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REQUERENTE-FILHO2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na Rua (xxx), nº (xxx), Bairro (xxx), Cidade (xxx), Cep. (xxx), no Estado de (xxx),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por seu procurador infra-assinado, mandato anexo (doc. 1), vêm, respeitosamente, à presença de Vossa Excelência,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245B41D" w14:textId="77777777" w:rsidR="001B68AB" w:rsidRDefault="001B68AB" w:rsidP="001B68AB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ARROLAMENTO SUMÁRIO COM PARTILHA AMIGÁVEL</w:t>
      </w:r>
    </w:p>
    <w:p w14:paraId="671B77E5" w14:textId="77777777" w:rsidR="001B68AB" w:rsidRDefault="001B68AB" w:rsidP="001B68AB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nos termos do Art. 1.031 e seguintes do Código de Processo Civil,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inventariado (Qualificação) faleceu nesta cidade em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, conforme comprovam certidos anexas (óbito, casamento, nascimento), deixando Testamento por Escritura Pública que segue em anexo (doc. 1).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REQUERENTES</w:t>
      </w:r>
      <w:r>
        <w:rPr>
          <w:rFonts w:ascii="Arial" w:hAnsi="Arial" w:cs="Arial"/>
          <w:color w:val="000000"/>
          <w:sz w:val="17"/>
          <w:szCs w:val="17"/>
        </w:rPr>
        <w:t>, todos maiores e capazes e os únicos herdeiros e interessados na sucessão (certidões anexas), desejam submeter os bens a serem arrolados, ao disposto no Testamento por Escritura Pública, concordando com a partilha ali convencionada.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Os bens, deixados pelo de cujos, a serem inventariados e partilhados estão dispostos no testamento que segue junto a presente petição.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REQUERENTES </w:t>
      </w:r>
      <w:r>
        <w:rPr>
          <w:rFonts w:ascii="Arial" w:hAnsi="Arial" w:cs="Arial"/>
          <w:color w:val="000000"/>
          <w:sz w:val="17"/>
          <w:szCs w:val="17"/>
        </w:rPr>
        <w:t>designam como inventariante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REQUEREM: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homologada a partilha amigável proposta, depois de aberto o testamento.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Pedem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1B68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703E4" w14:textId="77777777" w:rsidR="00213860" w:rsidRDefault="00213860" w:rsidP="00213860">
      <w:r>
        <w:separator/>
      </w:r>
    </w:p>
  </w:endnote>
  <w:endnote w:type="continuationSeparator" w:id="0">
    <w:p w14:paraId="79763A40" w14:textId="77777777" w:rsidR="00213860" w:rsidRDefault="00213860" w:rsidP="0021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A2DE" w14:textId="77777777" w:rsidR="00213860" w:rsidRDefault="002138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AC87" w14:textId="30DCBC6C" w:rsidR="00213860" w:rsidRPr="00213860" w:rsidRDefault="00213860" w:rsidP="0021386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3A61" w14:textId="77777777" w:rsidR="00213860" w:rsidRDefault="002138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3B282" w14:textId="77777777" w:rsidR="00213860" w:rsidRDefault="00213860" w:rsidP="00213860">
      <w:r>
        <w:separator/>
      </w:r>
    </w:p>
  </w:footnote>
  <w:footnote w:type="continuationSeparator" w:id="0">
    <w:p w14:paraId="61EFBAFD" w14:textId="77777777" w:rsidR="00213860" w:rsidRDefault="00213860" w:rsidP="00213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26DB" w14:textId="77777777" w:rsidR="00213860" w:rsidRDefault="002138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CBEDB" w14:textId="1AF7D616" w:rsidR="00213860" w:rsidRPr="00213860" w:rsidRDefault="00213860" w:rsidP="0021386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A68B4" w14:textId="77777777" w:rsidR="00213860" w:rsidRDefault="002138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8AB"/>
    <w:rsid w:val="001B68AB"/>
    <w:rsid w:val="00213860"/>
    <w:rsid w:val="00E6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C10742"/>
  <w15:chartTrackingRefBased/>
  <w15:docId w15:val="{C2862390-0D1D-4EFD-B7FF-FE69DECD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B68A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138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13860"/>
    <w:rPr>
      <w:sz w:val="24"/>
      <w:szCs w:val="24"/>
    </w:rPr>
  </w:style>
  <w:style w:type="paragraph" w:styleId="Rodap">
    <w:name w:val="footer"/>
    <w:basedOn w:val="Normal"/>
    <w:link w:val="RodapChar"/>
    <w:rsid w:val="002138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138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ARROLAMENTO SUMÁRIO COM PARTILHA AMIGÁVEL (Art</vt:lpstr>
    </vt:vector>
  </TitlesOfParts>
  <Company>MicroHardware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ARROLAMENTO SUMÁRIO COM PARTILHA AMIGÁVEL (Art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