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0DD9" w14:textId="77777777" w:rsidR="00AB28EC" w:rsidRDefault="00AB28EC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COMUNICAÇÃO DE INDICAÇÃO DE PERITO EM AÇÃO DE LIQUIDAÇÃO DE SOCIEDADE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C6A1161" w14:textId="77777777" w:rsidR="00AB28EC" w:rsidRDefault="00AB28EC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LIQUIDANTE</w:t>
      </w:r>
      <w:r>
        <w:rPr>
          <w:rFonts w:ascii="Arial" w:hAnsi="Arial" w:cs="Arial"/>
          <w:color w:val="000000"/>
          <w:sz w:val="15"/>
          <w:szCs w:val="15"/>
        </w:rPr>
        <w:t>, já devidamente qualificado, por seu procurador, nos autos da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AÇÃO DE DISSOLUÇÃO E LIQUIDAÇÃO DE SOCIEDADE</w:t>
      </w:r>
      <w:r>
        <w:rPr>
          <w:rFonts w:ascii="Arial" w:hAnsi="Arial" w:cs="Arial"/>
          <w:color w:val="000000"/>
          <w:sz w:val="15"/>
          <w:szCs w:val="15"/>
        </w:rPr>
        <w:t>, vem à presença de Vossa Excelência, comunicar a contratação do Sr. (xxx), (Nacionalidade), (Profissão), (Estado Civil), portador da Carteira de Identidade nº (xxx), inscrito no CPF sob o nº (xxx), Carteira Profissional nº (xxx), residente e domiciliado à Rua (xxx), nº (xxx), Bairro (xxx), Cidade (xxx), Cep. (xxx), no Estado de (xxx), para atuar como perito no processo, fixados os honorários em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</w:p>
    <w:p w14:paraId="2C297E05" w14:textId="77777777" w:rsidR="00AB28EC" w:rsidRDefault="00AB28EC"/>
    <w:sectPr w:rsidR="00AB28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3464" w14:textId="77777777" w:rsidR="00B060D3" w:rsidRDefault="00B060D3" w:rsidP="00B060D3">
      <w:r>
        <w:separator/>
      </w:r>
    </w:p>
  </w:endnote>
  <w:endnote w:type="continuationSeparator" w:id="0">
    <w:p w14:paraId="283C7333" w14:textId="77777777" w:rsidR="00B060D3" w:rsidRDefault="00B060D3" w:rsidP="00B0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45D3" w14:textId="77777777" w:rsidR="00B060D3" w:rsidRDefault="00B060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C4F10" w14:textId="58FE57E6" w:rsidR="00B060D3" w:rsidRPr="00B060D3" w:rsidRDefault="00B060D3" w:rsidP="00B060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868B7" w14:textId="77777777" w:rsidR="00B060D3" w:rsidRDefault="00B060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D6094" w14:textId="77777777" w:rsidR="00B060D3" w:rsidRDefault="00B060D3" w:rsidP="00B060D3">
      <w:r>
        <w:separator/>
      </w:r>
    </w:p>
  </w:footnote>
  <w:footnote w:type="continuationSeparator" w:id="0">
    <w:p w14:paraId="177F14C8" w14:textId="77777777" w:rsidR="00B060D3" w:rsidRDefault="00B060D3" w:rsidP="00B06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3B44F" w14:textId="77777777" w:rsidR="00B060D3" w:rsidRDefault="00B060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5E93E" w14:textId="46983A38" w:rsidR="00B060D3" w:rsidRPr="00B060D3" w:rsidRDefault="00B060D3" w:rsidP="00B060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D9BF3" w14:textId="77777777" w:rsidR="00B060D3" w:rsidRDefault="00B060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8EC"/>
    <w:rsid w:val="00AB28EC"/>
    <w:rsid w:val="00B0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77C0ED"/>
  <w15:chartTrackingRefBased/>
  <w15:docId w15:val="{EBB2831A-0F68-4A50-954B-2C2D8CFA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B060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60D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60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60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COMUNICAÇÃO DE INDICAÇÃO DE PERITO EM AÇÃO DE LIQUIDAÇÃO DE SOCIEDADE </vt:lpstr>
    </vt:vector>
  </TitlesOfParts>
  <Company>jorge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DE INDICAÇÃO DE PERITO EM AÇÃO DE LIQUIDAÇÃO DE SOCIEDADE 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