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CAD8C" w14:textId="77777777" w:rsidR="002E3737" w:rsidRDefault="002E3737" w:rsidP="002E3737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DEFESA DO DEVEDOR NO PEDIDO DE FALÊNCIA (Art. 11, § 1º da Lei 7.661/45)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707A8143" w14:textId="77777777" w:rsidR="002E3737" w:rsidRDefault="002E3737" w:rsidP="002E3737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VARA DA FAZENDA PÚBLICA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já qualificado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AÇÃO DE FALÊNCIA</w:t>
      </w:r>
      <w:r>
        <w:rPr>
          <w:rFonts w:ascii="Arial" w:hAnsi="Arial" w:cs="Arial"/>
          <w:color w:val="000000"/>
          <w:sz w:val="17"/>
          <w:szCs w:val="17"/>
        </w:rPr>
        <w:t xml:space="preserve">, que lhe move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por seu advogado abaixo assinado, com fundamento no artigo 11, § 1º, da Lei nº 7.661/45, vem à presença de V. Exa. expor o que segue: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como medida preliminar, depositou a quantia de R$ (xxx) (Valor expresso), requerida no pedido inicial de fls. (xxx), conforme comprovante em anexo (doc. 1).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Porém, os fundamentos desta ação são totalmente improcedentes, uma vez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não teve conhecimento do protesto do título que o instruiu, pois, apesar de ter sido intimado para pagá-lo, combinou, antecipadamente, com o ora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a prorrogação de seu vencimento, conforme prova-se a cópia do acordo em anexo.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 -</w:t>
      </w:r>
      <w:r>
        <w:rPr>
          <w:rFonts w:ascii="Arial" w:hAnsi="Arial" w:cs="Arial"/>
          <w:color w:val="000000"/>
          <w:sz w:val="17"/>
          <w:szCs w:val="17"/>
        </w:rPr>
        <w:t xml:space="preserve"> Seja a presente defesa recebida e, conseqüentemente, denegada a falência.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 -</w:t>
      </w:r>
      <w:r>
        <w:rPr>
          <w:rFonts w:ascii="Arial" w:hAnsi="Arial" w:cs="Arial"/>
          <w:color w:val="000000"/>
          <w:sz w:val="17"/>
          <w:szCs w:val="17"/>
        </w:rPr>
        <w:t xml:space="preserve"> A condenação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em perdas e danos, custas e honorários advocatícios.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(Nome e Assinatura do Advogado).</w:t>
      </w:r>
    </w:p>
    <w:p w14:paraId="26BDEA64" w14:textId="77777777" w:rsidR="002E3737" w:rsidRDefault="002E3737"/>
    <w:sectPr w:rsidR="002E373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F88F56" w14:textId="77777777" w:rsidR="005919F3" w:rsidRDefault="005919F3" w:rsidP="005919F3">
      <w:r>
        <w:separator/>
      </w:r>
    </w:p>
  </w:endnote>
  <w:endnote w:type="continuationSeparator" w:id="0">
    <w:p w14:paraId="625CE9E8" w14:textId="77777777" w:rsidR="005919F3" w:rsidRDefault="005919F3" w:rsidP="005919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50A47" w14:textId="77777777" w:rsidR="005919F3" w:rsidRDefault="005919F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2D3A6" w14:textId="01360F8C" w:rsidR="005919F3" w:rsidRPr="005919F3" w:rsidRDefault="005919F3" w:rsidP="005919F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132A0" w14:textId="77777777" w:rsidR="005919F3" w:rsidRDefault="005919F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E07C0A" w14:textId="77777777" w:rsidR="005919F3" w:rsidRDefault="005919F3" w:rsidP="005919F3">
      <w:r>
        <w:separator/>
      </w:r>
    </w:p>
  </w:footnote>
  <w:footnote w:type="continuationSeparator" w:id="0">
    <w:p w14:paraId="2360D681" w14:textId="77777777" w:rsidR="005919F3" w:rsidRDefault="005919F3" w:rsidP="005919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EB9E58" w14:textId="77777777" w:rsidR="005919F3" w:rsidRDefault="005919F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D0DD2" w14:textId="40511241" w:rsidR="005919F3" w:rsidRPr="005919F3" w:rsidRDefault="005919F3" w:rsidP="005919F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1271D6" w14:textId="77777777" w:rsidR="005919F3" w:rsidRDefault="005919F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E3737"/>
    <w:rsid w:val="002E3737"/>
    <w:rsid w:val="005919F3"/>
    <w:rsid w:val="00B36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B0C8FBA"/>
  <w15:chartTrackingRefBased/>
  <w15:docId w15:val="{29BC83F0-9384-4B26-9333-4792D8BB5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2E3737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5919F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5919F3"/>
    <w:rPr>
      <w:sz w:val="24"/>
      <w:szCs w:val="24"/>
    </w:rPr>
  </w:style>
  <w:style w:type="paragraph" w:styleId="Rodap">
    <w:name w:val="footer"/>
    <w:basedOn w:val="Normal"/>
    <w:link w:val="RodapChar"/>
    <w:rsid w:val="005919F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5919F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14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DEFESA DO DEVEDOR NO PEDIDO DE FALÊNCIA (Art</vt:lpstr>
    </vt:vector>
  </TitlesOfParts>
  <Company>MicroHardware</Company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DEFESA DO DEVEDOR NO PEDIDO DE FALÊNCIA (Art</dc:title>
  <dc:subject/>
  <dc:creator>Jorge</dc:creator>
  <cp:keywords/>
  <dc:description/>
  <cp:lastModifiedBy>Anderson Chile</cp:lastModifiedBy>
  <cp:revision>3</cp:revision>
  <dcterms:created xsi:type="dcterms:W3CDTF">2023-11-05T16:14:00Z</dcterms:created>
  <dcterms:modified xsi:type="dcterms:W3CDTF">2023-11-05T21:08:00Z</dcterms:modified>
</cp:coreProperties>
</file>