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808D2" w14:textId="77777777" w:rsidR="001656F2" w:rsidRDefault="001656F2" w:rsidP="001656F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DILIGÊNCIAS AO JUIZ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44A7345C" w14:textId="77777777" w:rsidR="001656F2" w:rsidRDefault="001656F2" w:rsidP="001656F2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(XX)ª VARA CRIMINAL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devidamente qualificado nos presentes autos nas fls. (XX), através de seu advogado que a esta subscreve, vêm à V. Exa., com base no art. 399 do Código de Processo Penal, requerer a procecussão de exame toxicológico em prol de sua defesa.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Diante do exposto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e data)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(assinatura e nº da OAB do advogado)</w:t>
      </w:r>
    </w:p>
    <w:p w14:paraId="5D907F9E" w14:textId="77777777" w:rsidR="001656F2" w:rsidRDefault="001656F2"/>
    <w:sectPr w:rsidR="001656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67C48" w14:textId="77777777" w:rsidR="00BD362D" w:rsidRDefault="00BD362D" w:rsidP="00BD362D">
      <w:r>
        <w:separator/>
      </w:r>
    </w:p>
  </w:endnote>
  <w:endnote w:type="continuationSeparator" w:id="0">
    <w:p w14:paraId="51B9B710" w14:textId="77777777" w:rsidR="00BD362D" w:rsidRDefault="00BD362D" w:rsidP="00BD3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E5342" w14:textId="77777777" w:rsidR="00BD362D" w:rsidRDefault="00BD36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6E6EE" w14:textId="1DD2D0BB" w:rsidR="00BD362D" w:rsidRPr="00BD362D" w:rsidRDefault="00BD362D" w:rsidP="00BD362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F9EBD" w14:textId="77777777" w:rsidR="00BD362D" w:rsidRDefault="00BD36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A0CC0" w14:textId="77777777" w:rsidR="00BD362D" w:rsidRDefault="00BD362D" w:rsidP="00BD362D">
      <w:r>
        <w:separator/>
      </w:r>
    </w:p>
  </w:footnote>
  <w:footnote w:type="continuationSeparator" w:id="0">
    <w:p w14:paraId="754242AC" w14:textId="77777777" w:rsidR="00BD362D" w:rsidRDefault="00BD362D" w:rsidP="00BD3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9E4B6" w14:textId="77777777" w:rsidR="00BD362D" w:rsidRDefault="00BD36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783DE" w14:textId="445F79DC" w:rsidR="00BD362D" w:rsidRPr="00BD362D" w:rsidRDefault="00BD362D" w:rsidP="00BD362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95179" w14:textId="77777777" w:rsidR="00BD362D" w:rsidRDefault="00BD362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56F2"/>
    <w:rsid w:val="001656F2"/>
    <w:rsid w:val="003E1264"/>
    <w:rsid w:val="00BD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1A06A2"/>
  <w15:chartTrackingRefBased/>
  <w15:docId w15:val="{1BBDD150-3A86-4575-9473-235A5C00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656F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D36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D362D"/>
    <w:rPr>
      <w:sz w:val="24"/>
      <w:szCs w:val="24"/>
    </w:rPr>
  </w:style>
  <w:style w:type="paragraph" w:styleId="Rodap">
    <w:name w:val="footer"/>
    <w:basedOn w:val="Normal"/>
    <w:link w:val="RodapChar"/>
    <w:rsid w:val="00BD36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D362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DILIGÊNCIAS AO JUIZ </vt:lpstr>
    </vt:vector>
  </TitlesOfParts>
  <Company>MicroHardware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DILIGÊNCIAS AO JUIZ 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