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90808" w14:textId="77777777" w:rsidR="00AD71FE" w:rsidRDefault="00AD71FE">
      <w:pPr>
        <w:widowControl/>
        <w:rPr>
          <w:lang w:val="en-US"/>
        </w:rPr>
      </w:pPr>
    </w:p>
    <w:p w14:paraId="3486078E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DIVISÃO - ART. 588 - NOVO CPC</w:t>
      </w:r>
    </w:p>
    <w:p w14:paraId="14DC949A" w14:textId="77777777" w:rsidR="00AD71FE" w:rsidRDefault="00AD71FE">
      <w:pPr>
        <w:widowControl/>
        <w:rPr>
          <w:lang w:val="en-US"/>
        </w:rPr>
      </w:pPr>
    </w:p>
    <w:p w14:paraId="6D3D8C65" w14:textId="77777777" w:rsidR="00AD71FE" w:rsidRDefault="00AD71FE">
      <w:pPr>
        <w:widowControl/>
        <w:rPr>
          <w:lang w:val="en-US"/>
        </w:rPr>
      </w:pPr>
    </w:p>
    <w:p w14:paraId="6D3FDE39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63D2153" w14:textId="77777777" w:rsidR="00AD71FE" w:rsidRDefault="00AD71FE">
      <w:pPr>
        <w:widowControl/>
        <w:rPr>
          <w:lang w:val="en-US"/>
        </w:rPr>
      </w:pPr>
    </w:p>
    <w:p w14:paraId="3234474B" w14:textId="77777777" w:rsidR="00AD71FE" w:rsidRDefault="00AD71FE">
      <w:pPr>
        <w:widowControl/>
        <w:rPr>
          <w:lang w:val="en-US"/>
        </w:rPr>
      </w:pPr>
    </w:p>
    <w:p w14:paraId="1A9FCF6E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FE577DD" w14:textId="77777777" w:rsidR="00AD71FE" w:rsidRDefault="00AD71FE">
      <w:pPr>
        <w:widowControl/>
        <w:rPr>
          <w:lang w:val="en-US"/>
        </w:rPr>
      </w:pPr>
    </w:p>
    <w:p w14:paraId="21344F60" w14:textId="77777777" w:rsidR="00AD71FE" w:rsidRDefault="00AD71FE">
      <w:pPr>
        <w:widowControl/>
        <w:rPr>
          <w:lang w:val="en-US"/>
        </w:rPr>
      </w:pPr>
    </w:p>
    <w:p w14:paraId="6ED5D38A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____________, brasileiro, casado, professor, RG nº ____________ (SSP/__), CPF nº ____________, e ____________, brasileira, casada, artista plástica, CPF nº ____________, ambos residentes e domiciliados à Rua ____________, ____, CEP ______-___, ____________, ____________, ___, por seu procurador ao fim assinado, nos termos do incluso instrumento de mandato (Docs. 1 e 2), o qual recebe intimações à Rua ____________, ____, s. ____, ____________, CEP ______-___, Fone/Fax ____________, ____________, vem, respeitosamente à presença de V. Exª, propor:</w:t>
      </w:r>
    </w:p>
    <w:p w14:paraId="1C2141C8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AÇÃO DE DIVISÃO, com fulcro nos arts. 588 e seguintes do Código de Processo Civil de 2015,</w:t>
      </w:r>
    </w:p>
    <w:p w14:paraId="42E557D1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 xml:space="preserve"> em face de ____________ brasileiro, solteiro, profissão ____________, inscrito no CPF sob nº _________, e RG _________, residente e domiciliado na Rua ____________, na Cidade de _________ - UF,   ____________ brasileiro, viúvo, profissão ____________, inscrito no CPF sob nº _________, e RG _________, residente e domiciliado na Rua ____________, na Cidade de _________ - UF,  ____________ brasileiro, solteiro, profissão ____________, inscrito no CPF sob nº _________, e RG _________, residente e domiciliado na Rua ____________, na Cidade de _________ - UF, em razão dos seguintes fatos e fundamentos que passa a expor:</w:t>
      </w:r>
    </w:p>
    <w:p w14:paraId="7366D5AC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 xml:space="preserve">1. Os requerentes são proprietários de um imóvel situado nesta Cidade, na Rua ____________ nº ___. O imóvel é constituído de um lote urbano, localizado na Rua ______, nesta cidade, lado ímpar, com a área de 360,00m2 (trezentos e sessenta metros quadrados), de número 801, com as seguintes medidas e confrontações ao Norte, com 30m com terras de _________, ao Sul 30m com testada para a Rua _________, ao Leste com 15m com terras do _________ e ao Oeste, com 15 m com testada para a Rua _________, conforme comprova a escritura de compra e venda lavrada em Cartório (documento em anexo), sendo que tal imóvel também pertence aos requeridos acima citados. </w:t>
      </w:r>
    </w:p>
    <w:p w14:paraId="4B202524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2. Tal imóvel é perfeitamente divisível pois é um terreno de esquina, não ocupado, possuindo duas entradas independentes.</w:t>
      </w:r>
    </w:p>
    <w:p w14:paraId="2B3DA115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3. Na realidade, é injusto e inadmissível continuar a situação de condomínio pois cada proprietário tem seus planos para a propriedade, não existindo possibilidade de ser amigavelmente dividido, até o momento os requeridos estão irredutíveis e não aceitam a proposta dos requerentes.</w:t>
      </w:r>
    </w:p>
    <w:p w14:paraId="765975A5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Ex Positis, requer:</w:t>
      </w:r>
    </w:p>
    <w:p w14:paraId="61034508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a) A cessação do condomínio existente;</w:t>
      </w:r>
    </w:p>
    <w:p w14:paraId="557C3B1E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b) A devida citação do condôminos acima qualificados, para que contestem, se quiserem, a presente ação, no prazo comum de 20 (vinte) dias, sob pena de revelia;</w:t>
      </w:r>
    </w:p>
    <w:p w14:paraId="19F4C75E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c) Ao final seja determinado a medição geodésica do supracitado terreno e demais providências resultando na divisão do imóvel;</w:t>
      </w:r>
    </w:p>
    <w:p w14:paraId="5E910FFA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d) condenando-se os requeridos aos efeitos da sucumbência.</w:t>
      </w:r>
    </w:p>
    <w:p w14:paraId="7E1ED7D0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lastRenderedPageBreak/>
        <w:t>E) A expedição de mandado para registro no Cartório de Registro de Imóveis, tudo na forma da lei;</w:t>
      </w:r>
    </w:p>
    <w:p w14:paraId="004A3948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f) Protesta-se pela produção de prova documental, testemunhal, pericial e inspeção judicial e de todos os meios probantes em direito admitidos, desde que moralmente legítimos e obtidos de forma lícita.</w:t>
      </w:r>
    </w:p>
    <w:p w14:paraId="3A84363B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Dá-se à presente causa o valor de R$ ________</w:t>
      </w:r>
    </w:p>
    <w:p w14:paraId="7D213C50" w14:textId="77777777" w:rsidR="00AD71FE" w:rsidRDefault="00AD71FE">
      <w:pPr>
        <w:widowControl/>
        <w:rPr>
          <w:lang w:val="en-US"/>
        </w:rPr>
      </w:pPr>
    </w:p>
    <w:p w14:paraId="7F13D134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64DB9BE" w14:textId="77777777" w:rsidR="00AD71FE" w:rsidRDefault="00AD71FE">
      <w:pPr>
        <w:widowControl/>
        <w:rPr>
          <w:lang w:val="en-US"/>
        </w:rPr>
      </w:pPr>
    </w:p>
    <w:p w14:paraId="5EDB7F9E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5BBC92F" w14:textId="77777777" w:rsidR="00AD71FE" w:rsidRDefault="00AD71FE">
      <w:pPr>
        <w:widowControl/>
        <w:rPr>
          <w:lang w:val="en-US"/>
        </w:rPr>
      </w:pPr>
    </w:p>
    <w:p w14:paraId="3021E26C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EF8149D" w14:textId="77777777" w:rsidR="00AD71FE" w:rsidRDefault="00AD71FE">
      <w:pPr>
        <w:widowControl/>
        <w:rPr>
          <w:lang w:val="en-US"/>
        </w:rPr>
      </w:pPr>
    </w:p>
    <w:p w14:paraId="2E3B9A89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FA448E5" w14:textId="77777777" w:rsidR="00AD71FE" w:rsidRDefault="00AD71FE">
      <w:pPr>
        <w:widowControl/>
        <w:rPr>
          <w:lang w:val="en-US"/>
        </w:rPr>
      </w:pPr>
    </w:p>
    <w:p w14:paraId="1C8D4BD7" w14:textId="77777777" w:rsidR="00AD71FE" w:rsidRDefault="00AD71F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3A337FE" w14:textId="77777777" w:rsidR="00AD71FE" w:rsidRDefault="00AD71FE">
      <w:pPr>
        <w:widowControl/>
        <w:rPr>
          <w:lang w:val="en-US"/>
        </w:rPr>
      </w:pPr>
    </w:p>
    <w:sectPr w:rsidR="00AD71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E8BF3" w14:textId="77777777" w:rsidR="00163FCE" w:rsidRDefault="00163FCE" w:rsidP="00163FCE">
      <w:r>
        <w:separator/>
      </w:r>
    </w:p>
  </w:endnote>
  <w:endnote w:type="continuationSeparator" w:id="0">
    <w:p w14:paraId="200A6E23" w14:textId="77777777" w:rsidR="00163FCE" w:rsidRDefault="00163FCE" w:rsidP="00163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CE5AC" w14:textId="77777777" w:rsidR="00163FCE" w:rsidRDefault="00163F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FAC20" w14:textId="63254682" w:rsidR="00163FCE" w:rsidRPr="00163FCE" w:rsidRDefault="00163FCE" w:rsidP="00163FC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590EF" w14:textId="77777777" w:rsidR="00163FCE" w:rsidRDefault="00163F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93CAA" w14:textId="77777777" w:rsidR="00163FCE" w:rsidRDefault="00163FCE" w:rsidP="00163FCE">
      <w:r>
        <w:separator/>
      </w:r>
    </w:p>
  </w:footnote>
  <w:footnote w:type="continuationSeparator" w:id="0">
    <w:p w14:paraId="2A533283" w14:textId="77777777" w:rsidR="00163FCE" w:rsidRDefault="00163FCE" w:rsidP="00163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24F56" w14:textId="77777777" w:rsidR="00163FCE" w:rsidRDefault="00163F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8C216" w14:textId="0D8930E4" w:rsidR="00163FCE" w:rsidRPr="00163FCE" w:rsidRDefault="00163FCE" w:rsidP="00163FC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5AA1C" w14:textId="77777777" w:rsidR="00163FCE" w:rsidRDefault="00163FC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D71FE"/>
    <w:rsid w:val="00163FCE"/>
    <w:rsid w:val="00AD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C8075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63FC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3FC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63FC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63FC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2023-11-05T21:10:00Z</dcterms:modified>
</cp:coreProperties>
</file>