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B9574" w14:textId="77777777" w:rsidR="00060F2B" w:rsidRDefault="00060F2B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EMPREITADA PARA CONSTRUÇÃO DE IMÓVEL</w:t>
      </w:r>
    </w:p>
    <w:p w14:paraId="05B12C21" w14:textId="77777777" w:rsidR="00060F2B" w:rsidRDefault="00060F2B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78F6AF2D" w14:textId="77777777" w:rsidR="00060F2B" w:rsidRDefault="00060F2B">
      <w:r>
        <w:rPr>
          <w:b/>
          <w:bCs/>
          <w:color w:val="000000"/>
        </w:rPr>
        <w:br/>
      </w:r>
      <w:r>
        <w:rPr>
          <w:color w:val="000000"/>
        </w:rPr>
        <w:br/>
        <w:t xml:space="preserve">Saibam, etc... compareceram, de um lado, como outorgante empreiteira, a Companhia Construtora X (CGC nº .........................) com sede à rua .................., neste ato representado por seus diretores ................. e .................., e por outro lado, como outorgado F................................. (qualificação completa, identidade e CPF), conhecidos como próprios por mim, Tabelião, e pelas testemunhas a final nomeadas e assinadas, também minhas conhecidas, e cuja capacidade jurídica dou fé. E, pelo outorgante me foi dito que contratou construir para o outorgado uma casa residencial (ou edifício comercial ou galpão, etc.), no terreno o outorgado pertence à rua .............................., regendo-se o contrato pelas condições e cláusulas que são as seguintes: </w:t>
      </w:r>
      <w:r>
        <w:rPr>
          <w:color w:val="000000"/>
        </w:rPr>
        <w:br/>
        <w:t xml:space="preserve">1º) a construção será feita com inteira observância de planta e especificações pelas partes contratantes assinadas e que se consideram como integrantes desta escritura para todos os efeitos de direito, ficando um exemplar das mesmas em poder de cada um dos contratantes; </w:t>
      </w:r>
      <w:r>
        <w:rPr>
          <w:color w:val="000000"/>
        </w:rPr>
        <w:br/>
        <w:t xml:space="preserve">2º) que a referida planta está aprovada pelo (órgão aprovador), conforme consta do processo nº ....................; </w:t>
      </w:r>
      <w:r>
        <w:rPr>
          <w:color w:val="000000"/>
        </w:rPr>
        <w:br/>
        <w:t xml:space="preserve">3º) que todo o material necessário à construção das especificações será fornecido pela outorgante construtora e se for necessária a aquisição de material não especificado a contratante se obriga a dar ciência prévia ao outorgado e a obter aquiescência por escrito; </w:t>
      </w:r>
      <w:r>
        <w:rPr>
          <w:color w:val="000000"/>
        </w:rPr>
        <w:br/>
        <w:t xml:space="preserve">4º) que a outorgante não poderá substituir qualquer material constante das especificações ou de autorizações escritas, por outro de qualidade inferior; </w:t>
      </w:r>
      <w:r>
        <w:rPr>
          <w:color w:val="000000"/>
        </w:rPr>
        <w:br/>
        <w:t xml:space="preserve">5º) que o outorgado se assegura o direito de fiscalizar a execução do contrato por profissional de sua escolha, dando ciência à contratante para que lhe permite acesso à obra e exame dos materiais empregados e dos serviços executados; </w:t>
      </w:r>
      <w:r>
        <w:rPr>
          <w:color w:val="000000"/>
        </w:rPr>
        <w:br/>
        <w:t xml:space="preserve">6º) que, no caso do fiscal designado verificar que as especificações não estão sendo seguidas ou que está sendo empregado material de qualidade inferior, disso dará ciência à contratante, sob pena de responder pelas cominações estabelecidas no presente contrato; </w:t>
      </w:r>
      <w:r>
        <w:rPr>
          <w:color w:val="000000"/>
        </w:rPr>
        <w:br/>
        <w:t xml:space="preserve">7º) que para a construção ora contratada fica estabelecido o preço total de R$ ................................... (por extenso), insuscetível de reajustamento, ressalvada a hipótese de majoração de salários decorrentes de lei ou decisões da Justiça do Trabalho, quando se operará a revisão do cálculo tão somente para atender à citada majoração; </w:t>
      </w:r>
      <w:r>
        <w:rPr>
          <w:color w:val="000000"/>
        </w:rPr>
        <w:br/>
        <w:t xml:space="preserve">8º) que o prazo para entrega da obra é de .................... dias a contar da assinatura do presente, incorrendo o contratante na multa de R$ .................................. por dia de atraso, até o completo acabamento da obra e sua entrega, tendo outorgado o prazo de oito dias para vistoriá-la e aceita-la ou indicar os motivos porque o não o faz; </w:t>
      </w:r>
      <w:r>
        <w:rPr>
          <w:color w:val="000000"/>
        </w:rPr>
        <w:br/>
        <w:t xml:space="preserve">9º) que no caso de divergência sobre a execução da obra e sobre seu estado final, fica desde já, constituída uma comissão arbitral de três membros, sendo um indicado pelo outorgante, outro pelo outorgado e o terceiro sorteado dentro de uma lista de dez engenheiros ou arquitetos, cabendo a cada uma das partes indicar cinco nomes; o laudo proferido pelo a comissão porá termo à divergência e as partes se obrigam a acatá-lo; </w:t>
      </w:r>
      <w:r>
        <w:rPr>
          <w:color w:val="000000"/>
        </w:rPr>
        <w:br/>
        <w:t xml:space="preserve">10º) que os contratantes estabelecem que o preço da obra será pago em ............................ parcelas ou prestações correspondentes a ............... por cento do valor total, cada uma, e só exigíveis desde que o fiscal da obra oponha seu visto na discriminação dos serviços feitos e de suas boas condições, devendo cada prestação ser paga dentro de 5 dias da apresentação da respectiva nota discriminativa, sob pena de incidir o outorgado em uma multa de </w:t>
      </w:r>
      <w:r>
        <w:rPr>
          <w:color w:val="000000"/>
        </w:rPr>
        <w:lastRenderedPageBreak/>
        <w:t xml:space="preserve">.................... % (............. por cento) no caso de atraso, ficando o outorgante, ainda, com direito de suspender o prosseguimento da obra e de receber do outorgado o valor de todo o material que já houver adquirido para a obra, acrescido de .................. por cento; </w:t>
      </w:r>
      <w:r>
        <w:rPr>
          <w:color w:val="000000"/>
        </w:rPr>
        <w:br/>
        <w:t xml:space="preserve">11º) que a primeira prestação parte do ato, no valor de R$ ......................(por extenso), contada e achada certa e da qual o outorgante dá a quitação; a segunda prestação será paga após o levantamento das paredes externas e internas, terminação dos trabalhos de concreto e tijolos e colocação de telhado; a terceira com entrega da obra, devidamente completa e acabada, e concessão do "habite-se" pela autoridade competente; </w:t>
      </w:r>
      <w:r>
        <w:rPr>
          <w:color w:val="000000"/>
        </w:rPr>
        <w:br/>
        <w:t>12º) que a hipótese de suspensão da obra por prazo superior a .................. dias, ressalvada a hipótese de cataclismo, convulsão social ou outra causa de força maior devidamente comprovada, o presente contrato fica rescindido de pleno direito, não cabendo ao outorgante qualquer reposição ou indenização a qualquer título;</w:t>
      </w:r>
      <w:r>
        <w:rPr>
          <w:color w:val="000000"/>
        </w:rPr>
        <w:br/>
        <w:t>13º) que os contratantes elegem o foro desta cidade para quaisquer questões decorrentes do presente contrato;</w:t>
      </w:r>
      <w:r>
        <w:rPr>
          <w:color w:val="000000"/>
        </w:rPr>
        <w:br/>
        <w:t>14º) que os outorgantes e os outorgados obrigam-se por si, seus herdeiros e sucessores a cumprir fielmente o presente contrato em todos os seus termos e condições e, mesmo após o recebimento da obra pelo outorgado e julgada a contento, continuará o outorgante responsável pela validez e segurança da mesma, tudo nos termos do art. 1.245 do Código Civil. E, por estarem assim justas e contratadas, me pediram o presente que lhes fiz lavrar por meu escrevente ....................... e, lhes sendo lido, o aceitam e assinam com as testemunhas ........................................(Encerramento normal).</w:t>
      </w:r>
      <w:r>
        <w:rPr>
          <w:color w:val="000000"/>
        </w:rPr>
        <w:br/>
      </w:r>
    </w:p>
    <w:sectPr w:rsidR="00060F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C1F7D" w14:textId="77777777" w:rsidR="00301821" w:rsidRDefault="00301821" w:rsidP="00301821">
      <w:r>
        <w:separator/>
      </w:r>
    </w:p>
  </w:endnote>
  <w:endnote w:type="continuationSeparator" w:id="0">
    <w:p w14:paraId="2A89E051" w14:textId="77777777" w:rsidR="00301821" w:rsidRDefault="00301821" w:rsidP="00301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7D01E" w14:textId="77777777" w:rsidR="00301821" w:rsidRDefault="003018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E8131" w14:textId="0BE4BDFC" w:rsidR="00301821" w:rsidRPr="00301821" w:rsidRDefault="00301821" w:rsidP="0030182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5109F" w14:textId="77777777" w:rsidR="00301821" w:rsidRDefault="003018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9C638" w14:textId="77777777" w:rsidR="00301821" w:rsidRDefault="00301821" w:rsidP="00301821">
      <w:r>
        <w:separator/>
      </w:r>
    </w:p>
  </w:footnote>
  <w:footnote w:type="continuationSeparator" w:id="0">
    <w:p w14:paraId="3817EDA5" w14:textId="77777777" w:rsidR="00301821" w:rsidRDefault="00301821" w:rsidP="00301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A603" w14:textId="77777777" w:rsidR="00301821" w:rsidRDefault="003018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AA43B" w14:textId="5F8EFF4B" w:rsidR="00301821" w:rsidRPr="00301821" w:rsidRDefault="00301821" w:rsidP="0030182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1751A" w14:textId="77777777" w:rsidR="00301821" w:rsidRDefault="003018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F2B"/>
    <w:rsid w:val="00060F2B"/>
    <w:rsid w:val="0030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3EFCBD"/>
  <w15:chartTrackingRefBased/>
  <w15:docId w15:val="{7902E33F-7D32-453B-A863-91B455AB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18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1821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018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182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857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DOMÉSTICO - TERMO DE DECLARAÇÃO E OPÇÃO DO VALE-TRANSPORTE</vt:lpstr>
    </vt:vector>
  </TitlesOfParts>
  <Company>student</Company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DOMÉSTICO - TERMO DE DECLARAÇÃO E OPÇÃO DO VALE-TRANSPORTE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