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23A20" w:rsidRDefault="00623A20">
      <w:pPr>
        <w:widowControl/>
        <w:rPr>
          <w:lang w:val="en-US"/>
        </w:rPr>
      </w:pPr>
    </w:p>
    <w:p w:rsidR="00623A20" w:rsidRDefault="00623A20">
      <w:pPr>
        <w:widowControl/>
        <w:rPr>
          <w:lang w:val="en-US"/>
        </w:rPr>
      </w:pPr>
      <w:r>
        <w:rPr>
          <w:lang w:val="en-US"/>
        </w:rPr>
        <w:t>IMPUGNAÇÃO AO CUMPRIMENTO DE SENTENÇA – EXCESSO DE EXECUÇÃO - NOVO CPC</w:t>
      </w:r>
    </w:p>
    <w:p w:rsidR="00623A20" w:rsidRDefault="00623A20">
      <w:pPr>
        <w:widowControl/>
        <w:rPr>
          <w:lang w:val="en-US"/>
        </w:rPr>
      </w:pPr>
    </w:p>
    <w:p w:rsidR="00623A20" w:rsidRDefault="00623A20">
      <w:pPr>
        <w:widowControl/>
        <w:rPr>
          <w:lang w:val="en-US"/>
        </w:rPr>
      </w:pPr>
    </w:p>
    <w:p w:rsidR="00623A20" w:rsidRDefault="00623A20">
      <w:pPr>
        <w:widowControl/>
        <w:rPr>
          <w:lang w:val="en-US"/>
        </w:rPr>
      </w:pPr>
      <w:r>
        <w:rPr>
          <w:lang w:val="en-US"/>
        </w:rPr>
        <w:t>Exmo. Sr. Dr. Juiz de Direito da (...)</w:t>
      </w:r>
    </w:p>
    <w:p w:rsidR="00623A20" w:rsidRDefault="00623A20">
      <w:pPr>
        <w:widowControl/>
        <w:rPr>
          <w:lang w:val="en-US"/>
        </w:rPr>
      </w:pPr>
    </w:p>
    <w:p w:rsidR="00623A20" w:rsidRDefault="00623A20">
      <w:pPr>
        <w:widowControl/>
        <w:rPr>
          <w:lang w:val="en-US"/>
        </w:rPr>
      </w:pPr>
    </w:p>
    <w:p w:rsidR="00623A20" w:rsidRDefault="00623A20">
      <w:pPr>
        <w:widowControl/>
        <w:rPr>
          <w:lang w:val="en-US"/>
        </w:rPr>
      </w:pPr>
      <w:r>
        <w:rPr>
          <w:lang w:val="en-US"/>
        </w:rPr>
        <w:t>Processo nº (...)</w:t>
      </w:r>
    </w:p>
    <w:p w:rsidR="00623A20" w:rsidRDefault="00623A20">
      <w:pPr>
        <w:widowControl/>
        <w:rPr>
          <w:lang w:val="en-US"/>
        </w:rPr>
      </w:pPr>
      <w:r>
        <w:rPr>
          <w:lang w:val="en-US"/>
        </w:rPr>
        <w:t>(...), por seus advogados, nos autos da ação (...), que lhe move (...), processo em epígrafe, em trâmite perante esse e. Juízo, vem, respeitosamente, à presença de Vossa Excelência, oferecer impugnação (CPC, art. 525), pelas razões de fato e de direito a seguir aduzidas:</w:t>
      </w:r>
    </w:p>
    <w:p w:rsidR="00623A20" w:rsidRDefault="00623A20">
      <w:pPr>
        <w:widowControl/>
        <w:rPr>
          <w:lang w:val="en-US"/>
        </w:rPr>
      </w:pPr>
      <w:r>
        <w:rPr>
          <w:lang w:val="en-US"/>
        </w:rPr>
        <w:t>Por força de sentença, requerente tornou-se devedor da quantia de R$ (...), conforme cálculo aritmético anexo (ou abaixo demonstrado), que se encontra devidamente atualizado até a presente data nos moldes estabelecidos na sentença, em respeito ao art. 524, do Código de Processo Civil:</w:t>
      </w:r>
    </w:p>
    <w:p w:rsidR="00623A20" w:rsidRDefault="00623A20">
      <w:pPr>
        <w:widowControl/>
        <w:rPr>
          <w:lang w:val="en-US"/>
        </w:rPr>
      </w:pPr>
      <w:r>
        <w:rPr>
          <w:lang w:val="en-US"/>
        </w:rPr>
        <w:t>(Planilha discriminada do débito na forma do art. 524 do CPC)</w:t>
      </w:r>
    </w:p>
    <w:p w:rsidR="00623A20" w:rsidRDefault="00623A20">
      <w:pPr>
        <w:widowControl/>
        <w:rPr>
          <w:lang w:val="en-US"/>
        </w:rPr>
      </w:pPr>
      <w:r>
        <w:rPr>
          <w:lang w:val="en-US"/>
        </w:rPr>
        <w:t>Nada obstante, o exequente (alegar e justificar uma das causas do § 1º do art. 525).</w:t>
      </w:r>
    </w:p>
    <w:p w:rsidR="00623A20" w:rsidRDefault="00623A20">
      <w:pPr>
        <w:widowControl/>
        <w:rPr>
          <w:lang w:val="en-US"/>
        </w:rPr>
      </w:pPr>
      <w:r>
        <w:rPr>
          <w:lang w:val="en-US"/>
        </w:rPr>
        <w:t xml:space="preserve">Posta assim a questão, em cumprimento ao art. 525, § 4º, do CPC, entende o impugnante ser correto o valor de R$ (...), havendo, portanto, excesso de execução nos termos do art. 525, § 1º, inciso V, do Código de Processo Civil. </w:t>
      </w:r>
    </w:p>
    <w:p w:rsidR="00623A20" w:rsidRDefault="00623A20">
      <w:pPr>
        <w:widowControl/>
        <w:rPr>
          <w:lang w:val="en-US"/>
        </w:rPr>
      </w:pPr>
      <w:r>
        <w:rPr>
          <w:lang w:val="en-US"/>
        </w:rPr>
        <w:t>Ex positis, e na forma do art. 525, do Código de Processo Civil, requer:</w:t>
      </w:r>
    </w:p>
    <w:p w:rsidR="00623A20" w:rsidRDefault="00623A20">
      <w:pPr>
        <w:widowControl/>
        <w:rPr>
          <w:lang w:val="en-US"/>
        </w:rPr>
      </w:pPr>
      <w:r>
        <w:rPr>
          <w:lang w:val="en-US"/>
        </w:rPr>
        <w:t>a) a concessão de efeito suspensivo eis que deposita o valor incontroverso de R$ (...), a teor do § 6º do art. 525 do Código de Processo Civil;</w:t>
      </w:r>
    </w:p>
    <w:p w:rsidR="00623A20" w:rsidRDefault="00623A20">
      <w:pPr>
        <w:widowControl/>
        <w:rPr>
          <w:lang w:val="en-US"/>
        </w:rPr>
      </w:pPr>
      <w:r>
        <w:rPr>
          <w:lang w:val="en-US"/>
        </w:rPr>
        <w:t>b) a remessa dos autos ao contador judicial nos termos § 2º do art. 524 do Código de Processo Civil ou, supletivamente, a designação de perícia para apurar a exatidão dos cálculos contidos nesta impugnação.</w:t>
      </w:r>
    </w:p>
    <w:p w:rsidR="00623A20" w:rsidRDefault="00623A20">
      <w:pPr>
        <w:widowControl/>
        <w:rPr>
          <w:lang w:val="en-US"/>
        </w:rPr>
      </w:pPr>
      <w:r>
        <w:rPr>
          <w:lang w:val="en-US"/>
        </w:rPr>
        <w:t xml:space="preserve">c) ao final, o acolhimento integral desta impugnação com a declaração de exatidão dos cálculos apresentados e extinção do processo por sentença nos termos do art. 316 do Código de Processo Civil. </w:t>
      </w:r>
    </w:p>
    <w:p w:rsidR="00623A20" w:rsidRDefault="00623A20">
      <w:pPr>
        <w:widowControl/>
        <w:rPr>
          <w:lang w:val="en-US"/>
        </w:rPr>
      </w:pPr>
      <w:r>
        <w:rPr>
          <w:lang w:val="en-US"/>
        </w:rPr>
        <w:t>Nesses Termos,</w:t>
      </w:r>
    </w:p>
    <w:p w:rsidR="00623A20" w:rsidRDefault="00623A20">
      <w:pPr>
        <w:widowControl/>
        <w:rPr>
          <w:lang w:val="en-US"/>
        </w:rPr>
      </w:pPr>
    </w:p>
    <w:p w:rsidR="00623A20" w:rsidRDefault="00623A20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623A20" w:rsidRDefault="00623A20">
      <w:pPr>
        <w:widowControl/>
        <w:rPr>
          <w:lang w:val="en-US"/>
        </w:rPr>
      </w:pPr>
    </w:p>
    <w:p w:rsidR="00623A20" w:rsidRDefault="00623A20">
      <w:pPr>
        <w:widowControl/>
        <w:rPr>
          <w:lang w:val="en-US"/>
        </w:rPr>
      </w:pPr>
      <w:r>
        <w:rPr>
          <w:lang w:val="en-US"/>
        </w:rPr>
        <w:t>Local, data.</w:t>
      </w:r>
    </w:p>
    <w:p w:rsidR="00623A20" w:rsidRDefault="00623A20">
      <w:pPr>
        <w:widowControl/>
        <w:rPr>
          <w:lang w:val="en-US"/>
        </w:rPr>
      </w:pPr>
    </w:p>
    <w:p w:rsidR="00623A20" w:rsidRDefault="00623A20">
      <w:pPr>
        <w:widowControl/>
        <w:rPr>
          <w:lang w:val="en-US"/>
        </w:rPr>
      </w:pPr>
    </w:p>
    <w:p w:rsidR="00623A20" w:rsidRDefault="00623A20">
      <w:pPr>
        <w:widowControl/>
        <w:rPr>
          <w:lang w:val="en-US"/>
        </w:rPr>
      </w:pPr>
      <w:r>
        <w:rPr>
          <w:lang w:val="en-US"/>
        </w:rPr>
        <w:t>Assinatura do Advogado</w:t>
      </w:r>
    </w:p>
    <w:p w:rsidR="00623A20" w:rsidRDefault="00623A20">
      <w:pPr>
        <w:widowControl/>
        <w:rPr>
          <w:lang w:val="en-US"/>
        </w:rPr>
      </w:pPr>
    </w:p>
    <w:p w:rsidR="00623A20" w:rsidRDefault="00623A20">
      <w:pPr>
        <w:widowControl/>
        <w:rPr>
          <w:lang w:val="en-US"/>
        </w:rPr>
      </w:pPr>
      <w:r>
        <w:rPr>
          <w:lang w:val="en-US"/>
        </w:rPr>
        <w:t>Nome do Advogado</w:t>
      </w:r>
    </w:p>
    <w:p w:rsidR="00623A20" w:rsidRDefault="00623A20">
      <w:pPr>
        <w:widowControl/>
        <w:rPr>
          <w:lang w:val="en-US"/>
        </w:rPr>
      </w:pPr>
      <w:r>
        <w:rPr>
          <w:lang w:val="en-US"/>
        </w:rPr>
        <w:t>OAB/UF n° número da inscrição na OAB.</w:t>
      </w:r>
    </w:p>
    <w:p w:rsidR="00623A20" w:rsidRDefault="00623A20">
      <w:pPr>
        <w:widowControl/>
        <w:rPr>
          <w:lang w:val="en-US"/>
        </w:rPr>
      </w:pPr>
    </w:p>
    <w:sectPr w:rsidR="00623A2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61DB9" w:rsidRDefault="00D61DB9" w:rsidP="00D61DB9">
      <w:r>
        <w:separator/>
      </w:r>
    </w:p>
  </w:endnote>
  <w:endnote w:type="continuationSeparator" w:id="0">
    <w:p w:rsidR="00D61DB9" w:rsidRDefault="00D61DB9" w:rsidP="00D61D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61DB9" w:rsidRDefault="00D61DB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61DB9" w:rsidRPr="00D61DB9" w:rsidRDefault="00D61DB9" w:rsidP="00D61DB9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61DB9" w:rsidRDefault="00D61DB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61DB9" w:rsidRDefault="00D61DB9" w:rsidP="00D61DB9">
      <w:r>
        <w:separator/>
      </w:r>
    </w:p>
  </w:footnote>
  <w:footnote w:type="continuationSeparator" w:id="0">
    <w:p w:rsidR="00D61DB9" w:rsidRDefault="00D61DB9" w:rsidP="00D61D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61DB9" w:rsidRDefault="00D61DB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61DB9" w:rsidRPr="00D61DB9" w:rsidRDefault="00D61DB9" w:rsidP="00D61DB9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61DB9" w:rsidRDefault="00D61DB9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623A20"/>
    <w:rsid w:val="00623A20"/>
    <w:rsid w:val="00D61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D61DB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61DB9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D61DB9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D61DB9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283</Words>
  <Characters>1534</Characters>
  <Application>Microsoft Office Word</Application>
  <DocSecurity>0</DocSecurity>
  <Lines>12</Lines>
  <Paragraphs>3</Paragraphs>
  <ScaleCrop>false</ScaleCrop>
  <Company/>
  <LinksUpToDate>false</LinksUpToDate>
  <CharactersWithSpaces>1814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2023-11-05T16:13:00Z</dcterms:created>
  <dcterms:modified xsi:type="dcterms:W3CDTF">2023-11-05T21:14:00Z</dcterms:modified>
</cp:coreProperties>
</file>