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7AFF" w:rsidRDefault="00EE7AFF" w:rsidP="00EE7AF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IMPUGNAÇÃO DE BENS NOMEADOS À PENHORA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EE7AFF" w:rsidRDefault="00EE7AFF" w:rsidP="00EE7AF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em epígrafe, que move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infra-assinado, vem à presença de V. Exa. declarar que discorda dos bens indicados à penhora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pelo motivo (xxx) (Descrever os motivos da impugnação). Protesta por prova testemunhal e inspeção judicial.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</w:t>
      </w:r>
    </w:p>
    <w:p w:rsidR="00EE7AFF" w:rsidRDefault="00EE7AFF"/>
    <w:sectPr w:rsidR="00EE7A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451E" w:rsidRDefault="0061451E" w:rsidP="0061451E">
      <w:r>
        <w:separator/>
      </w:r>
    </w:p>
  </w:endnote>
  <w:endnote w:type="continuationSeparator" w:id="0">
    <w:p w:rsidR="0061451E" w:rsidRDefault="0061451E" w:rsidP="0061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Default="006145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Pr="0061451E" w:rsidRDefault="0061451E" w:rsidP="006145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Default="00614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451E" w:rsidRDefault="0061451E" w:rsidP="0061451E">
      <w:r>
        <w:separator/>
      </w:r>
    </w:p>
  </w:footnote>
  <w:footnote w:type="continuationSeparator" w:id="0">
    <w:p w:rsidR="0061451E" w:rsidRDefault="0061451E" w:rsidP="00614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Default="006145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Pr="0061451E" w:rsidRDefault="0061451E" w:rsidP="006145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51E" w:rsidRDefault="006145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AFF"/>
    <w:rsid w:val="0061451E"/>
    <w:rsid w:val="009F6F4F"/>
    <w:rsid w:val="00E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08952-E2D2-4E78-9A8F-89A73D43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E7AF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145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1451E"/>
    <w:rPr>
      <w:sz w:val="24"/>
      <w:szCs w:val="24"/>
    </w:rPr>
  </w:style>
  <w:style w:type="paragraph" w:styleId="Rodap">
    <w:name w:val="footer"/>
    <w:basedOn w:val="Normal"/>
    <w:link w:val="RodapChar"/>
    <w:rsid w:val="006145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145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IMPUGNAÇÃO DE BENS NOMEADOS À PENHORA </vt:lpstr>
    </vt:vector>
  </TitlesOfParts>
  <Company>MicroHardware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IMPUGNAÇÃO DE BENS NOMEADOS À PENHORA 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2023-11-05T21:14:00Z</dcterms:modified>
</cp:coreProperties>
</file>