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5818" w:rsidRDefault="0050581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INVENTÁRIO E PARTILHA - ANULAÇÃO DE PARTILHA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______VARA CÍVEL DA COMARCA _______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__________ (nome, qualificação e residência), na qualidade de herdeiro do Espólio de____, vem, por seu procurador signatário, de conformidade com os arts. 282, 283 e 1.029, parágrafo único, do Código de Processo Civil, propor a presente ação ordinária de anulação da partilha homologada em_______________ no mencionado inventário, tendo em vista os fatos, fundamentos jurídicos e provas que se seguem: 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(Seguir o  modelo da Ação Rescisória) 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exposto, requerendo seja a presente distribuída por dependência, requer a citação dos demais herdeiros _____________ (qualificação e residência respectivas), . para responderem aos termos da presente ação, na qual se requer a anulação da partilha, com as cominações legais.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505818" w:rsidRDefault="0050581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:rsidR="00505818" w:rsidRDefault="00505818"/>
    <w:sectPr w:rsidR="005058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725F" w:rsidRDefault="0021725F" w:rsidP="0021725F">
      <w:r>
        <w:separator/>
      </w:r>
    </w:p>
  </w:endnote>
  <w:endnote w:type="continuationSeparator" w:id="0">
    <w:p w:rsidR="0021725F" w:rsidRDefault="0021725F" w:rsidP="00217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Default="002172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Pr="0021725F" w:rsidRDefault="0021725F" w:rsidP="0021725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Default="002172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725F" w:rsidRDefault="0021725F" w:rsidP="0021725F">
      <w:r>
        <w:separator/>
      </w:r>
    </w:p>
  </w:footnote>
  <w:footnote w:type="continuationSeparator" w:id="0">
    <w:p w:rsidR="0021725F" w:rsidRDefault="0021725F" w:rsidP="00217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Default="002172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Pr="0021725F" w:rsidRDefault="0021725F" w:rsidP="0021725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25F" w:rsidRDefault="002172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818"/>
    <w:rsid w:val="0021725F"/>
    <w:rsid w:val="0050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076E8C-3326-457E-9A4A-46C754AA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172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1725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172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172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INVENTÁRIO E PARTILHA - ANULAÇÃO DE PARTILHA</vt:lpstr>
    </vt:vector>
  </TitlesOfParts>
  <Company>student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E PARTILHA - ANULAÇÃO DE PARTILHA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