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  <w:r>
        <w:rPr>
          <w:lang w:val="en-US"/>
        </w:rPr>
        <w:t>PEDIDO - DEVOLUÇÃO DOS AUTOS - NOVO CPC</w:t>
      </w:r>
    </w:p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234, § 1º, do CPC/2015, requer seja intimado o advogado __________, com escritório na Rua __________, nº ___, Bairro __________, nesta cidade, para que devolva o os autos do processo, o qual está em seu poder a mais tempo do que o previsto na lei.</w:t>
      </w:r>
    </w:p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  <w:r>
        <w:rPr>
          <w:lang w:val="en-US"/>
        </w:rPr>
        <w:t>Requer desde já, que caso a intimação não seja atendida, se determine a busca e apreensão do processo.</w:t>
      </w:r>
    </w:p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E76D1" w:rsidRDefault="002E76D1">
      <w:pPr>
        <w:widowControl/>
        <w:rPr>
          <w:lang w:val="en-US"/>
        </w:rPr>
      </w:pPr>
    </w:p>
    <w:p w:rsidR="002E76D1" w:rsidRDefault="002E76D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E76D1" w:rsidRDefault="002E76D1">
      <w:pPr>
        <w:widowControl/>
        <w:rPr>
          <w:lang w:val="en-US"/>
        </w:rPr>
      </w:pPr>
    </w:p>
    <w:sectPr w:rsidR="002E76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68DE" w:rsidRDefault="00A468DE" w:rsidP="00A468DE">
      <w:r>
        <w:separator/>
      </w:r>
    </w:p>
  </w:endnote>
  <w:endnote w:type="continuationSeparator" w:id="0">
    <w:p w:rsidR="00A468DE" w:rsidRDefault="00A468DE" w:rsidP="00A46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68DE" w:rsidRDefault="00A468D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68DE" w:rsidRPr="00A468DE" w:rsidRDefault="00A468DE" w:rsidP="00A468D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68DE" w:rsidRDefault="00A468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68DE" w:rsidRDefault="00A468DE" w:rsidP="00A468DE">
      <w:r>
        <w:separator/>
      </w:r>
    </w:p>
  </w:footnote>
  <w:footnote w:type="continuationSeparator" w:id="0">
    <w:p w:rsidR="00A468DE" w:rsidRDefault="00A468DE" w:rsidP="00A468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68DE" w:rsidRDefault="00A468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68DE" w:rsidRPr="00A468DE" w:rsidRDefault="00A468DE" w:rsidP="00A468D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68DE" w:rsidRDefault="00A468D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E76D1"/>
    <w:rsid w:val="002E76D1"/>
    <w:rsid w:val="00A4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468D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468D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468D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468D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640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