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7B08" w:rsidRDefault="00577B08" w:rsidP="00577B0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INTIMAÇÃO DO PERITO PARA COMPARECER EM AUDIÊNCIA (Art. 435,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577B08" w:rsidRDefault="00577B08" w:rsidP="00577B08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com fulcro no Art. 435 do Código de Processo Civil, requerer a intimação do perito, o Sr. (xxx), para prestar esclarecimentos sobre o laudo apresentado às fls. (xxx), devendo responder os seguintes quesitos: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1º Quesito: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2º Quesito: (xxx).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3º Quesito: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577B08" w:rsidRDefault="00577B08"/>
    <w:sectPr w:rsidR="00577B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3602" w:rsidRDefault="00413602" w:rsidP="00413602">
      <w:r>
        <w:separator/>
      </w:r>
    </w:p>
  </w:endnote>
  <w:endnote w:type="continuationSeparator" w:id="0">
    <w:p w:rsidR="00413602" w:rsidRDefault="00413602" w:rsidP="00413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3602" w:rsidRDefault="0041360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3602" w:rsidRPr="00413602" w:rsidRDefault="00413602" w:rsidP="0041360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3602" w:rsidRDefault="004136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3602" w:rsidRDefault="00413602" w:rsidP="00413602">
      <w:r>
        <w:separator/>
      </w:r>
    </w:p>
  </w:footnote>
  <w:footnote w:type="continuationSeparator" w:id="0">
    <w:p w:rsidR="00413602" w:rsidRDefault="00413602" w:rsidP="00413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3602" w:rsidRDefault="0041360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3602" w:rsidRPr="00413602" w:rsidRDefault="00413602" w:rsidP="0041360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3602" w:rsidRDefault="0041360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7B08"/>
    <w:rsid w:val="00413602"/>
    <w:rsid w:val="00577B08"/>
    <w:rsid w:val="006C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D7C812-88F8-4A55-B43E-8590E5E3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577B0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41360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13602"/>
    <w:rPr>
      <w:sz w:val="24"/>
      <w:szCs w:val="24"/>
    </w:rPr>
  </w:style>
  <w:style w:type="paragraph" w:styleId="Rodap">
    <w:name w:val="footer"/>
    <w:basedOn w:val="Normal"/>
    <w:link w:val="RodapChar"/>
    <w:rsid w:val="0041360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136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5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INTIMAÇÃO DO PERITO PARA COMPARECER EM AUDIÊNCIA (Art</vt:lpstr>
    </vt:vector>
  </TitlesOfParts>
  <Company>MicroHardware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INTIMAÇÃO DO PERITO PARA COMPARECER EM AUDIÊNCIA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