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4D2B" w:rsidRDefault="001D4D2B" w:rsidP="001D4D2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JUNTADA DE COMPROVANTE DE POSTAGEM DE OFÍCIO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1D4D2B" w:rsidRDefault="001D4D2B" w:rsidP="001D4D2B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devidamente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em epígrafe,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por seu procurador infra-assinado, vem à presença de V. Exa., em atendimento ao r. despacho de fls., informar que o ofício foi devidamente encaminhado ao destinatário, conforme se observa pelo comprovante de postagem em anexo.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Com efeito, requer, desde já, seja juntado aos autos o comprovante, na forma e para os devidos fins legais.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(Nome e assinatura do advogado). </w:t>
      </w:r>
    </w:p>
    <w:p w:rsidR="001D4D2B" w:rsidRDefault="001D4D2B"/>
    <w:sectPr w:rsidR="001D4D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0ADA" w:rsidRDefault="00760ADA" w:rsidP="00760ADA">
      <w:r>
        <w:separator/>
      </w:r>
    </w:p>
  </w:endnote>
  <w:endnote w:type="continuationSeparator" w:id="0">
    <w:p w:rsidR="00760ADA" w:rsidRDefault="00760ADA" w:rsidP="00760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0ADA" w:rsidRDefault="00760A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0ADA" w:rsidRPr="00760ADA" w:rsidRDefault="00760ADA" w:rsidP="00760AD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0ADA" w:rsidRDefault="00760A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0ADA" w:rsidRDefault="00760ADA" w:rsidP="00760ADA">
      <w:r>
        <w:separator/>
      </w:r>
    </w:p>
  </w:footnote>
  <w:footnote w:type="continuationSeparator" w:id="0">
    <w:p w:rsidR="00760ADA" w:rsidRDefault="00760ADA" w:rsidP="00760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0ADA" w:rsidRDefault="00760A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0ADA" w:rsidRPr="00760ADA" w:rsidRDefault="00760ADA" w:rsidP="00760AD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0ADA" w:rsidRDefault="00760A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D2B"/>
    <w:rsid w:val="001D4D2B"/>
    <w:rsid w:val="00760ADA"/>
    <w:rsid w:val="00C5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E8C41A-F987-4415-94B9-84491A4C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D4D2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60A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60ADA"/>
    <w:rPr>
      <w:sz w:val="24"/>
      <w:szCs w:val="24"/>
    </w:rPr>
  </w:style>
  <w:style w:type="paragraph" w:styleId="Rodap">
    <w:name w:val="footer"/>
    <w:basedOn w:val="Normal"/>
    <w:link w:val="RodapChar"/>
    <w:rsid w:val="00760A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60A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1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JUNTADA DE COMPROVANTE DE POSTAGEM DE OFÍCIO </vt:lpstr>
    </vt:vector>
  </TitlesOfParts>
  <Company>MicroHardware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JUNTADA DE COMPROVANTE DE POSTAGEM DE OFÍCIO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