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4465" w:rsidRDefault="00CA4465" w:rsidP="00CA446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REFORMA DE PENHORA </w:t>
      </w:r>
      <w:smartTag w:uri="urn:schemas-microsoft-com:office:smarttags" w:element="PersonName">
        <w:smartTagPr>
          <w:attr w:name="ProductID" w:val="EM VIRTUDE DO NÃ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VIRTUDE DO NÃO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ATENDIMENTO DA ORDEM LEGAL PREVISTA NO ART. 655 DO CPC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A4465" w:rsidRDefault="00CA4465" w:rsidP="00CA4465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nos autos da AÇÃO (XXX) em epígrafe,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, por seu procurador infra-assinado, vem a presença de V. Exa., requerer a reforma da penhora do bem nomeado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vez que não atendeu à ordem legal prevista no Art. 655, do CPC, o que a torna ineficaz, conforme Art. 656, I, do CPC, pois, ao nomear o veículo, conforme fls. (xxx), deixou de o fazer em relação a outros bens.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:rsidR="00CA4465" w:rsidRDefault="00CA4465"/>
    <w:sectPr w:rsidR="00CA44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4EBE" w:rsidRDefault="00A64EBE" w:rsidP="00A64EBE">
      <w:r>
        <w:separator/>
      </w:r>
    </w:p>
  </w:endnote>
  <w:endnote w:type="continuationSeparator" w:id="0">
    <w:p w:rsidR="00A64EBE" w:rsidRDefault="00A64EBE" w:rsidP="00A64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EBE" w:rsidRDefault="00A64E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EBE" w:rsidRPr="00A64EBE" w:rsidRDefault="00A64EBE" w:rsidP="00A64EB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EBE" w:rsidRDefault="00A64E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4EBE" w:rsidRDefault="00A64EBE" w:rsidP="00A64EBE">
      <w:r>
        <w:separator/>
      </w:r>
    </w:p>
  </w:footnote>
  <w:footnote w:type="continuationSeparator" w:id="0">
    <w:p w:rsidR="00A64EBE" w:rsidRDefault="00A64EBE" w:rsidP="00A64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EBE" w:rsidRDefault="00A64E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EBE" w:rsidRPr="00A64EBE" w:rsidRDefault="00A64EBE" w:rsidP="00A64EB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4EBE" w:rsidRDefault="00A64E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465"/>
    <w:rsid w:val="005E3B01"/>
    <w:rsid w:val="00A64EBE"/>
    <w:rsid w:val="00CA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31E488-CA26-4759-8E2F-9A4D95F5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A446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A64E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64EBE"/>
    <w:rPr>
      <w:sz w:val="24"/>
      <w:szCs w:val="24"/>
    </w:rPr>
  </w:style>
  <w:style w:type="paragraph" w:styleId="Rodap">
    <w:name w:val="footer"/>
    <w:basedOn w:val="Normal"/>
    <w:link w:val="RodapChar"/>
    <w:rsid w:val="00A64E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64E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REFORMA DE PENHORA EM VIRTUDE DO NÃO ATENDIMENTO DA ORDEM LEGAL PREVISTA NO ART</vt:lpstr>
    </vt:vector>
  </TitlesOfParts>
  <Company>MicroHardware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REFORMA DE PENHORA EM VIRTUDE DO NÃO ATENDIMENTO DA ORDEM LEGAL PREVISTA NO 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