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2A50" w:rsidRDefault="00122A50" w:rsidP="00122A50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PEDIDO DE SOBREPARTILHA DE BENS </w:t>
      </w:r>
      <w:smartTag w:uri="urn:schemas-microsoft-com:office:smarttags" w:element="PersonName">
        <w:smartTagPr>
          <w:attr w:name="ProductID" w:val="EM LOCAL DE DIFÍCIL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LOCAL DE DIFÍCIL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ACESSO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122A50" w:rsidRDefault="00122A50" w:rsidP="00122A50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 (xxx)                                                        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DE INVENTÁRIO</w:t>
      </w:r>
      <w:r>
        <w:rPr>
          <w:rFonts w:ascii="Arial" w:hAnsi="Arial" w:cs="Arial"/>
          <w:color w:val="000000"/>
          <w:sz w:val="17"/>
          <w:szCs w:val="17"/>
        </w:rPr>
        <w:t xml:space="preserve"> em epígrafe, vem à presença de V. Exa., requerer a reserva do bem imóvel (xxx), pertencente ao espólio, situado na Estrada (xxx), nº (xxx), Cidade (xxx), no Estado (xxx); sob o Registro nº (xxx) do Cartório do (xxx) Ofício de Registro de Imóveis, para sobrepartilha, pois se trata de bem de difícil avaliação, por se localizar em local de acesso dificultoso, o que provocaria a atraso no andamento do processo.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122A50" w:rsidRDefault="00122A50"/>
    <w:sectPr w:rsidR="00122A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53FE9" w:rsidRDefault="00953FE9" w:rsidP="00953FE9">
      <w:r>
        <w:separator/>
      </w:r>
    </w:p>
  </w:endnote>
  <w:endnote w:type="continuationSeparator" w:id="0">
    <w:p w:rsidR="00953FE9" w:rsidRDefault="00953FE9" w:rsidP="00953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3FE9" w:rsidRDefault="00953FE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3FE9" w:rsidRPr="00953FE9" w:rsidRDefault="00953FE9" w:rsidP="00953FE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3FE9" w:rsidRDefault="00953FE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53FE9" w:rsidRDefault="00953FE9" w:rsidP="00953FE9">
      <w:r>
        <w:separator/>
      </w:r>
    </w:p>
  </w:footnote>
  <w:footnote w:type="continuationSeparator" w:id="0">
    <w:p w:rsidR="00953FE9" w:rsidRDefault="00953FE9" w:rsidP="00953F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3FE9" w:rsidRDefault="00953FE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3FE9" w:rsidRPr="00953FE9" w:rsidRDefault="00953FE9" w:rsidP="00953FE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3FE9" w:rsidRDefault="00953FE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2A50"/>
    <w:rsid w:val="00122A50"/>
    <w:rsid w:val="00294B88"/>
    <w:rsid w:val="0095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59EB1C-8A1B-4652-B7C8-541E7F410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122A50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953FE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953FE9"/>
    <w:rPr>
      <w:sz w:val="24"/>
      <w:szCs w:val="24"/>
    </w:rPr>
  </w:style>
  <w:style w:type="paragraph" w:styleId="Rodap">
    <w:name w:val="footer"/>
    <w:basedOn w:val="Normal"/>
    <w:link w:val="RodapChar"/>
    <w:rsid w:val="00953FE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953FE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4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7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SOBREPARTILHA DE BENS EM LOCAL DE DIFÍCIL ACESSO </vt:lpstr>
    </vt:vector>
  </TitlesOfParts>
  <Company>MicroHardware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SOBREPARTILHA DE BENS EM LOCAL DE DIFÍCIL ACESSO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