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500E" w:rsidRDefault="0008500E" w:rsidP="0008500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PARA OFICIAR O DETRAN E PROCEDER IMPEDIMENTO ADMINISTRATIVO EM VEÍCULO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08500E" w:rsidRDefault="0008500E" w:rsidP="0008500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____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EXEQÜENTE</w:t>
      </w:r>
      <w:r>
        <w:rPr>
          <w:rFonts w:ascii="Arial" w:hAnsi="Arial" w:cs="Arial"/>
          <w:color w:val="000000"/>
          <w:sz w:val="17"/>
          <w:szCs w:val="17"/>
        </w:rPr>
        <w:t xml:space="preserve"> (ou Autor, Requerente, Demandante, Suplicante), já devidamente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EXECUÇÃO DE SENTENÇA</w:t>
      </w:r>
      <w:r>
        <w:rPr>
          <w:rFonts w:ascii="Arial" w:hAnsi="Arial" w:cs="Arial"/>
          <w:color w:val="000000"/>
          <w:sz w:val="17"/>
          <w:szCs w:val="17"/>
        </w:rPr>
        <w:t xml:space="preserve"> da Ação (xxx)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EXECUTADO</w:t>
      </w:r>
      <w:r>
        <w:rPr>
          <w:rFonts w:ascii="Arial" w:hAnsi="Arial" w:cs="Arial"/>
          <w:color w:val="000000"/>
          <w:sz w:val="17"/>
          <w:szCs w:val="17"/>
        </w:rPr>
        <w:t xml:space="preserve"> (ou Réu, Requerido, Demandado, Suplicado), por seu procurador infra-assinado, vem à presença de V. Exa.,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Consoante se verifica da r. sentença de fls. (xxx), devidamente transitada em julgado,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 xml:space="preserve"> foi condenado ao pagamento da quantia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Promovida a Execução de Sentença,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 xml:space="preserve"> não efetuou o pagamento do débito no prazo determinado, nem tampouco ofereceu bens à penhora, tendo o Sr. Oficial de Justiça, às fls. (xxx), certificado acerca da inexistência de bens passíveis de penhora.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oficiado o DETRAN, localizado à Rua (xxx), nº (xxx), Bairro (xxx), nesta cidade, para fornecer dados acerca da existência de veículo em nome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Na oportunidade, existindo veículo em nome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>, requer seja determinado o impedimento administrativo sobre o referido veículo, obstando uma possível transferência em evidente fraude de execução.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veículo).</w:t>
      </w:r>
    </w:p>
    <w:p w:rsidR="0008500E" w:rsidRDefault="0008500E"/>
    <w:sectPr w:rsidR="000850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3EFD" w:rsidRDefault="00213EFD" w:rsidP="00213EFD">
      <w:r>
        <w:separator/>
      </w:r>
    </w:p>
  </w:endnote>
  <w:endnote w:type="continuationSeparator" w:id="0">
    <w:p w:rsidR="00213EFD" w:rsidRDefault="00213EFD" w:rsidP="00213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EFD" w:rsidRDefault="00213E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EFD" w:rsidRPr="00213EFD" w:rsidRDefault="00213EFD" w:rsidP="00213E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EFD" w:rsidRDefault="00213E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3EFD" w:rsidRDefault="00213EFD" w:rsidP="00213EFD">
      <w:r>
        <w:separator/>
      </w:r>
    </w:p>
  </w:footnote>
  <w:footnote w:type="continuationSeparator" w:id="0">
    <w:p w:rsidR="00213EFD" w:rsidRDefault="00213EFD" w:rsidP="00213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EFD" w:rsidRDefault="00213E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EFD" w:rsidRPr="00213EFD" w:rsidRDefault="00213EFD" w:rsidP="00213E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EFD" w:rsidRDefault="00213E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00E"/>
    <w:rsid w:val="0008500E"/>
    <w:rsid w:val="00213EFD"/>
    <w:rsid w:val="0082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5B62E-A7F2-4926-92FF-C822F871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8500E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08500E"/>
    <w:rPr>
      <w:b/>
      <w:bCs/>
    </w:rPr>
  </w:style>
  <w:style w:type="paragraph" w:styleId="Cabealho">
    <w:name w:val="header"/>
    <w:basedOn w:val="Normal"/>
    <w:link w:val="CabealhoChar"/>
    <w:rsid w:val="00213E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13EFD"/>
    <w:rPr>
      <w:sz w:val="24"/>
      <w:szCs w:val="24"/>
    </w:rPr>
  </w:style>
  <w:style w:type="paragraph" w:styleId="Rodap">
    <w:name w:val="footer"/>
    <w:basedOn w:val="Normal"/>
    <w:link w:val="RodapChar"/>
    <w:rsid w:val="00213E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13EF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PARA OFICIAR O DETRAN E PROCEDER IMPEDIMENTO ADMINISTRATIVO EM VEÍCULO </vt:lpstr>
    </vt:vector>
  </TitlesOfParts>
  <Company>MicroHardware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PARA OFICIAR O DETRAN E PROCEDER IMPEDIMENTO ADMINISTRATIVO EM VEÍCULO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