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PRESTAÇÃO DE CONTAS - PELO AUTOR - INÉRCIA DO RÉU - NOVO CPC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com fulcro no art. 550, § 6º, do CPC/2015, tendo em vista que o réu não apresentou suas contas, requer-se que Vossa Excelência aprove as contas do Autor, a qual se encontra anexa.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F4D81" w:rsidRDefault="003F4D81">
      <w:pPr>
        <w:widowControl/>
        <w:rPr>
          <w:lang w:val="en-US"/>
        </w:rPr>
      </w:pPr>
    </w:p>
    <w:p w:rsidR="003F4D81" w:rsidRDefault="003F4D8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F4D81" w:rsidRDefault="003F4D81">
      <w:pPr>
        <w:widowControl/>
        <w:rPr>
          <w:lang w:val="en-US"/>
        </w:rPr>
      </w:pPr>
    </w:p>
    <w:sectPr w:rsidR="003F4D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222E" w:rsidRDefault="0087222E" w:rsidP="0087222E">
      <w:r>
        <w:separator/>
      </w:r>
    </w:p>
  </w:endnote>
  <w:endnote w:type="continuationSeparator" w:id="0">
    <w:p w:rsidR="0087222E" w:rsidRDefault="0087222E" w:rsidP="0087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22E" w:rsidRDefault="008722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22E" w:rsidRPr="0087222E" w:rsidRDefault="0087222E" w:rsidP="008722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22E" w:rsidRDefault="008722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222E" w:rsidRDefault="0087222E" w:rsidP="0087222E">
      <w:r>
        <w:separator/>
      </w:r>
    </w:p>
  </w:footnote>
  <w:footnote w:type="continuationSeparator" w:id="0">
    <w:p w:rsidR="0087222E" w:rsidRDefault="0087222E" w:rsidP="00872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22E" w:rsidRDefault="008722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22E" w:rsidRPr="0087222E" w:rsidRDefault="0087222E" w:rsidP="008722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222E" w:rsidRDefault="008722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F4D81"/>
    <w:rsid w:val="003F4D81"/>
    <w:rsid w:val="0087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72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222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2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222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476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2023-11-05T21:24:00Z</dcterms:modified>
</cp:coreProperties>
</file>