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A48EF" w:rsidRPr="00385EB5" w:rsidRDefault="00385EB5" w:rsidP="00385EB5">
      <w:pPr>
        <w:pStyle w:val="Corpodetexto3"/>
        <w:spacing w:line="360" w:lineRule="auto"/>
        <w:rPr>
          <w:rFonts w:ascii="Arial" w:hAnsi="Arial" w:cs="Arial"/>
          <w:szCs w:val="24"/>
        </w:rPr>
      </w:pPr>
      <w:r w:rsidRPr="00385EB5">
        <w:rPr>
          <w:rFonts w:ascii="Arial" w:hAnsi="Arial" w:cs="Arial"/>
          <w:szCs w:val="24"/>
        </w:rPr>
        <w:t>EXCELENTISSIMO SENHOR DOUTOR JUIZ DE DIREITO DA ___ª VARA CIVEL</w:t>
      </w:r>
      <w:r>
        <w:rPr>
          <w:rFonts w:ascii="Arial" w:hAnsi="Arial" w:cs="Arial"/>
          <w:szCs w:val="24"/>
        </w:rPr>
        <w:t xml:space="preserve"> (</w:t>
      </w:r>
      <w:r w:rsidRPr="00385EB5">
        <w:rPr>
          <w:rFonts w:ascii="Arial" w:hAnsi="Arial" w:cs="Arial"/>
          <w:szCs w:val="24"/>
        </w:rPr>
        <w:t>JUIZADO ESPECIAL CIVIL</w:t>
      </w:r>
      <w:r w:rsidR="00472B7B">
        <w:rPr>
          <w:rFonts w:ascii="Arial" w:hAnsi="Arial" w:cs="Arial"/>
          <w:szCs w:val="24"/>
        </w:rPr>
        <w:t>)</w:t>
      </w:r>
      <w:r w:rsidRPr="00385EB5">
        <w:rPr>
          <w:rFonts w:ascii="Arial" w:hAnsi="Arial" w:cs="Arial"/>
          <w:szCs w:val="24"/>
        </w:rPr>
        <w:t xml:space="preserve"> DA COMARCA DE XXXXX – ESTADO DE XXXXX.</w:t>
      </w:r>
    </w:p>
    <w:p w:rsidR="00FA48EF" w:rsidRPr="00385EB5" w:rsidRDefault="00FA48EF" w:rsidP="00385EB5">
      <w:pPr>
        <w:spacing w:line="360" w:lineRule="auto"/>
        <w:jc w:val="both"/>
        <w:rPr>
          <w:rFonts w:ascii="Arial" w:hAnsi="Arial" w:cs="Arial"/>
          <w:sz w:val="24"/>
          <w:szCs w:val="24"/>
        </w:rPr>
      </w:pPr>
    </w:p>
    <w:p w:rsidR="00FA48EF" w:rsidRPr="00385EB5" w:rsidRDefault="00FA48EF" w:rsidP="00385EB5">
      <w:pPr>
        <w:pStyle w:val="BodyText22"/>
        <w:widowControl/>
        <w:spacing w:line="360" w:lineRule="auto"/>
        <w:rPr>
          <w:rFonts w:cs="Arial"/>
          <w:snapToGrid/>
          <w:spacing w:val="0"/>
          <w:szCs w:val="24"/>
        </w:rPr>
      </w:pPr>
    </w:p>
    <w:p w:rsidR="00FA48EF" w:rsidRPr="00385EB5" w:rsidRDefault="00FA48EF" w:rsidP="00385EB5">
      <w:pPr>
        <w:spacing w:line="360" w:lineRule="auto"/>
        <w:jc w:val="both"/>
        <w:rPr>
          <w:rFonts w:ascii="Arial" w:hAnsi="Arial" w:cs="Arial"/>
          <w:sz w:val="24"/>
          <w:szCs w:val="24"/>
        </w:rPr>
      </w:pPr>
    </w:p>
    <w:p w:rsidR="00FA48EF" w:rsidRPr="00385EB5" w:rsidRDefault="00FA48EF" w:rsidP="00385EB5">
      <w:pPr>
        <w:spacing w:line="360" w:lineRule="auto"/>
        <w:jc w:val="both"/>
        <w:rPr>
          <w:rFonts w:ascii="Arial" w:hAnsi="Arial" w:cs="Arial"/>
          <w:sz w:val="24"/>
          <w:szCs w:val="24"/>
        </w:rPr>
      </w:pPr>
    </w:p>
    <w:p w:rsidR="00FA48EF" w:rsidRPr="00385EB5" w:rsidRDefault="00FA48EF" w:rsidP="00385EB5">
      <w:pPr>
        <w:spacing w:line="360" w:lineRule="auto"/>
        <w:jc w:val="both"/>
        <w:rPr>
          <w:rFonts w:ascii="Arial" w:hAnsi="Arial" w:cs="Arial"/>
          <w:sz w:val="24"/>
          <w:szCs w:val="24"/>
        </w:rPr>
      </w:pPr>
    </w:p>
    <w:p w:rsidR="00FA48EF" w:rsidRPr="00385EB5" w:rsidRDefault="00FA48EF" w:rsidP="00385EB5">
      <w:pPr>
        <w:spacing w:line="360" w:lineRule="auto"/>
        <w:jc w:val="both"/>
        <w:rPr>
          <w:rFonts w:ascii="Arial" w:hAnsi="Arial" w:cs="Arial"/>
          <w:sz w:val="24"/>
          <w:szCs w:val="24"/>
        </w:rPr>
      </w:pPr>
    </w:p>
    <w:p w:rsidR="00FA48EF" w:rsidRPr="00385EB5" w:rsidRDefault="00FA48EF" w:rsidP="00385EB5">
      <w:pPr>
        <w:pStyle w:val="BodyText22"/>
        <w:widowControl/>
        <w:spacing w:line="360" w:lineRule="auto"/>
        <w:rPr>
          <w:rFonts w:cs="Arial"/>
          <w:snapToGrid/>
          <w:spacing w:val="0"/>
          <w:szCs w:val="24"/>
        </w:rPr>
      </w:pPr>
    </w:p>
    <w:p w:rsidR="00FA48EF" w:rsidRPr="00385EB5" w:rsidRDefault="00472B7B" w:rsidP="00385EB5">
      <w:pPr>
        <w:spacing w:line="360" w:lineRule="auto"/>
        <w:ind w:firstLine="1701"/>
        <w:jc w:val="both"/>
        <w:rPr>
          <w:rFonts w:ascii="Arial" w:hAnsi="Arial" w:cs="Arial"/>
          <w:sz w:val="24"/>
          <w:szCs w:val="24"/>
        </w:rPr>
      </w:pPr>
      <w:r w:rsidRPr="00472B7B">
        <w:rPr>
          <w:rFonts w:ascii="Arial" w:hAnsi="Arial" w:cs="Arial"/>
          <w:b/>
          <w:sz w:val="24"/>
          <w:szCs w:val="24"/>
        </w:rPr>
        <w:t>FULANO DE TAL</w:t>
      </w:r>
      <w:r w:rsidRPr="00472B7B">
        <w:rPr>
          <w:rFonts w:ascii="Arial" w:hAnsi="Arial" w:cs="Arial"/>
          <w:sz w:val="24"/>
          <w:szCs w:val="24"/>
        </w:rPr>
        <w:t>, nacionalidade, estado civil (união estável [1]), profissão, inscrito no CPF sob nº 000.000.000-00, portador do RG nº 000000 SSP/DF, endereço eletrônico nome@gmail.com, residente e domiciliado à Rua..., filho de Fulano de Tal e Beltrana de Tal (exigência TJDFT), por intermédio de seu advogado subscrito, com endereço profissional à rua... E endereço eletrônico advogado@adv.com.br, vem respeitosamente perante Vossa Excelência, com fulcro no artigo 319 e seguintes do Código de Processo Civil – Lei 13.105/2015, ajuizar a presente</w:t>
      </w:r>
    </w:p>
    <w:p w:rsidR="00FA48EF" w:rsidRPr="00385EB5" w:rsidRDefault="00FA48EF" w:rsidP="00385EB5">
      <w:pPr>
        <w:spacing w:line="360" w:lineRule="auto"/>
        <w:ind w:firstLine="1701"/>
        <w:jc w:val="both"/>
        <w:rPr>
          <w:rFonts w:ascii="Arial" w:hAnsi="Arial" w:cs="Arial"/>
          <w:sz w:val="24"/>
          <w:szCs w:val="24"/>
        </w:rPr>
      </w:pPr>
    </w:p>
    <w:p w:rsidR="0006029D" w:rsidRPr="00385EB5" w:rsidRDefault="0006029D" w:rsidP="00385EB5">
      <w:pPr>
        <w:spacing w:line="360" w:lineRule="auto"/>
        <w:ind w:firstLine="1701"/>
        <w:jc w:val="both"/>
        <w:rPr>
          <w:rFonts w:ascii="Arial" w:hAnsi="Arial" w:cs="Arial"/>
          <w:sz w:val="24"/>
          <w:szCs w:val="24"/>
        </w:rPr>
      </w:pPr>
    </w:p>
    <w:p w:rsidR="0006029D" w:rsidRPr="00385EB5" w:rsidRDefault="0006029D" w:rsidP="00385EB5">
      <w:pPr>
        <w:spacing w:line="360" w:lineRule="auto"/>
        <w:ind w:firstLine="1701"/>
        <w:jc w:val="both"/>
        <w:rPr>
          <w:rFonts w:ascii="Arial" w:hAnsi="Arial" w:cs="Arial"/>
          <w:sz w:val="24"/>
          <w:szCs w:val="24"/>
        </w:rPr>
      </w:pPr>
    </w:p>
    <w:p w:rsidR="00FA48EF" w:rsidRPr="00385EB5" w:rsidRDefault="00FA48EF" w:rsidP="00385EB5">
      <w:pPr>
        <w:pStyle w:val="Corpodetexto"/>
        <w:spacing w:line="360" w:lineRule="auto"/>
        <w:jc w:val="center"/>
        <w:rPr>
          <w:rFonts w:cs="Arial"/>
          <w:b/>
          <w:szCs w:val="24"/>
        </w:rPr>
      </w:pPr>
      <w:r w:rsidRPr="00385EB5">
        <w:rPr>
          <w:rFonts w:cs="Arial"/>
          <w:b/>
          <w:szCs w:val="24"/>
        </w:rPr>
        <w:t>AÇÃO DE RESPONSABILIDADE CIVIL C</w:t>
      </w:r>
      <w:r w:rsidR="0006029D" w:rsidRPr="00385EB5">
        <w:rPr>
          <w:rFonts w:cs="Arial"/>
          <w:b/>
          <w:szCs w:val="24"/>
        </w:rPr>
        <w:t>UMULADA COM</w:t>
      </w:r>
      <w:r w:rsidRPr="00385EB5">
        <w:rPr>
          <w:rFonts w:cs="Arial"/>
          <w:b/>
          <w:szCs w:val="24"/>
        </w:rPr>
        <w:t xml:space="preserve"> DANO MORAL E OBRIGAÇÃO DE NÃO FAZER</w:t>
      </w:r>
    </w:p>
    <w:p w:rsidR="00FA48EF" w:rsidRPr="00385EB5" w:rsidRDefault="00FA48EF" w:rsidP="00385EB5">
      <w:pPr>
        <w:spacing w:line="360" w:lineRule="auto"/>
        <w:jc w:val="both"/>
        <w:rPr>
          <w:rFonts w:ascii="Arial" w:hAnsi="Arial" w:cs="Arial"/>
          <w:sz w:val="24"/>
          <w:szCs w:val="24"/>
        </w:rPr>
      </w:pPr>
    </w:p>
    <w:p w:rsidR="0006029D" w:rsidRPr="00385EB5" w:rsidRDefault="0006029D" w:rsidP="00385EB5">
      <w:pPr>
        <w:spacing w:line="360" w:lineRule="auto"/>
        <w:jc w:val="both"/>
        <w:rPr>
          <w:rFonts w:ascii="Arial" w:hAnsi="Arial" w:cs="Arial"/>
          <w:sz w:val="24"/>
          <w:szCs w:val="24"/>
        </w:rPr>
      </w:pPr>
    </w:p>
    <w:p w:rsidR="0006029D" w:rsidRPr="00385EB5" w:rsidRDefault="0006029D" w:rsidP="00385EB5">
      <w:pPr>
        <w:spacing w:line="360" w:lineRule="auto"/>
        <w:jc w:val="both"/>
        <w:rPr>
          <w:rFonts w:ascii="Arial" w:hAnsi="Arial" w:cs="Arial"/>
          <w:sz w:val="24"/>
          <w:szCs w:val="24"/>
        </w:rPr>
      </w:pPr>
    </w:p>
    <w:p w:rsidR="00FA48EF" w:rsidRPr="00385EB5" w:rsidRDefault="00FA48EF" w:rsidP="00385EB5">
      <w:pPr>
        <w:spacing w:line="360" w:lineRule="auto"/>
        <w:jc w:val="both"/>
        <w:rPr>
          <w:rFonts w:ascii="Arial" w:hAnsi="Arial" w:cs="Arial"/>
          <w:sz w:val="24"/>
          <w:szCs w:val="24"/>
        </w:rPr>
      </w:pPr>
    </w:p>
    <w:p w:rsidR="00472B7B" w:rsidRDefault="00FA48EF" w:rsidP="00472B7B">
      <w:pPr>
        <w:pStyle w:val="Corpodetexto"/>
        <w:spacing w:line="360" w:lineRule="auto"/>
        <w:rPr>
          <w:rFonts w:cs="Arial"/>
          <w:szCs w:val="24"/>
        </w:rPr>
      </w:pPr>
      <w:r w:rsidRPr="00385EB5">
        <w:rPr>
          <w:rFonts w:cs="Arial"/>
          <w:szCs w:val="24"/>
        </w:rPr>
        <w:t xml:space="preserve">em  face de </w:t>
      </w:r>
      <w:r w:rsidRPr="00385EB5">
        <w:rPr>
          <w:rFonts w:cs="Arial"/>
          <w:b/>
          <w:szCs w:val="24"/>
        </w:rPr>
        <w:t xml:space="preserve">BANCO </w:t>
      </w:r>
      <w:r w:rsidR="0006029D" w:rsidRPr="00385EB5">
        <w:rPr>
          <w:rFonts w:cs="Arial"/>
          <w:b/>
          <w:szCs w:val="24"/>
        </w:rPr>
        <w:t xml:space="preserve">........ </w:t>
      </w:r>
      <w:r w:rsidRPr="00385EB5">
        <w:rPr>
          <w:rFonts w:cs="Arial"/>
          <w:szCs w:val="24"/>
        </w:rPr>
        <w:t xml:space="preserve"> através de seu representante legal, estabelecida na </w:t>
      </w:r>
      <w:r w:rsidR="00472B7B">
        <w:rPr>
          <w:rFonts w:cs="Arial"/>
          <w:szCs w:val="24"/>
        </w:rPr>
        <w:t xml:space="preserve">Rua/Av XXXXXX </w:t>
      </w:r>
      <w:r w:rsidRPr="00385EB5">
        <w:rPr>
          <w:rFonts w:cs="Arial"/>
          <w:szCs w:val="24"/>
        </w:rPr>
        <w:t xml:space="preserve">– RJ </w:t>
      </w:r>
      <w:r w:rsidR="00472B7B">
        <w:rPr>
          <w:rFonts w:cs="Arial"/>
          <w:szCs w:val="24"/>
        </w:rPr>
        <w:t>–</w:t>
      </w:r>
      <w:r w:rsidRPr="00385EB5">
        <w:rPr>
          <w:rFonts w:cs="Arial"/>
          <w:szCs w:val="24"/>
        </w:rPr>
        <w:t xml:space="preserve"> CEP</w:t>
      </w:r>
      <w:r w:rsidR="00472B7B">
        <w:rPr>
          <w:rFonts w:cs="Arial"/>
          <w:szCs w:val="24"/>
        </w:rPr>
        <w:t xml:space="preserve"> XX.XXX-XXX,</w:t>
      </w:r>
      <w:r w:rsidRPr="00385EB5">
        <w:rPr>
          <w:rFonts w:cs="Arial"/>
          <w:szCs w:val="24"/>
        </w:rPr>
        <w:t xml:space="preserve"> pelos fundamentos de fato e de direito que passa a expor:</w:t>
      </w:r>
    </w:p>
    <w:p w:rsidR="0006029D" w:rsidRPr="00385EB5" w:rsidRDefault="00472B7B" w:rsidP="00472B7B">
      <w:pPr>
        <w:pStyle w:val="Corpodetexto"/>
        <w:spacing w:line="360" w:lineRule="auto"/>
        <w:rPr>
          <w:rFonts w:cs="Arial"/>
          <w:szCs w:val="24"/>
        </w:rPr>
      </w:pPr>
      <w:r w:rsidRPr="00385EB5">
        <w:rPr>
          <w:rFonts w:cs="Arial"/>
          <w:szCs w:val="24"/>
        </w:rPr>
        <w:t xml:space="preserve"> </w:t>
      </w:r>
    </w:p>
    <w:p w:rsidR="00FA48EF" w:rsidRPr="00385EB5" w:rsidRDefault="00472B7B" w:rsidP="00385EB5">
      <w:pPr>
        <w:pStyle w:val="Ttulo1"/>
        <w:numPr>
          <w:ilvl w:val="0"/>
          <w:numId w:val="0"/>
        </w:numPr>
        <w:spacing w:line="360" w:lineRule="auto"/>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sidR="00FA48EF" w:rsidRPr="00385EB5">
        <w:rPr>
          <w:rFonts w:ascii="Arial" w:hAnsi="Arial" w:cs="Arial"/>
          <w:szCs w:val="24"/>
        </w:rPr>
        <w:t>I - DA GRATUIDADE DE JUSTIÇA:</w:t>
      </w:r>
    </w:p>
    <w:p w:rsidR="0006029D" w:rsidRPr="00385EB5" w:rsidRDefault="0006029D" w:rsidP="00385EB5">
      <w:pPr>
        <w:spacing w:line="360" w:lineRule="auto"/>
        <w:rPr>
          <w:rFonts w:ascii="Arial" w:hAnsi="Arial" w:cs="Arial"/>
          <w:sz w:val="24"/>
          <w:szCs w:val="24"/>
        </w:rPr>
      </w:pPr>
    </w:p>
    <w:p w:rsidR="0006029D" w:rsidRPr="00385EB5" w:rsidRDefault="0006029D" w:rsidP="00385EB5">
      <w:pPr>
        <w:spacing w:line="360" w:lineRule="auto"/>
        <w:rPr>
          <w:rFonts w:ascii="Arial" w:hAnsi="Arial" w:cs="Arial"/>
          <w:sz w:val="24"/>
          <w:szCs w:val="24"/>
        </w:rPr>
      </w:pPr>
    </w:p>
    <w:p w:rsidR="00FA48EF" w:rsidRPr="00385EB5" w:rsidRDefault="00472B7B" w:rsidP="00472B7B">
      <w:pPr>
        <w:pStyle w:val="Corpodetexto"/>
        <w:spacing w:line="360" w:lineRule="auto"/>
        <w:rPr>
          <w:rFonts w:cs="Arial"/>
          <w:szCs w:val="24"/>
        </w:rPr>
      </w:pPr>
      <w:r>
        <w:rPr>
          <w:rFonts w:cs="Arial"/>
          <w:szCs w:val="24"/>
        </w:rPr>
        <w:lastRenderedPageBreak/>
        <w:tab/>
      </w:r>
      <w:r>
        <w:rPr>
          <w:rFonts w:cs="Arial"/>
          <w:szCs w:val="24"/>
        </w:rPr>
        <w:tab/>
      </w:r>
      <w:r>
        <w:rPr>
          <w:rFonts w:cs="Arial"/>
          <w:szCs w:val="24"/>
        </w:rPr>
        <w:tab/>
      </w:r>
      <w:r w:rsidR="00FA48EF" w:rsidRPr="00385EB5">
        <w:rPr>
          <w:rFonts w:cs="Arial"/>
          <w:szCs w:val="24"/>
        </w:rPr>
        <w:t xml:space="preserve">Inicialmente, afirma não possuir condições para arcar com as custas processuais e honorários advocatícios sem prejuízo de seu próprio sustento e de sua família, razão pela qual faz jus à Gratuidade de Justiça, nos termos </w:t>
      </w:r>
      <w:r>
        <w:rPr>
          <w:rFonts w:cs="Arial"/>
          <w:szCs w:val="24"/>
        </w:rPr>
        <w:t>d</w:t>
      </w:r>
      <w:r w:rsidR="0006029D" w:rsidRPr="00385EB5">
        <w:rPr>
          <w:rFonts w:cs="Arial"/>
          <w:szCs w:val="24"/>
        </w:rPr>
        <w:t>o Art</w:t>
      </w:r>
      <w:r>
        <w:rPr>
          <w:rFonts w:cs="Arial"/>
          <w:szCs w:val="24"/>
        </w:rPr>
        <w:t>.</w:t>
      </w:r>
      <w:r w:rsidR="0006029D" w:rsidRPr="00385EB5">
        <w:rPr>
          <w:rFonts w:cs="Arial"/>
          <w:szCs w:val="24"/>
        </w:rPr>
        <w:t xml:space="preserve"> </w:t>
      </w:r>
      <w:r>
        <w:rPr>
          <w:rFonts w:cs="Arial"/>
          <w:szCs w:val="24"/>
        </w:rPr>
        <w:t>98 e seguintes do Código de Processo Civil.</w:t>
      </w:r>
    </w:p>
    <w:p w:rsidR="00FA48EF" w:rsidRPr="00385EB5" w:rsidRDefault="00FA48EF" w:rsidP="00385EB5">
      <w:pPr>
        <w:spacing w:line="360" w:lineRule="auto"/>
        <w:jc w:val="both"/>
        <w:rPr>
          <w:rFonts w:ascii="Arial" w:hAnsi="Arial" w:cs="Arial"/>
          <w:sz w:val="24"/>
          <w:szCs w:val="24"/>
        </w:rPr>
      </w:pPr>
    </w:p>
    <w:p w:rsidR="00FA48EF" w:rsidRPr="00385EB5" w:rsidRDefault="00472B7B" w:rsidP="00385EB5">
      <w:pPr>
        <w:pStyle w:val="Ttulo1"/>
        <w:numPr>
          <w:ilvl w:val="0"/>
          <w:numId w:val="0"/>
        </w:numPr>
        <w:spacing w:line="360" w:lineRule="auto"/>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sidR="00FA48EF" w:rsidRPr="00385EB5">
        <w:rPr>
          <w:rFonts w:ascii="Arial" w:hAnsi="Arial" w:cs="Arial"/>
          <w:szCs w:val="24"/>
        </w:rPr>
        <w:t>II - DOS FATOS</w:t>
      </w:r>
    </w:p>
    <w:p w:rsidR="00FA48EF" w:rsidRPr="00385EB5" w:rsidRDefault="00472B7B" w:rsidP="00472B7B">
      <w:pPr>
        <w:pStyle w:val="Corpodetexto"/>
        <w:spacing w:line="360" w:lineRule="auto"/>
        <w:rPr>
          <w:rFonts w:cs="Arial"/>
          <w:szCs w:val="24"/>
        </w:rPr>
      </w:pPr>
      <w:r>
        <w:rPr>
          <w:rFonts w:cs="Arial"/>
          <w:szCs w:val="24"/>
        </w:rPr>
        <w:tab/>
      </w:r>
      <w:r>
        <w:rPr>
          <w:rFonts w:cs="Arial"/>
          <w:szCs w:val="24"/>
        </w:rPr>
        <w:tab/>
      </w:r>
      <w:r>
        <w:rPr>
          <w:rFonts w:cs="Arial"/>
          <w:szCs w:val="24"/>
        </w:rPr>
        <w:tab/>
      </w:r>
      <w:r w:rsidR="00FA48EF" w:rsidRPr="00385EB5">
        <w:rPr>
          <w:rFonts w:cs="Arial"/>
          <w:szCs w:val="24"/>
        </w:rPr>
        <w:t>O autor é titular de uma conta salário de n</w:t>
      </w:r>
      <w:r w:rsidR="0006029D" w:rsidRPr="00385EB5">
        <w:rPr>
          <w:rFonts w:cs="Arial"/>
          <w:szCs w:val="24"/>
        </w:rPr>
        <w:t>o ........</w:t>
      </w:r>
      <w:r w:rsidR="00FA48EF" w:rsidRPr="00385EB5">
        <w:rPr>
          <w:rFonts w:cs="Arial"/>
          <w:szCs w:val="24"/>
        </w:rPr>
        <w:t xml:space="preserve">do banco réu, a qual é utilizada pela Prefeitura de </w:t>
      </w:r>
      <w:r w:rsidR="0006029D" w:rsidRPr="00385EB5">
        <w:rPr>
          <w:rFonts w:cs="Arial"/>
          <w:szCs w:val="24"/>
        </w:rPr>
        <w:t xml:space="preserve">....... para </w:t>
      </w:r>
      <w:r w:rsidR="00FA48EF" w:rsidRPr="00385EB5">
        <w:rPr>
          <w:rFonts w:cs="Arial"/>
          <w:szCs w:val="24"/>
        </w:rPr>
        <w:t>pagamento de seu salário mensal.</w:t>
      </w:r>
    </w:p>
    <w:p w:rsidR="00FA48EF" w:rsidRPr="00385EB5" w:rsidRDefault="00472B7B" w:rsidP="00472B7B">
      <w:pPr>
        <w:pStyle w:val="Corpodetexto"/>
        <w:spacing w:line="360" w:lineRule="auto"/>
        <w:rPr>
          <w:rFonts w:cs="Arial"/>
          <w:szCs w:val="24"/>
        </w:rPr>
      </w:pPr>
      <w:r>
        <w:rPr>
          <w:rFonts w:cs="Arial"/>
          <w:szCs w:val="24"/>
        </w:rPr>
        <w:tab/>
      </w:r>
      <w:r>
        <w:rPr>
          <w:rFonts w:cs="Arial"/>
          <w:szCs w:val="24"/>
        </w:rPr>
        <w:tab/>
      </w:r>
      <w:r>
        <w:rPr>
          <w:rFonts w:cs="Arial"/>
          <w:szCs w:val="24"/>
        </w:rPr>
        <w:tab/>
      </w:r>
      <w:r w:rsidR="00FA48EF" w:rsidRPr="00385EB5">
        <w:rPr>
          <w:rFonts w:cs="Arial"/>
          <w:szCs w:val="24"/>
        </w:rPr>
        <w:t>Ocorre que no final do mês de o autor foi surpreendido ao tentar retirar o pagamento de seu salário via caixa eletrônico, não conseguindo efetuar o saque por insuficiência de saldo.</w:t>
      </w:r>
    </w:p>
    <w:p w:rsidR="00FA48EF" w:rsidRPr="00385EB5" w:rsidRDefault="00472B7B" w:rsidP="00472B7B">
      <w:pPr>
        <w:pStyle w:val="Corpodetexto"/>
        <w:spacing w:line="360" w:lineRule="auto"/>
        <w:rPr>
          <w:rFonts w:cs="Arial"/>
          <w:szCs w:val="24"/>
        </w:rPr>
      </w:pPr>
      <w:r>
        <w:rPr>
          <w:rFonts w:cs="Arial"/>
          <w:szCs w:val="24"/>
        </w:rPr>
        <w:tab/>
      </w:r>
      <w:r>
        <w:rPr>
          <w:rFonts w:cs="Arial"/>
          <w:szCs w:val="24"/>
        </w:rPr>
        <w:tab/>
      </w:r>
      <w:r>
        <w:rPr>
          <w:rFonts w:cs="Arial"/>
          <w:szCs w:val="24"/>
        </w:rPr>
        <w:tab/>
      </w:r>
      <w:r w:rsidR="00FA48EF" w:rsidRPr="00385EB5">
        <w:rPr>
          <w:rFonts w:cs="Arial"/>
          <w:szCs w:val="24"/>
        </w:rPr>
        <w:t>Após a impressão do extrato, verificou qual a razão de não haver saldo, diversos valores estavam sendo descontados de sua conta a título de “</w:t>
      </w:r>
      <w:r w:rsidR="0006029D" w:rsidRPr="00385EB5">
        <w:rPr>
          <w:rFonts w:cs="Arial"/>
          <w:szCs w:val="24"/>
        </w:rPr>
        <w:t xml:space="preserve">....... </w:t>
      </w:r>
      <w:r w:rsidR="00FA48EF" w:rsidRPr="00385EB5">
        <w:rPr>
          <w:rFonts w:cs="Arial"/>
          <w:szCs w:val="24"/>
        </w:rPr>
        <w:t xml:space="preserve">que totalizavam o montante de R$ </w:t>
      </w:r>
      <w:r w:rsidR="0006029D" w:rsidRPr="00385EB5">
        <w:rPr>
          <w:rFonts w:cs="Arial"/>
          <w:szCs w:val="24"/>
        </w:rPr>
        <w:t>......</w:t>
      </w:r>
    </w:p>
    <w:p w:rsidR="00FA48EF" w:rsidRPr="00385EB5" w:rsidRDefault="00472B7B" w:rsidP="00472B7B">
      <w:pPr>
        <w:pStyle w:val="Corpodetexto"/>
        <w:spacing w:line="360" w:lineRule="auto"/>
        <w:rPr>
          <w:rFonts w:cs="Arial"/>
          <w:szCs w:val="24"/>
        </w:rPr>
      </w:pPr>
      <w:r>
        <w:rPr>
          <w:rFonts w:cs="Arial"/>
          <w:szCs w:val="24"/>
        </w:rPr>
        <w:tab/>
      </w:r>
      <w:r>
        <w:rPr>
          <w:rFonts w:cs="Arial"/>
          <w:szCs w:val="24"/>
        </w:rPr>
        <w:tab/>
      </w:r>
      <w:r>
        <w:rPr>
          <w:rFonts w:cs="Arial"/>
          <w:szCs w:val="24"/>
        </w:rPr>
        <w:tab/>
      </w:r>
      <w:r w:rsidR="00FA48EF" w:rsidRPr="00385EB5">
        <w:rPr>
          <w:rFonts w:cs="Arial"/>
          <w:szCs w:val="24"/>
        </w:rPr>
        <w:t>Indignado, compareceu ao banco réu para saber qual o motivo dos tais descontos, uma vez que,  não fora o autor quem havia autorizado aqueles.</w:t>
      </w:r>
    </w:p>
    <w:p w:rsidR="00FA48EF" w:rsidRPr="00385EB5" w:rsidRDefault="00472B7B" w:rsidP="00472B7B">
      <w:pPr>
        <w:pStyle w:val="Corpodetexto"/>
        <w:spacing w:line="360" w:lineRule="auto"/>
        <w:rPr>
          <w:rFonts w:cs="Arial"/>
          <w:szCs w:val="24"/>
        </w:rPr>
      </w:pPr>
      <w:r>
        <w:rPr>
          <w:rFonts w:cs="Arial"/>
          <w:szCs w:val="24"/>
        </w:rPr>
        <w:tab/>
      </w:r>
      <w:r>
        <w:rPr>
          <w:rFonts w:cs="Arial"/>
          <w:szCs w:val="24"/>
        </w:rPr>
        <w:tab/>
      </w:r>
      <w:r>
        <w:rPr>
          <w:rFonts w:cs="Arial"/>
          <w:szCs w:val="24"/>
        </w:rPr>
        <w:tab/>
      </w:r>
      <w:r w:rsidR="00FA48EF" w:rsidRPr="00385EB5">
        <w:rPr>
          <w:rFonts w:cs="Arial"/>
          <w:szCs w:val="24"/>
        </w:rPr>
        <w:t xml:space="preserve">Comunicou ao gerente o ocorrido e ficou no Banco esperando </w:t>
      </w:r>
      <w:r w:rsidR="00B96316" w:rsidRPr="00385EB5">
        <w:rPr>
          <w:rFonts w:cs="Arial"/>
          <w:szCs w:val="24"/>
        </w:rPr>
        <w:t>8</w:t>
      </w:r>
      <w:r w:rsidR="00FA48EF" w:rsidRPr="00385EB5">
        <w:rPr>
          <w:rFonts w:cs="Arial"/>
          <w:szCs w:val="24"/>
        </w:rPr>
        <w:t xml:space="preserve"> (quatro) horas, sem que lhe oferecessem água ou a disponibilidade de utilizar o banheiro, até que resolvesse o problema e conseguisse sacar seu salário.</w:t>
      </w:r>
    </w:p>
    <w:p w:rsidR="00FA48EF" w:rsidRPr="00385EB5" w:rsidRDefault="00472B7B" w:rsidP="00472B7B">
      <w:pPr>
        <w:spacing w:line="360" w:lineRule="auto"/>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sidR="00FA48EF" w:rsidRPr="00385EB5">
        <w:rPr>
          <w:rFonts w:ascii="Arial" w:hAnsi="Arial" w:cs="Arial"/>
          <w:sz w:val="24"/>
          <w:szCs w:val="24"/>
        </w:rPr>
        <w:t>Enquanto o gerente analisava o que havia ocorrido que justificasse o desconto de tais valores da conta do autor, este tomou conhecimento que os valores que foram debitados de sua conta pertenciam a</w:t>
      </w:r>
      <w:r w:rsidR="0006029D" w:rsidRPr="00385EB5">
        <w:rPr>
          <w:rFonts w:ascii="Arial" w:hAnsi="Arial" w:cs="Arial"/>
          <w:sz w:val="24"/>
          <w:szCs w:val="24"/>
        </w:rPr>
        <w:t>..........</w:t>
      </w:r>
      <w:r w:rsidR="00FA48EF" w:rsidRPr="00385EB5">
        <w:rPr>
          <w:rFonts w:ascii="Arial" w:hAnsi="Arial" w:cs="Arial"/>
          <w:sz w:val="24"/>
          <w:szCs w:val="24"/>
        </w:rPr>
        <w:t>, pessoa totalmente desconhecida do autor e o e gerente informou-lhe que houve um erro do caixa da agência, que teria lançado o  CPF do autor na conta deste outro cliente.</w:t>
      </w:r>
    </w:p>
    <w:p w:rsidR="00FA48EF" w:rsidRPr="00385EB5" w:rsidRDefault="00472B7B" w:rsidP="00472B7B">
      <w:pPr>
        <w:spacing w:line="360" w:lineRule="auto"/>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sidR="00FA48EF" w:rsidRPr="00385EB5">
        <w:rPr>
          <w:rFonts w:ascii="Arial" w:hAnsi="Arial" w:cs="Arial"/>
          <w:sz w:val="24"/>
          <w:szCs w:val="24"/>
        </w:rPr>
        <w:t>Após conseguir resolver o problema e sacar o dinheiro, pediu para que fossem tomadas as providencias necessárias para que o erro não tornasse a se repetir, pois isso poderia gerar um problema grande ao autor, uma vez que, a princípio, esta pessoa está utilizando seus dados. No que foi tranqüilizado pelo gerente, que informou-lhe que tal fato jamais voltaria a acontecer.</w:t>
      </w:r>
    </w:p>
    <w:p w:rsidR="0006029D" w:rsidRPr="00385EB5" w:rsidRDefault="0006029D" w:rsidP="00385EB5">
      <w:pPr>
        <w:spacing w:line="360" w:lineRule="auto"/>
        <w:ind w:firstLine="1700"/>
        <w:jc w:val="both"/>
        <w:rPr>
          <w:rFonts w:ascii="Arial" w:hAnsi="Arial" w:cs="Arial"/>
          <w:sz w:val="24"/>
          <w:szCs w:val="24"/>
        </w:rPr>
      </w:pPr>
    </w:p>
    <w:p w:rsidR="0006029D" w:rsidRPr="00385EB5" w:rsidRDefault="0006029D" w:rsidP="00385EB5">
      <w:pPr>
        <w:spacing w:line="360" w:lineRule="auto"/>
        <w:ind w:firstLine="1700"/>
        <w:jc w:val="both"/>
        <w:rPr>
          <w:rFonts w:ascii="Arial" w:hAnsi="Arial" w:cs="Arial"/>
          <w:sz w:val="24"/>
          <w:szCs w:val="24"/>
        </w:rPr>
      </w:pPr>
    </w:p>
    <w:p w:rsidR="00FA48EF" w:rsidRPr="00385EB5" w:rsidRDefault="00FA48EF" w:rsidP="00385EB5">
      <w:pPr>
        <w:spacing w:line="360" w:lineRule="auto"/>
        <w:ind w:firstLine="1700"/>
        <w:jc w:val="both"/>
        <w:rPr>
          <w:rFonts w:ascii="Arial" w:hAnsi="Arial" w:cs="Arial"/>
          <w:sz w:val="24"/>
          <w:szCs w:val="24"/>
        </w:rPr>
      </w:pPr>
    </w:p>
    <w:p w:rsidR="00472B7B" w:rsidRDefault="00472B7B" w:rsidP="00472B7B">
      <w:pPr>
        <w:spacing w:line="360" w:lineRule="auto"/>
        <w:jc w:val="both"/>
        <w:rPr>
          <w:rFonts w:ascii="Arial" w:hAnsi="Arial" w:cs="Arial"/>
          <w:sz w:val="24"/>
          <w:szCs w:val="24"/>
        </w:rPr>
      </w:pPr>
      <w:r>
        <w:rPr>
          <w:rFonts w:ascii="Arial" w:hAnsi="Arial" w:cs="Arial"/>
          <w:sz w:val="24"/>
          <w:szCs w:val="24"/>
        </w:rPr>
        <w:lastRenderedPageBreak/>
        <w:tab/>
      </w:r>
      <w:r>
        <w:rPr>
          <w:rFonts w:ascii="Arial" w:hAnsi="Arial" w:cs="Arial"/>
          <w:sz w:val="24"/>
          <w:szCs w:val="24"/>
        </w:rPr>
        <w:tab/>
      </w:r>
      <w:r>
        <w:rPr>
          <w:rFonts w:ascii="Arial" w:hAnsi="Arial" w:cs="Arial"/>
          <w:sz w:val="24"/>
          <w:szCs w:val="24"/>
        </w:rPr>
        <w:tab/>
      </w:r>
      <w:r w:rsidR="00FA48EF" w:rsidRPr="00385EB5">
        <w:rPr>
          <w:rFonts w:ascii="Arial" w:hAnsi="Arial" w:cs="Arial"/>
          <w:sz w:val="24"/>
          <w:szCs w:val="24"/>
        </w:rPr>
        <w:t xml:space="preserve">Em razão do tempo em que ficou “retido” no banco até resolver o problema, recebeu uma advertência no trabalho por conta do atraso de </w:t>
      </w:r>
      <w:r w:rsidR="00B96316" w:rsidRPr="00385EB5">
        <w:rPr>
          <w:rFonts w:ascii="Arial" w:hAnsi="Arial" w:cs="Arial"/>
          <w:sz w:val="24"/>
          <w:szCs w:val="24"/>
        </w:rPr>
        <w:t>8</w:t>
      </w:r>
      <w:r w:rsidR="00FA48EF" w:rsidRPr="00385EB5">
        <w:rPr>
          <w:rFonts w:ascii="Arial" w:hAnsi="Arial" w:cs="Arial"/>
          <w:sz w:val="24"/>
          <w:szCs w:val="24"/>
        </w:rPr>
        <w:t xml:space="preserve"> (quatro) horas (cópia em anexo)</w:t>
      </w:r>
      <w:r>
        <w:rPr>
          <w:rFonts w:ascii="Arial" w:hAnsi="Arial" w:cs="Arial"/>
          <w:sz w:val="24"/>
          <w:szCs w:val="24"/>
        </w:rPr>
        <w:t>.</w:t>
      </w:r>
    </w:p>
    <w:p w:rsidR="00FA48EF" w:rsidRPr="00385EB5" w:rsidRDefault="00472B7B" w:rsidP="00472B7B">
      <w:pPr>
        <w:spacing w:line="360" w:lineRule="auto"/>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sidR="00FA48EF" w:rsidRPr="00385EB5">
        <w:rPr>
          <w:rFonts w:ascii="Arial" w:hAnsi="Arial" w:cs="Arial"/>
          <w:sz w:val="24"/>
          <w:szCs w:val="24"/>
        </w:rPr>
        <w:t>Ocorre que, no mês seguinte (</w:t>
      </w:r>
      <w:r w:rsidR="0006029D" w:rsidRPr="00385EB5">
        <w:rPr>
          <w:rFonts w:ascii="Arial" w:hAnsi="Arial" w:cs="Arial"/>
          <w:sz w:val="24"/>
          <w:szCs w:val="24"/>
        </w:rPr>
        <w:t>......</w:t>
      </w:r>
      <w:r w:rsidR="00FA48EF" w:rsidRPr="00385EB5">
        <w:rPr>
          <w:rFonts w:ascii="Arial" w:hAnsi="Arial" w:cs="Arial"/>
          <w:sz w:val="24"/>
          <w:szCs w:val="24"/>
        </w:rPr>
        <w:t xml:space="preserve">), o fato tornou a ocorrer, ou seja, novamente haviam valores descontados de sua conta com o mesmo título “* CREDIÁRIO AUTOM” que totalizavam R$ </w:t>
      </w:r>
      <w:r w:rsidR="0006029D" w:rsidRPr="00385EB5">
        <w:rPr>
          <w:rFonts w:ascii="Arial" w:hAnsi="Arial" w:cs="Arial"/>
          <w:sz w:val="24"/>
          <w:szCs w:val="24"/>
        </w:rPr>
        <w:t xml:space="preserve">..... </w:t>
      </w:r>
      <w:r w:rsidR="00FA48EF" w:rsidRPr="00385EB5">
        <w:rPr>
          <w:rFonts w:ascii="Arial" w:hAnsi="Arial" w:cs="Arial"/>
          <w:sz w:val="24"/>
          <w:szCs w:val="24"/>
        </w:rPr>
        <w:t xml:space="preserve">pois quando tentava sacar o seu salário, novamente estava sem saldo suficiente em conta. </w:t>
      </w:r>
    </w:p>
    <w:p w:rsidR="00FA48EF" w:rsidRPr="00385EB5" w:rsidRDefault="00472B7B" w:rsidP="00472B7B">
      <w:pPr>
        <w:spacing w:line="360" w:lineRule="auto"/>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sidR="00FA48EF" w:rsidRPr="00385EB5">
        <w:rPr>
          <w:rFonts w:ascii="Arial" w:hAnsi="Arial" w:cs="Arial"/>
          <w:sz w:val="24"/>
          <w:szCs w:val="24"/>
        </w:rPr>
        <w:t xml:space="preserve">Novamente compareceu ao banco e esperou por mais </w:t>
      </w:r>
      <w:r w:rsidR="00B96316" w:rsidRPr="00385EB5">
        <w:rPr>
          <w:rFonts w:ascii="Arial" w:hAnsi="Arial" w:cs="Arial"/>
          <w:sz w:val="24"/>
          <w:szCs w:val="24"/>
        </w:rPr>
        <w:t>8</w:t>
      </w:r>
      <w:r w:rsidR="00FA48EF" w:rsidRPr="00385EB5">
        <w:rPr>
          <w:rFonts w:ascii="Arial" w:hAnsi="Arial" w:cs="Arial"/>
          <w:sz w:val="24"/>
          <w:szCs w:val="24"/>
        </w:rPr>
        <w:t xml:space="preserve"> horas, tendo o mesmo tratamento anterior, até resolver o problema e sacar o dinheiro e recebendo nova advertência pelo atraso de </w:t>
      </w:r>
      <w:r w:rsidR="00B96316" w:rsidRPr="00385EB5">
        <w:rPr>
          <w:rFonts w:ascii="Arial" w:hAnsi="Arial" w:cs="Arial"/>
          <w:sz w:val="24"/>
          <w:szCs w:val="24"/>
        </w:rPr>
        <w:t>8</w:t>
      </w:r>
      <w:r w:rsidR="00FA48EF" w:rsidRPr="00385EB5">
        <w:rPr>
          <w:rFonts w:ascii="Arial" w:hAnsi="Arial" w:cs="Arial"/>
          <w:sz w:val="24"/>
          <w:szCs w:val="24"/>
        </w:rPr>
        <w:t xml:space="preserve"> (quatro) horas, além da dúvida por parte de seu empregador, visto o inusitado acontecimento.</w:t>
      </w:r>
    </w:p>
    <w:p w:rsidR="00FA48EF" w:rsidRPr="00385EB5" w:rsidRDefault="00472B7B" w:rsidP="00472B7B">
      <w:pPr>
        <w:spacing w:line="360" w:lineRule="auto"/>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sidR="00FA48EF" w:rsidRPr="00385EB5">
        <w:rPr>
          <w:rFonts w:ascii="Arial" w:hAnsi="Arial" w:cs="Arial"/>
          <w:sz w:val="24"/>
          <w:szCs w:val="24"/>
        </w:rPr>
        <w:t>Solicitou novamente para que fossem tomadas a medidas necessárias para que o fato não tornasse a ocorrer, visto que já havia tomado uma advertência em seu trabalho por atraso e que provavelmente receberia outra advertência.</w:t>
      </w:r>
    </w:p>
    <w:p w:rsidR="00FA48EF" w:rsidRPr="00385EB5" w:rsidRDefault="00472B7B" w:rsidP="00472B7B">
      <w:pPr>
        <w:spacing w:line="360" w:lineRule="auto"/>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sidR="00FA48EF" w:rsidRPr="00385EB5">
        <w:rPr>
          <w:rFonts w:ascii="Arial" w:hAnsi="Arial" w:cs="Arial"/>
          <w:sz w:val="24"/>
          <w:szCs w:val="24"/>
        </w:rPr>
        <w:t>Por conta deste atraso, o autor recebeu novamente advertência, o que gera um dano grande para si, pois em seu histórico funcional agora pesam duas advertências.</w:t>
      </w:r>
    </w:p>
    <w:p w:rsidR="00472B7B" w:rsidRDefault="00472B7B" w:rsidP="00472B7B">
      <w:pPr>
        <w:spacing w:line="360" w:lineRule="auto"/>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sidR="00FA48EF" w:rsidRPr="00385EB5">
        <w:rPr>
          <w:rFonts w:ascii="Arial" w:hAnsi="Arial" w:cs="Arial"/>
          <w:sz w:val="24"/>
          <w:szCs w:val="24"/>
        </w:rPr>
        <w:t xml:space="preserve">Entretanto, Exa. lamentavelmente o mesmo problema ocorreu  no mês seguinte foi novamente tentar retirar o seu salário percebeu que havia um saldo devedor em sua conta de R$ </w:t>
      </w:r>
      <w:r w:rsidR="0006029D" w:rsidRPr="00385EB5">
        <w:rPr>
          <w:rFonts w:ascii="Arial" w:hAnsi="Arial" w:cs="Arial"/>
          <w:sz w:val="24"/>
          <w:szCs w:val="24"/>
        </w:rPr>
        <w:t xml:space="preserve">....... </w:t>
      </w:r>
      <w:r w:rsidR="00FA48EF" w:rsidRPr="00385EB5">
        <w:rPr>
          <w:rFonts w:ascii="Arial" w:hAnsi="Arial" w:cs="Arial"/>
          <w:sz w:val="24"/>
          <w:szCs w:val="24"/>
        </w:rPr>
        <w:t>quando conferiu no extrato percebeu que o banco não havia acertado o saldo de sua conta no mês anterior relativo aos débitos indevidamente lançados.</w:t>
      </w:r>
    </w:p>
    <w:p w:rsidR="00FA48EF" w:rsidRPr="00385EB5" w:rsidRDefault="00472B7B" w:rsidP="00472B7B">
      <w:pPr>
        <w:spacing w:line="360" w:lineRule="auto"/>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sidR="00FA48EF" w:rsidRPr="00385EB5">
        <w:rPr>
          <w:rFonts w:ascii="Arial" w:hAnsi="Arial" w:cs="Arial"/>
          <w:sz w:val="24"/>
          <w:szCs w:val="24"/>
        </w:rPr>
        <w:t xml:space="preserve">Pelo exposto e reiterada conduta desrespeitosa e indigna com seus clientes, não conseguindo resolver o problema de uma forma amigável e também porque tal fato já ultrapassa as barreiras de um mero aborrecimento do cotidiano requer a V. S ª a cominação da reparação por dano moral em patamar suficiente,  pelo dano sofrido pela parte autora, por seu caráter educativo e pedagógico do instituto e ainda que seja também arbitrado em seu caráter punitivo, levando-se em conta também a continuidade da conduta da Ré, o que configura-se em abuso de direito e  desrespeito ao consumidor e ainda pelo caráter alimentar das verbas salariais que o autor ficou privado de usufruir. </w:t>
      </w:r>
    </w:p>
    <w:p w:rsidR="00472B7B" w:rsidRDefault="00472B7B" w:rsidP="00472B7B">
      <w:pPr>
        <w:pStyle w:val="Ttulo1"/>
        <w:numPr>
          <w:ilvl w:val="0"/>
          <w:numId w:val="0"/>
        </w:numPr>
        <w:spacing w:line="360" w:lineRule="auto"/>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sidR="00FA48EF" w:rsidRPr="00385EB5">
        <w:rPr>
          <w:rFonts w:ascii="Arial" w:hAnsi="Arial" w:cs="Arial"/>
          <w:szCs w:val="24"/>
        </w:rPr>
        <w:t>III - DO DIREITO</w:t>
      </w:r>
    </w:p>
    <w:p w:rsidR="00472B7B" w:rsidRDefault="00472B7B" w:rsidP="00472B7B">
      <w:pPr>
        <w:pStyle w:val="Ttulo1"/>
        <w:numPr>
          <w:ilvl w:val="0"/>
          <w:numId w:val="0"/>
        </w:numPr>
        <w:spacing w:line="360" w:lineRule="auto"/>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p>
    <w:p w:rsidR="00FA48EF" w:rsidRPr="00472B7B" w:rsidRDefault="00472B7B" w:rsidP="00472B7B">
      <w:pPr>
        <w:pStyle w:val="Ttulo1"/>
        <w:numPr>
          <w:ilvl w:val="0"/>
          <w:numId w:val="0"/>
        </w:numPr>
        <w:spacing w:line="360" w:lineRule="auto"/>
        <w:rPr>
          <w:rFonts w:ascii="Arial" w:hAnsi="Arial" w:cs="Arial"/>
          <w:b w:val="0"/>
          <w:szCs w:val="24"/>
        </w:rPr>
      </w:pPr>
      <w:r w:rsidRPr="00472B7B">
        <w:rPr>
          <w:rFonts w:ascii="Arial" w:hAnsi="Arial" w:cs="Arial"/>
          <w:b w:val="0"/>
          <w:szCs w:val="24"/>
        </w:rPr>
        <w:tab/>
      </w:r>
      <w:r w:rsidRPr="00472B7B">
        <w:rPr>
          <w:rFonts w:ascii="Arial" w:hAnsi="Arial" w:cs="Arial"/>
          <w:b w:val="0"/>
          <w:szCs w:val="24"/>
        </w:rPr>
        <w:tab/>
      </w:r>
      <w:r w:rsidRPr="00472B7B">
        <w:rPr>
          <w:rFonts w:ascii="Arial" w:hAnsi="Arial" w:cs="Arial"/>
          <w:b w:val="0"/>
          <w:szCs w:val="24"/>
        </w:rPr>
        <w:tab/>
      </w:r>
      <w:r w:rsidR="00FA48EF" w:rsidRPr="00472B7B">
        <w:rPr>
          <w:rFonts w:ascii="Arial" w:hAnsi="Arial" w:cs="Arial"/>
          <w:b w:val="0"/>
          <w:szCs w:val="24"/>
        </w:rPr>
        <w:t xml:space="preserve">Resta evidenciada a relação de consumo existente entre as partes, tendo o autor como consumidor e a ré como fornecedora de serviços, motivo pelo qual deve ser aplicada à hipótese dos autos o “Código de Defesa do Consumidor” que disciplina tal relação, principalmente ao ser constatado o descumprimento dos deveres das práticas comerciais e contratuais de boa-fé, lealdade, de prestar corretas informações e serviço adequado e eficiente ao consumidor. </w:t>
      </w:r>
    </w:p>
    <w:p w:rsidR="00FA48EF" w:rsidRPr="00385EB5" w:rsidRDefault="00472B7B" w:rsidP="00472B7B">
      <w:pPr>
        <w:pStyle w:val="Recuodecorpodetexto3"/>
        <w:spacing w:line="360" w:lineRule="auto"/>
        <w:ind w:firstLine="0"/>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sidR="00FA48EF" w:rsidRPr="00385EB5">
        <w:rPr>
          <w:rFonts w:ascii="Arial" w:hAnsi="Arial" w:cs="Arial"/>
          <w:szCs w:val="24"/>
        </w:rPr>
        <w:t>É cediço que o “C.D.C.” protege o consumidor não só na celebração e/ou execução do contrato, o que não foi honrado pela parte ré, uma vez que sequer forneceu ao consumidor, ora autor, justificativa plausível, e por escrito de alguma solução que poderia ser tomada para sanar o problema da maneira menos gravosa possível, infringindo as regras mais comezinhas da lei consumerista.</w:t>
      </w:r>
    </w:p>
    <w:p w:rsidR="00FA48EF" w:rsidRPr="00385EB5" w:rsidRDefault="00FA48EF" w:rsidP="00385EB5">
      <w:pPr>
        <w:pStyle w:val="Recuodecorpodetexto3"/>
        <w:spacing w:line="360" w:lineRule="auto"/>
        <w:rPr>
          <w:rFonts w:ascii="Arial" w:hAnsi="Arial" w:cs="Arial"/>
          <w:szCs w:val="24"/>
        </w:rPr>
      </w:pPr>
    </w:p>
    <w:p w:rsidR="00FA48EF" w:rsidRPr="00385EB5" w:rsidRDefault="00FA48EF" w:rsidP="00385EB5">
      <w:pPr>
        <w:pStyle w:val="Recuodecorpodetexto"/>
        <w:spacing w:line="360" w:lineRule="auto"/>
        <w:rPr>
          <w:rFonts w:cs="Arial"/>
          <w:szCs w:val="24"/>
        </w:rPr>
      </w:pPr>
      <w:r w:rsidRPr="00385EB5">
        <w:rPr>
          <w:rFonts w:cs="Arial"/>
          <w:szCs w:val="24"/>
        </w:rPr>
        <w:t>“Artigo 6º - São direitos básicos do consumidor:</w:t>
      </w:r>
    </w:p>
    <w:p w:rsidR="00FA48EF" w:rsidRPr="00385EB5" w:rsidRDefault="00FA48EF" w:rsidP="00385EB5">
      <w:pPr>
        <w:pStyle w:val="Recuodecorpodetexto3"/>
        <w:spacing w:line="360" w:lineRule="auto"/>
        <w:ind w:left="2268" w:firstLine="0"/>
        <w:rPr>
          <w:rFonts w:ascii="Arial" w:hAnsi="Arial" w:cs="Arial"/>
          <w:szCs w:val="24"/>
        </w:rPr>
      </w:pPr>
      <w:r w:rsidRPr="00385EB5">
        <w:rPr>
          <w:rFonts w:ascii="Arial" w:hAnsi="Arial" w:cs="Arial"/>
          <w:szCs w:val="24"/>
        </w:rPr>
        <w:t>(...)</w:t>
      </w:r>
    </w:p>
    <w:p w:rsidR="00FA48EF" w:rsidRPr="00385EB5" w:rsidRDefault="00FA48EF" w:rsidP="00385EB5">
      <w:pPr>
        <w:pStyle w:val="Recuodecorpodetexto3"/>
        <w:spacing w:line="360" w:lineRule="auto"/>
        <w:ind w:left="2268" w:firstLine="0"/>
        <w:rPr>
          <w:rFonts w:ascii="Arial" w:hAnsi="Arial" w:cs="Arial"/>
          <w:szCs w:val="24"/>
        </w:rPr>
      </w:pPr>
      <w:r w:rsidRPr="00385EB5">
        <w:rPr>
          <w:rFonts w:ascii="Arial" w:hAnsi="Arial" w:cs="Arial"/>
          <w:szCs w:val="24"/>
        </w:rPr>
        <w:t>IV -  a proteção contra a publicidade enganosa e abusiva, métodos comerciais coercitivos e desleais, bem como contra práticas e clausulas abusivas ou impostas no fornecimento de produtos e serviços.”</w:t>
      </w:r>
    </w:p>
    <w:p w:rsidR="00472B7B" w:rsidRDefault="00472B7B" w:rsidP="00472B7B">
      <w:pPr>
        <w:pStyle w:val="Recuodecorpodetexto3"/>
        <w:spacing w:line="360" w:lineRule="auto"/>
        <w:ind w:firstLine="0"/>
        <w:rPr>
          <w:rFonts w:ascii="Arial" w:hAnsi="Arial" w:cs="Arial"/>
          <w:b/>
          <w:szCs w:val="24"/>
          <w:u w:val="single"/>
        </w:rPr>
      </w:pPr>
    </w:p>
    <w:p w:rsidR="00FA48EF" w:rsidRPr="00385EB5" w:rsidRDefault="00472B7B" w:rsidP="00472B7B">
      <w:pPr>
        <w:pStyle w:val="Recuodecorpodetexto3"/>
        <w:spacing w:line="360" w:lineRule="auto"/>
        <w:ind w:firstLine="0"/>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sidR="00FA48EF" w:rsidRPr="00385EB5">
        <w:rPr>
          <w:rFonts w:ascii="Arial" w:hAnsi="Arial" w:cs="Arial"/>
          <w:szCs w:val="24"/>
        </w:rPr>
        <w:t>Sem mencionar que a responsabilidade do fornecedor de serviços expressada na Lei n.º 8.078/90, já assinalada, é OBJETIVA, não sendo, pois, necessária a demonstração da culpa da ré na prestação de tais serviços, nos moldes abaixo transcritos:</w:t>
      </w:r>
    </w:p>
    <w:p w:rsidR="00FA48EF" w:rsidRPr="00385EB5" w:rsidRDefault="00FA48EF" w:rsidP="00385EB5">
      <w:pPr>
        <w:pStyle w:val="Recuodecorpodetexto3"/>
        <w:spacing w:line="360" w:lineRule="auto"/>
        <w:rPr>
          <w:rFonts w:ascii="Arial" w:hAnsi="Arial" w:cs="Arial"/>
          <w:szCs w:val="24"/>
        </w:rPr>
      </w:pPr>
    </w:p>
    <w:p w:rsidR="00FA48EF" w:rsidRPr="00385EB5" w:rsidRDefault="00FA48EF" w:rsidP="00385EB5">
      <w:pPr>
        <w:pStyle w:val="Recuodecorpodetexto3"/>
        <w:spacing w:line="360" w:lineRule="auto"/>
        <w:ind w:left="2268" w:firstLine="0"/>
        <w:rPr>
          <w:rFonts w:ascii="Arial" w:hAnsi="Arial" w:cs="Arial"/>
          <w:b/>
          <w:szCs w:val="24"/>
          <w:u w:val="single"/>
        </w:rPr>
      </w:pPr>
      <w:r w:rsidRPr="00385EB5">
        <w:rPr>
          <w:rFonts w:ascii="Arial" w:hAnsi="Arial" w:cs="Arial"/>
          <w:szCs w:val="24"/>
        </w:rPr>
        <w:t>“Artigo 1</w:t>
      </w:r>
      <w:r w:rsidR="00B96316" w:rsidRPr="00385EB5">
        <w:rPr>
          <w:rFonts w:ascii="Arial" w:hAnsi="Arial" w:cs="Arial"/>
          <w:szCs w:val="24"/>
        </w:rPr>
        <w:t>8</w:t>
      </w:r>
      <w:r w:rsidRPr="00385EB5">
        <w:rPr>
          <w:rFonts w:ascii="Arial" w:hAnsi="Arial" w:cs="Arial"/>
          <w:szCs w:val="24"/>
        </w:rPr>
        <w:t xml:space="preserve"> - </w:t>
      </w:r>
      <w:r w:rsidRPr="00385EB5">
        <w:rPr>
          <w:rFonts w:ascii="Arial" w:hAnsi="Arial" w:cs="Arial"/>
          <w:b/>
          <w:szCs w:val="24"/>
          <w:u w:val="single"/>
        </w:rPr>
        <w:t>O fornecedor de serviços responde</w:t>
      </w:r>
      <w:r w:rsidRPr="00385EB5">
        <w:rPr>
          <w:rFonts w:ascii="Arial" w:hAnsi="Arial" w:cs="Arial"/>
          <w:szCs w:val="24"/>
        </w:rPr>
        <w:t xml:space="preserve">, INDEPENDENTEMENTE DA EXISTÊNCIA DE CULPA, </w:t>
      </w:r>
      <w:r w:rsidRPr="00385EB5">
        <w:rPr>
          <w:rFonts w:ascii="Arial" w:hAnsi="Arial" w:cs="Arial"/>
          <w:b/>
          <w:szCs w:val="24"/>
          <w:u w:val="single"/>
        </w:rPr>
        <w:t>pela reparação dos danos causados aos consumidores por defeitos relativos à prestação dos serviços</w:t>
      </w:r>
      <w:r w:rsidRPr="00385EB5">
        <w:rPr>
          <w:rFonts w:ascii="Arial" w:hAnsi="Arial" w:cs="Arial"/>
          <w:szCs w:val="24"/>
        </w:rPr>
        <w:t xml:space="preserve">, </w:t>
      </w:r>
      <w:r w:rsidRPr="00385EB5">
        <w:rPr>
          <w:rFonts w:ascii="Arial" w:hAnsi="Arial" w:cs="Arial"/>
          <w:b/>
          <w:szCs w:val="24"/>
          <w:u w:val="single"/>
        </w:rPr>
        <w:t>bem como por informações insuficientes ou inadequadas sobre sua fruição e riscos.”</w:t>
      </w:r>
    </w:p>
    <w:p w:rsidR="00FA48EF" w:rsidRPr="00385EB5" w:rsidRDefault="00FA48EF" w:rsidP="00385EB5">
      <w:pPr>
        <w:pStyle w:val="Pargrafo"/>
        <w:spacing w:before="0" w:after="0" w:line="360" w:lineRule="auto"/>
        <w:ind w:left="2268"/>
        <w:rPr>
          <w:rFonts w:cs="Arial"/>
          <w:color w:val="auto"/>
          <w:sz w:val="24"/>
          <w:szCs w:val="24"/>
        </w:rPr>
      </w:pPr>
      <w:r w:rsidRPr="00385EB5">
        <w:rPr>
          <w:rFonts w:cs="Arial"/>
          <w:color w:val="auto"/>
          <w:sz w:val="24"/>
          <w:szCs w:val="24"/>
        </w:rPr>
        <w:t xml:space="preserve">§ 1º - </w:t>
      </w:r>
      <w:r w:rsidRPr="00385EB5">
        <w:rPr>
          <w:rFonts w:cs="Arial"/>
          <w:b/>
          <w:color w:val="auto"/>
          <w:sz w:val="24"/>
          <w:szCs w:val="24"/>
        </w:rPr>
        <w:t>O serviço é defeituoso quando não fornece a SEGURANÇA que o consumidor dele pode esperar</w:t>
      </w:r>
      <w:r w:rsidRPr="00385EB5">
        <w:rPr>
          <w:rFonts w:cs="Arial"/>
          <w:color w:val="auto"/>
          <w:sz w:val="24"/>
          <w:szCs w:val="24"/>
        </w:rPr>
        <w:t>, levando-se em consideração as circunstâncias relevantes, entre as quais:</w:t>
      </w:r>
    </w:p>
    <w:p w:rsidR="00FA48EF" w:rsidRPr="00385EB5" w:rsidRDefault="00FA48EF" w:rsidP="00385EB5">
      <w:pPr>
        <w:pStyle w:val="Inciso"/>
        <w:spacing w:before="0" w:after="0" w:line="360" w:lineRule="auto"/>
        <w:ind w:left="2268"/>
        <w:rPr>
          <w:rFonts w:cs="Arial"/>
          <w:color w:val="auto"/>
          <w:sz w:val="24"/>
          <w:szCs w:val="24"/>
        </w:rPr>
      </w:pPr>
      <w:r w:rsidRPr="00385EB5">
        <w:rPr>
          <w:rFonts w:cs="Arial"/>
          <w:color w:val="auto"/>
          <w:sz w:val="24"/>
          <w:szCs w:val="24"/>
        </w:rPr>
        <w:t>I - o modo de seu fornecimento;</w:t>
      </w:r>
    </w:p>
    <w:p w:rsidR="00FA48EF" w:rsidRPr="00385EB5" w:rsidRDefault="00FA48EF" w:rsidP="00385EB5">
      <w:pPr>
        <w:pStyle w:val="Inciso"/>
        <w:spacing w:before="0" w:after="0" w:line="360" w:lineRule="auto"/>
        <w:ind w:left="2268"/>
        <w:rPr>
          <w:rFonts w:cs="Arial"/>
          <w:color w:val="auto"/>
          <w:sz w:val="24"/>
          <w:szCs w:val="24"/>
        </w:rPr>
      </w:pPr>
      <w:r w:rsidRPr="00385EB5">
        <w:rPr>
          <w:rFonts w:cs="Arial"/>
          <w:color w:val="auto"/>
          <w:sz w:val="24"/>
          <w:szCs w:val="24"/>
        </w:rPr>
        <w:t>II - o resultado e os riscos que razoavelmente dele se esperam;</w:t>
      </w:r>
    </w:p>
    <w:p w:rsidR="00FA48EF" w:rsidRPr="00385EB5" w:rsidRDefault="00FA48EF" w:rsidP="00385EB5">
      <w:pPr>
        <w:pStyle w:val="Inciso"/>
        <w:spacing w:before="0" w:after="0" w:line="360" w:lineRule="auto"/>
        <w:ind w:left="2268"/>
        <w:rPr>
          <w:rFonts w:cs="Arial"/>
          <w:color w:val="auto"/>
          <w:sz w:val="24"/>
          <w:szCs w:val="24"/>
        </w:rPr>
      </w:pPr>
      <w:r w:rsidRPr="00385EB5">
        <w:rPr>
          <w:rFonts w:cs="Arial"/>
          <w:color w:val="auto"/>
          <w:sz w:val="24"/>
          <w:szCs w:val="24"/>
        </w:rPr>
        <w:t>III - a época em que foi fornecido.</w:t>
      </w:r>
    </w:p>
    <w:p w:rsidR="00FA48EF" w:rsidRPr="00385EB5" w:rsidRDefault="00FA48EF" w:rsidP="00385EB5">
      <w:pPr>
        <w:pStyle w:val="Inciso"/>
        <w:spacing w:before="0" w:after="0" w:line="360" w:lineRule="auto"/>
        <w:ind w:left="2268"/>
        <w:rPr>
          <w:rFonts w:cs="Arial"/>
          <w:color w:val="auto"/>
          <w:sz w:val="24"/>
          <w:szCs w:val="24"/>
        </w:rPr>
      </w:pPr>
      <w:r w:rsidRPr="00385EB5">
        <w:rPr>
          <w:rFonts w:cs="Arial"/>
          <w:color w:val="auto"/>
          <w:sz w:val="24"/>
          <w:szCs w:val="24"/>
        </w:rPr>
        <w:t>(...).”</w:t>
      </w:r>
    </w:p>
    <w:p w:rsidR="00472B7B" w:rsidRDefault="00472B7B" w:rsidP="00472B7B">
      <w:pPr>
        <w:pStyle w:val="Corpodetexto"/>
        <w:spacing w:line="360" w:lineRule="auto"/>
        <w:rPr>
          <w:rFonts w:cs="Arial"/>
          <w:szCs w:val="24"/>
        </w:rPr>
      </w:pPr>
    </w:p>
    <w:p w:rsidR="00FA48EF" w:rsidRPr="00385EB5" w:rsidRDefault="00472B7B" w:rsidP="00472B7B">
      <w:pPr>
        <w:pStyle w:val="Corpodetexto"/>
        <w:spacing w:line="360" w:lineRule="auto"/>
        <w:rPr>
          <w:rFonts w:cs="Arial"/>
          <w:szCs w:val="24"/>
        </w:rPr>
      </w:pPr>
      <w:r>
        <w:rPr>
          <w:rFonts w:cs="Arial"/>
          <w:szCs w:val="24"/>
        </w:rPr>
        <w:tab/>
      </w:r>
      <w:r>
        <w:rPr>
          <w:rFonts w:cs="Arial"/>
          <w:szCs w:val="24"/>
        </w:rPr>
        <w:tab/>
      </w:r>
      <w:r>
        <w:rPr>
          <w:rFonts w:cs="Arial"/>
          <w:szCs w:val="24"/>
        </w:rPr>
        <w:tab/>
      </w:r>
      <w:r w:rsidR="00FA48EF" w:rsidRPr="00385EB5">
        <w:rPr>
          <w:rFonts w:cs="Arial"/>
          <w:szCs w:val="24"/>
        </w:rPr>
        <w:t xml:space="preserve">Ademais, visto que a responsabilidade do fornecedor do serviço é objetiva, nas palavras do Ilustre Mestre </w:t>
      </w:r>
      <w:r w:rsidR="00FA48EF" w:rsidRPr="00385EB5">
        <w:rPr>
          <w:rFonts w:cs="Arial"/>
          <w:b/>
          <w:szCs w:val="24"/>
        </w:rPr>
        <w:t>SÉRGIO CAVALIERI FILHO</w:t>
      </w:r>
      <w:r w:rsidR="00FA48EF" w:rsidRPr="00385EB5">
        <w:rPr>
          <w:rFonts w:cs="Arial"/>
          <w:szCs w:val="24"/>
        </w:rPr>
        <w:t>, comentando o artigo 1</w:t>
      </w:r>
      <w:r w:rsidR="00B96316" w:rsidRPr="00385EB5">
        <w:rPr>
          <w:rFonts w:cs="Arial"/>
          <w:szCs w:val="24"/>
        </w:rPr>
        <w:t>8</w:t>
      </w:r>
      <w:r w:rsidR="00FA48EF" w:rsidRPr="00385EB5">
        <w:rPr>
          <w:rFonts w:cs="Arial"/>
          <w:szCs w:val="24"/>
        </w:rPr>
        <w:t xml:space="preserve">, acima transcrito: </w:t>
      </w:r>
    </w:p>
    <w:p w:rsidR="00FA48EF" w:rsidRPr="00385EB5" w:rsidRDefault="00FA48EF" w:rsidP="00385EB5">
      <w:pPr>
        <w:pStyle w:val="Corpodetexto"/>
        <w:spacing w:line="360" w:lineRule="auto"/>
        <w:rPr>
          <w:rFonts w:cs="Arial"/>
          <w:szCs w:val="24"/>
        </w:rPr>
      </w:pPr>
    </w:p>
    <w:p w:rsidR="00FA48EF" w:rsidRPr="00385EB5" w:rsidRDefault="00FA48EF" w:rsidP="00385EB5">
      <w:pPr>
        <w:pStyle w:val="Recuodecorpodetexto"/>
        <w:spacing w:line="360" w:lineRule="auto"/>
        <w:ind w:left="2300" w:hanging="32"/>
        <w:rPr>
          <w:rFonts w:cs="Arial"/>
          <w:szCs w:val="24"/>
        </w:rPr>
      </w:pPr>
      <w:r w:rsidRPr="00385EB5">
        <w:rPr>
          <w:rFonts w:cs="Arial"/>
          <w:szCs w:val="24"/>
        </w:rPr>
        <w:t>“O consumidor , portanto, como nos demais casos de responsabilidade objetiva já examinados, tem, apenas, que provar o dano e o nexo causal.  A discussão da culpa é inteiramente estranha às relações de consumo. Mesmo  em relação ao dano e ao nexo causal pode vir a ser beneficiado com a inversão do ônus da prova (art. 6</w:t>
      </w:r>
      <w:r w:rsidRPr="00385EB5">
        <w:rPr>
          <w:rFonts w:cs="Arial"/>
          <w:szCs w:val="24"/>
          <w:vertAlign w:val="superscript"/>
        </w:rPr>
        <w:t>o</w:t>
      </w:r>
      <w:r w:rsidRPr="00385EB5">
        <w:rPr>
          <w:rFonts w:cs="Arial"/>
          <w:szCs w:val="24"/>
        </w:rPr>
        <w:t xml:space="preserve">, VIII)” ( </w:t>
      </w:r>
      <w:r w:rsidRPr="00385EB5">
        <w:rPr>
          <w:rFonts w:cs="Arial"/>
          <w:szCs w:val="24"/>
          <w:u w:val="single"/>
        </w:rPr>
        <w:t>in</w:t>
      </w:r>
      <w:r w:rsidRPr="00385EB5">
        <w:rPr>
          <w:rFonts w:cs="Arial"/>
          <w:szCs w:val="24"/>
        </w:rPr>
        <w:t xml:space="preserve"> “Programa de Responsabilidade Civil”, 2</w:t>
      </w:r>
      <w:r w:rsidRPr="00385EB5">
        <w:rPr>
          <w:rFonts w:cs="Arial"/>
          <w:szCs w:val="24"/>
          <w:vertAlign w:val="superscript"/>
        </w:rPr>
        <w:t>a</w:t>
      </w:r>
      <w:r w:rsidRPr="00385EB5">
        <w:rPr>
          <w:rFonts w:cs="Arial"/>
          <w:szCs w:val="24"/>
        </w:rPr>
        <w:t xml:space="preserve"> ed., p.366 e 367).</w:t>
      </w:r>
    </w:p>
    <w:p w:rsidR="00472B7B" w:rsidRDefault="00472B7B" w:rsidP="00472B7B">
      <w:pPr>
        <w:pStyle w:val="Corpodetexto"/>
        <w:spacing w:line="360" w:lineRule="auto"/>
        <w:rPr>
          <w:rFonts w:cs="Arial"/>
          <w:szCs w:val="24"/>
        </w:rPr>
      </w:pPr>
    </w:p>
    <w:p w:rsidR="00FA48EF" w:rsidRPr="00385EB5" w:rsidRDefault="00472B7B" w:rsidP="00472B7B">
      <w:pPr>
        <w:pStyle w:val="Corpodetexto"/>
        <w:spacing w:line="360" w:lineRule="auto"/>
        <w:rPr>
          <w:rFonts w:cs="Arial"/>
          <w:szCs w:val="24"/>
        </w:rPr>
      </w:pPr>
      <w:r>
        <w:rPr>
          <w:rFonts w:cs="Arial"/>
          <w:szCs w:val="24"/>
        </w:rPr>
        <w:tab/>
      </w:r>
      <w:r>
        <w:rPr>
          <w:rFonts w:cs="Arial"/>
          <w:szCs w:val="24"/>
        </w:rPr>
        <w:tab/>
      </w:r>
      <w:r>
        <w:rPr>
          <w:rFonts w:cs="Arial"/>
          <w:szCs w:val="24"/>
        </w:rPr>
        <w:tab/>
      </w:r>
      <w:r w:rsidR="00FA48EF" w:rsidRPr="00385EB5">
        <w:rPr>
          <w:rFonts w:cs="Arial"/>
          <w:szCs w:val="24"/>
        </w:rPr>
        <w:t>Desse modo, resta patente a obrigação da parte ré, e o seu total descumprimento, o que deve ensejar a procedência do presente pedido.</w:t>
      </w:r>
    </w:p>
    <w:p w:rsidR="00472B7B" w:rsidRDefault="00472B7B" w:rsidP="00385EB5">
      <w:pPr>
        <w:pStyle w:val="Ttulo1"/>
        <w:numPr>
          <w:ilvl w:val="0"/>
          <w:numId w:val="0"/>
        </w:numPr>
        <w:spacing w:line="360" w:lineRule="auto"/>
        <w:rPr>
          <w:rStyle w:val="Typewriter"/>
          <w:rFonts w:ascii="Arial" w:hAnsi="Arial" w:cs="Arial"/>
          <w:sz w:val="24"/>
          <w:szCs w:val="24"/>
        </w:rPr>
      </w:pPr>
    </w:p>
    <w:p w:rsidR="00FA48EF" w:rsidRPr="00385EB5" w:rsidRDefault="00472B7B" w:rsidP="00385EB5">
      <w:pPr>
        <w:pStyle w:val="Ttulo1"/>
        <w:numPr>
          <w:ilvl w:val="0"/>
          <w:numId w:val="0"/>
        </w:numPr>
        <w:spacing w:line="360" w:lineRule="auto"/>
        <w:rPr>
          <w:rStyle w:val="Typewriter"/>
          <w:rFonts w:ascii="Arial" w:hAnsi="Arial" w:cs="Arial"/>
          <w:sz w:val="24"/>
          <w:szCs w:val="24"/>
        </w:rPr>
      </w:pPr>
      <w:r>
        <w:rPr>
          <w:rStyle w:val="Typewriter"/>
          <w:rFonts w:ascii="Arial" w:hAnsi="Arial" w:cs="Arial"/>
          <w:sz w:val="24"/>
          <w:szCs w:val="24"/>
        </w:rPr>
        <w:tab/>
      </w:r>
      <w:r>
        <w:rPr>
          <w:rStyle w:val="Typewriter"/>
          <w:rFonts w:ascii="Arial" w:hAnsi="Arial" w:cs="Arial"/>
          <w:sz w:val="24"/>
          <w:szCs w:val="24"/>
        </w:rPr>
        <w:tab/>
      </w:r>
      <w:r>
        <w:rPr>
          <w:rStyle w:val="Typewriter"/>
          <w:rFonts w:ascii="Arial" w:hAnsi="Arial" w:cs="Arial"/>
          <w:sz w:val="24"/>
          <w:szCs w:val="24"/>
        </w:rPr>
        <w:tab/>
      </w:r>
      <w:r w:rsidR="00FA48EF" w:rsidRPr="00385EB5">
        <w:rPr>
          <w:rStyle w:val="Typewriter"/>
          <w:rFonts w:ascii="Arial" w:hAnsi="Arial" w:cs="Arial"/>
          <w:sz w:val="24"/>
          <w:szCs w:val="24"/>
        </w:rPr>
        <w:t>IV – DOS DANOS MORAIS</w:t>
      </w:r>
    </w:p>
    <w:p w:rsidR="00472B7B" w:rsidRDefault="00472B7B" w:rsidP="00472B7B">
      <w:pPr>
        <w:pStyle w:val="Corpodetexto"/>
        <w:spacing w:line="360" w:lineRule="auto"/>
        <w:rPr>
          <w:rFonts w:cs="Arial"/>
          <w:szCs w:val="24"/>
        </w:rPr>
      </w:pPr>
    </w:p>
    <w:p w:rsidR="00472B7B" w:rsidRDefault="00472B7B" w:rsidP="00472B7B">
      <w:pPr>
        <w:pStyle w:val="Corpodetexto"/>
        <w:spacing w:line="360" w:lineRule="auto"/>
        <w:rPr>
          <w:rFonts w:cs="Arial"/>
          <w:szCs w:val="24"/>
        </w:rPr>
      </w:pPr>
      <w:r>
        <w:rPr>
          <w:rFonts w:cs="Arial"/>
          <w:szCs w:val="24"/>
        </w:rPr>
        <w:tab/>
      </w:r>
      <w:r>
        <w:rPr>
          <w:rFonts w:cs="Arial"/>
          <w:szCs w:val="24"/>
        </w:rPr>
        <w:tab/>
      </w:r>
      <w:r>
        <w:rPr>
          <w:rFonts w:cs="Arial"/>
          <w:szCs w:val="24"/>
        </w:rPr>
        <w:tab/>
      </w:r>
      <w:r w:rsidR="00FA48EF" w:rsidRPr="00385EB5">
        <w:rPr>
          <w:rFonts w:cs="Arial"/>
          <w:szCs w:val="24"/>
        </w:rPr>
        <w:t>É inegável que este fato gerou dano moral, uma vez que, por conta dos erros da ré o autor recebeu duas advertências em seu trabalho e que o fato ultrapassa os limites de mero aborrecimento cotidiano, pois por três meses seguidos teve que comparecer ao banco e ficar esperando, por muito tempo, até a liberação de seu dinheiro, sendo que não deu motivo para tal, pelo contrário, sempre notificou e pediu a ré para que providenciasse o acerto em sua conta e tomasse providência para que tal fato não tornasse a se repetir. Sem mencionar o desgaste físico e mental que o abalou durante todo o lapso temporal da negociação, por diversas vezes teve que sair de sua rotina para tentar sanar o problema  e ainda arcou com diversos prejuízos de ordem material e moral.</w:t>
      </w:r>
    </w:p>
    <w:p w:rsidR="00FA48EF" w:rsidRPr="00385EB5" w:rsidRDefault="00472B7B" w:rsidP="00472B7B">
      <w:pPr>
        <w:pStyle w:val="Corpodetexto"/>
        <w:spacing w:line="360" w:lineRule="auto"/>
        <w:rPr>
          <w:rFonts w:cs="Arial"/>
          <w:szCs w:val="24"/>
        </w:rPr>
      </w:pPr>
      <w:r>
        <w:rPr>
          <w:rFonts w:cs="Arial"/>
          <w:szCs w:val="24"/>
        </w:rPr>
        <w:tab/>
      </w:r>
      <w:r>
        <w:rPr>
          <w:rFonts w:cs="Arial"/>
          <w:szCs w:val="24"/>
        </w:rPr>
        <w:tab/>
      </w:r>
      <w:r>
        <w:rPr>
          <w:rFonts w:cs="Arial"/>
          <w:szCs w:val="24"/>
        </w:rPr>
        <w:tab/>
      </w:r>
      <w:r w:rsidR="00FA48EF" w:rsidRPr="00385EB5">
        <w:rPr>
          <w:rFonts w:cs="Arial"/>
          <w:szCs w:val="24"/>
        </w:rPr>
        <w:t xml:space="preserve">Pelo exposto, requer a V. S ª a cominação da reparação por dano moral em patamar suficiente,  pelo dano sofrido pela autora, pela expectativa frustada em conseguir sanar de uma vez o problema e porque este fato gerou reflexos negativos em seu emprego, no qual recebeu 2 (duas) advertências, levando-se em conta o caráter educativo e pedagógico do instituto e ainda que seja também arbitrado em seu caráter punitivo. </w:t>
      </w:r>
    </w:p>
    <w:p w:rsidR="00FA48EF" w:rsidRPr="00385EB5" w:rsidRDefault="00FA48EF" w:rsidP="00385EB5">
      <w:pPr>
        <w:pStyle w:val="Corpodetexto"/>
        <w:spacing w:line="360" w:lineRule="auto"/>
        <w:rPr>
          <w:rStyle w:val="Typewriter"/>
          <w:rFonts w:ascii="Arial" w:hAnsi="Arial" w:cs="Arial"/>
          <w:sz w:val="24"/>
          <w:szCs w:val="24"/>
        </w:rPr>
      </w:pPr>
    </w:p>
    <w:p w:rsidR="00FA48EF" w:rsidRPr="00385EB5" w:rsidRDefault="00FA48EF" w:rsidP="00385EB5">
      <w:pPr>
        <w:pStyle w:val="Recuodecorpodetexto"/>
        <w:spacing w:line="360" w:lineRule="auto"/>
        <w:ind w:left="2300" w:hanging="32"/>
        <w:rPr>
          <w:rStyle w:val="Typewriter"/>
          <w:rFonts w:ascii="Arial" w:hAnsi="Arial" w:cs="Arial"/>
          <w:sz w:val="24"/>
          <w:szCs w:val="24"/>
        </w:rPr>
      </w:pPr>
      <w:r w:rsidRPr="00385EB5">
        <w:rPr>
          <w:rStyle w:val="Typewriter"/>
          <w:rFonts w:ascii="Arial" w:hAnsi="Arial" w:cs="Arial"/>
          <w:sz w:val="24"/>
          <w:szCs w:val="24"/>
        </w:rPr>
        <w:t>Dispõe a Constituição Federal em seus artigos 1</w:t>
      </w:r>
      <w:r w:rsidRPr="00385EB5">
        <w:rPr>
          <w:rStyle w:val="Typewriter"/>
          <w:rFonts w:ascii="Arial" w:hAnsi="Arial" w:cs="Arial"/>
          <w:sz w:val="24"/>
          <w:szCs w:val="24"/>
          <w:vertAlign w:val="superscript"/>
        </w:rPr>
        <w:t>o</w:t>
      </w:r>
      <w:r w:rsidRPr="00385EB5">
        <w:rPr>
          <w:rStyle w:val="Typewriter"/>
          <w:rFonts w:ascii="Arial" w:hAnsi="Arial" w:cs="Arial"/>
          <w:sz w:val="24"/>
          <w:szCs w:val="24"/>
        </w:rPr>
        <w:t xml:space="preserve"> e 5</w:t>
      </w:r>
      <w:r w:rsidRPr="00385EB5">
        <w:rPr>
          <w:rStyle w:val="Typewriter"/>
          <w:rFonts w:ascii="Arial" w:hAnsi="Arial" w:cs="Arial"/>
          <w:sz w:val="24"/>
          <w:szCs w:val="24"/>
          <w:vertAlign w:val="superscript"/>
        </w:rPr>
        <w:t>o</w:t>
      </w:r>
      <w:r w:rsidRPr="00385EB5">
        <w:rPr>
          <w:rStyle w:val="Typewriter"/>
          <w:rFonts w:ascii="Arial" w:hAnsi="Arial" w:cs="Arial"/>
          <w:sz w:val="24"/>
          <w:szCs w:val="24"/>
        </w:rPr>
        <w:t xml:space="preserve">, </w:t>
      </w:r>
      <w:r w:rsidRPr="00385EB5">
        <w:rPr>
          <w:rStyle w:val="Typewriter"/>
          <w:rFonts w:ascii="Arial" w:hAnsi="Arial" w:cs="Arial"/>
          <w:b/>
          <w:i/>
          <w:sz w:val="24"/>
          <w:szCs w:val="24"/>
          <w:u w:val="single"/>
        </w:rPr>
        <w:t>in</w:t>
      </w:r>
      <w:r w:rsidRPr="00385EB5">
        <w:rPr>
          <w:rStyle w:val="Typewriter"/>
          <w:rFonts w:ascii="Arial" w:hAnsi="Arial" w:cs="Arial"/>
          <w:i/>
          <w:sz w:val="24"/>
          <w:szCs w:val="24"/>
        </w:rPr>
        <w:t xml:space="preserve"> </w:t>
      </w:r>
      <w:r w:rsidRPr="00385EB5">
        <w:rPr>
          <w:rStyle w:val="Typewriter"/>
          <w:rFonts w:ascii="Arial" w:hAnsi="Arial" w:cs="Arial"/>
          <w:b/>
          <w:i/>
          <w:sz w:val="24"/>
          <w:szCs w:val="24"/>
          <w:u w:val="single"/>
        </w:rPr>
        <w:t>verbis</w:t>
      </w:r>
      <w:r w:rsidRPr="00385EB5">
        <w:rPr>
          <w:rStyle w:val="Typewriter"/>
          <w:rFonts w:ascii="Arial" w:hAnsi="Arial" w:cs="Arial"/>
          <w:sz w:val="24"/>
          <w:szCs w:val="24"/>
        </w:rPr>
        <w:t xml:space="preserve"> que:</w:t>
      </w:r>
    </w:p>
    <w:p w:rsidR="00FA48EF" w:rsidRPr="00385EB5" w:rsidRDefault="00FA48EF" w:rsidP="00385EB5">
      <w:pPr>
        <w:pStyle w:val="BodyText22"/>
        <w:spacing w:line="360" w:lineRule="auto"/>
        <w:ind w:left="2268"/>
        <w:rPr>
          <w:rStyle w:val="Typewriter"/>
          <w:rFonts w:ascii="Arial" w:hAnsi="Arial" w:cs="Arial"/>
          <w:spacing w:val="0"/>
          <w:sz w:val="24"/>
          <w:szCs w:val="24"/>
        </w:rPr>
      </w:pPr>
      <w:r w:rsidRPr="00385EB5">
        <w:rPr>
          <w:rStyle w:val="Typewriter"/>
          <w:rFonts w:ascii="Arial" w:hAnsi="Arial" w:cs="Arial"/>
          <w:spacing w:val="0"/>
          <w:sz w:val="24"/>
          <w:szCs w:val="24"/>
        </w:rPr>
        <w:t xml:space="preserve">“Artigo 1º - A República Federativa do Brasil, formada pela união indissolúvel dos Estados e Municípios e do Distrito Federal, constitui-se </w:t>
      </w:r>
      <w:smartTag w:uri="urn:schemas-microsoft-com:office:smarttags" w:element="PersonName">
        <w:smartTagPr>
          <w:attr w:name="ProductID" w:val="em Estado Democr￡tico"/>
        </w:smartTagPr>
        <w:r w:rsidRPr="00385EB5">
          <w:rPr>
            <w:rStyle w:val="Typewriter"/>
            <w:rFonts w:ascii="Arial" w:hAnsi="Arial" w:cs="Arial"/>
            <w:spacing w:val="0"/>
            <w:sz w:val="24"/>
            <w:szCs w:val="24"/>
          </w:rPr>
          <w:t>em Estado Democrático</w:t>
        </w:r>
      </w:smartTag>
      <w:r w:rsidRPr="00385EB5">
        <w:rPr>
          <w:rStyle w:val="Typewriter"/>
          <w:rFonts w:ascii="Arial" w:hAnsi="Arial" w:cs="Arial"/>
          <w:spacing w:val="0"/>
          <w:sz w:val="24"/>
          <w:szCs w:val="24"/>
        </w:rPr>
        <w:t xml:space="preserve"> de Direito e tem como fundamentos:</w:t>
      </w:r>
    </w:p>
    <w:p w:rsidR="00FA48EF" w:rsidRPr="00385EB5" w:rsidRDefault="00FA48EF" w:rsidP="00385EB5">
      <w:pPr>
        <w:spacing w:line="360" w:lineRule="auto"/>
        <w:ind w:left="2268"/>
        <w:jc w:val="both"/>
        <w:rPr>
          <w:rStyle w:val="Typewriter"/>
          <w:rFonts w:ascii="Arial" w:hAnsi="Arial" w:cs="Arial"/>
          <w:sz w:val="24"/>
          <w:szCs w:val="24"/>
        </w:rPr>
      </w:pPr>
      <w:r w:rsidRPr="00385EB5">
        <w:rPr>
          <w:rStyle w:val="Typewriter"/>
          <w:rFonts w:ascii="Arial" w:hAnsi="Arial" w:cs="Arial"/>
          <w:sz w:val="24"/>
          <w:szCs w:val="24"/>
        </w:rPr>
        <w:t>(...)</w:t>
      </w:r>
    </w:p>
    <w:p w:rsidR="00FA48EF" w:rsidRPr="00385EB5" w:rsidRDefault="00FA48EF" w:rsidP="00385EB5">
      <w:pPr>
        <w:pStyle w:val="Ttulo3"/>
        <w:spacing w:line="360" w:lineRule="auto"/>
        <w:ind w:left="2300" w:firstLine="0"/>
        <w:rPr>
          <w:rStyle w:val="Typewriter"/>
          <w:rFonts w:ascii="Arial" w:hAnsi="Arial" w:cs="Arial"/>
          <w:sz w:val="24"/>
          <w:szCs w:val="24"/>
        </w:rPr>
      </w:pPr>
      <w:r w:rsidRPr="00385EB5">
        <w:rPr>
          <w:rStyle w:val="Typewriter"/>
          <w:rFonts w:ascii="Arial" w:hAnsi="Arial" w:cs="Arial"/>
          <w:sz w:val="24"/>
          <w:szCs w:val="24"/>
        </w:rPr>
        <w:t>III - a dignidade da pessoa humana;”</w:t>
      </w:r>
    </w:p>
    <w:p w:rsidR="00FA48EF" w:rsidRPr="00385EB5" w:rsidRDefault="00FA48EF" w:rsidP="00385EB5">
      <w:pPr>
        <w:pStyle w:val="Artigo"/>
        <w:spacing w:before="0" w:after="0" w:line="360" w:lineRule="auto"/>
        <w:ind w:left="2268"/>
        <w:rPr>
          <w:rStyle w:val="Typewriter"/>
          <w:rFonts w:ascii="Arial" w:hAnsi="Arial" w:cs="Arial"/>
          <w:color w:val="auto"/>
          <w:sz w:val="24"/>
          <w:szCs w:val="24"/>
        </w:rPr>
      </w:pPr>
    </w:p>
    <w:p w:rsidR="00FA48EF" w:rsidRPr="00385EB5" w:rsidRDefault="00FA48EF" w:rsidP="00385EB5">
      <w:pPr>
        <w:pStyle w:val="Artigo"/>
        <w:spacing w:before="0" w:after="0" w:line="360" w:lineRule="auto"/>
        <w:ind w:left="2268"/>
        <w:rPr>
          <w:rStyle w:val="Typewriter"/>
          <w:rFonts w:ascii="Arial" w:hAnsi="Arial" w:cs="Arial"/>
          <w:color w:val="auto"/>
          <w:sz w:val="24"/>
          <w:szCs w:val="24"/>
        </w:rPr>
      </w:pPr>
      <w:r w:rsidRPr="00385EB5">
        <w:rPr>
          <w:rStyle w:val="Typewriter"/>
          <w:rFonts w:ascii="Arial" w:hAnsi="Arial" w:cs="Arial"/>
          <w:color w:val="auto"/>
          <w:sz w:val="24"/>
          <w:szCs w:val="24"/>
        </w:rPr>
        <w:t>“Artigo 5º - (...)</w:t>
      </w:r>
    </w:p>
    <w:p w:rsidR="00FA48EF" w:rsidRPr="00385EB5" w:rsidRDefault="00FA48EF" w:rsidP="00385EB5">
      <w:pPr>
        <w:pStyle w:val="Inciso"/>
        <w:spacing w:before="0" w:after="0" w:line="360" w:lineRule="auto"/>
        <w:ind w:left="2268"/>
        <w:rPr>
          <w:rStyle w:val="Typewriter"/>
          <w:rFonts w:ascii="Arial" w:hAnsi="Arial" w:cs="Arial"/>
          <w:color w:val="auto"/>
          <w:sz w:val="24"/>
          <w:szCs w:val="24"/>
        </w:rPr>
      </w:pPr>
      <w:r w:rsidRPr="00385EB5">
        <w:rPr>
          <w:rStyle w:val="Typewriter"/>
          <w:rFonts w:ascii="Arial" w:hAnsi="Arial" w:cs="Arial"/>
          <w:color w:val="auto"/>
          <w:sz w:val="24"/>
          <w:szCs w:val="24"/>
        </w:rPr>
        <w:t>V - é assegurado o direito de resposta, proporcional ao agravo</w:t>
      </w:r>
      <w:r w:rsidRPr="00385EB5">
        <w:rPr>
          <w:rStyle w:val="Typewriter"/>
          <w:rFonts w:ascii="Arial" w:hAnsi="Arial" w:cs="Arial"/>
          <w:b/>
          <w:color w:val="auto"/>
          <w:sz w:val="24"/>
          <w:szCs w:val="24"/>
        </w:rPr>
        <w:t>, além da indenização por dano material, MORAL ou à imagem;”</w:t>
      </w:r>
      <w:r w:rsidRPr="00385EB5">
        <w:rPr>
          <w:rStyle w:val="Typewriter"/>
          <w:rFonts w:ascii="Arial" w:hAnsi="Arial" w:cs="Arial"/>
          <w:color w:val="auto"/>
          <w:sz w:val="24"/>
          <w:szCs w:val="24"/>
        </w:rPr>
        <w:t xml:space="preserve"> [grifou-se]</w:t>
      </w:r>
    </w:p>
    <w:p w:rsidR="00FA48EF" w:rsidRPr="00385EB5" w:rsidRDefault="00FA48EF" w:rsidP="00385EB5">
      <w:pPr>
        <w:pStyle w:val="Inciso"/>
        <w:spacing w:before="0" w:after="0" w:line="360" w:lineRule="auto"/>
        <w:ind w:left="2268"/>
        <w:rPr>
          <w:rStyle w:val="Typewriter"/>
          <w:rFonts w:ascii="Arial" w:hAnsi="Arial" w:cs="Arial"/>
          <w:color w:val="auto"/>
          <w:sz w:val="24"/>
          <w:szCs w:val="24"/>
        </w:rPr>
      </w:pPr>
    </w:p>
    <w:p w:rsidR="00FA48EF" w:rsidRPr="00385EB5" w:rsidRDefault="00472B7B" w:rsidP="00472B7B">
      <w:pPr>
        <w:pStyle w:val="Corpodetexto"/>
        <w:spacing w:line="360" w:lineRule="auto"/>
        <w:rPr>
          <w:rFonts w:cs="Arial"/>
          <w:szCs w:val="24"/>
        </w:rPr>
      </w:pPr>
      <w:r>
        <w:rPr>
          <w:rFonts w:cs="Arial"/>
          <w:szCs w:val="24"/>
        </w:rPr>
        <w:tab/>
      </w:r>
      <w:r>
        <w:rPr>
          <w:rFonts w:cs="Arial"/>
          <w:szCs w:val="24"/>
        </w:rPr>
        <w:tab/>
      </w:r>
      <w:r>
        <w:rPr>
          <w:rFonts w:cs="Arial"/>
          <w:szCs w:val="24"/>
        </w:rPr>
        <w:tab/>
      </w:r>
      <w:r w:rsidR="00FA48EF" w:rsidRPr="00385EB5">
        <w:rPr>
          <w:rFonts w:cs="Arial"/>
          <w:szCs w:val="24"/>
        </w:rPr>
        <w:t>E a lei nº 8.078/90, no que tange à possibilidade de compensação pelo DANO MORAL sofrido pelo autor, destaca-se o disposto no artigo 6º, inciso VI, como direito básico do consumidor:</w:t>
      </w:r>
    </w:p>
    <w:p w:rsidR="00FA48EF" w:rsidRPr="00385EB5" w:rsidRDefault="00FA48EF" w:rsidP="00385EB5">
      <w:pPr>
        <w:pStyle w:val="Corpodetexto"/>
        <w:spacing w:line="360" w:lineRule="auto"/>
        <w:ind w:firstLine="1700"/>
        <w:rPr>
          <w:rFonts w:cs="Arial"/>
          <w:szCs w:val="24"/>
        </w:rPr>
      </w:pPr>
    </w:p>
    <w:p w:rsidR="00FA48EF" w:rsidRPr="00385EB5" w:rsidRDefault="00FA48EF" w:rsidP="00385EB5">
      <w:pPr>
        <w:pStyle w:val="Recuodecorpodetexto"/>
        <w:spacing w:line="360" w:lineRule="auto"/>
        <w:rPr>
          <w:rFonts w:cs="Arial"/>
          <w:szCs w:val="24"/>
        </w:rPr>
      </w:pPr>
      <w:r w:rsidRPr="00385EB5">
        <w:rPr>
          <w:rFonts w:cs="Arial"/>
          <w:szCs w:val="24"/>
        </w:rPr>
        <w:t xml:space="preserve">“Artigo 6º- São direitos básicos do consumidor: </w:t>
      </w:r>
    </w:p>
    <w:p w:rsidR="00FA48EF" w:rsidRPr="00385EB5" w:rsidRDefault="00FA48EF" w:rsidP="00385EB5">
      <w:pPr>
        <w:spacing w:line="360" w:lineRule="auto"/>
        <w:ind w:left="2268"/>
        <w:jc w:val="both"/>
        <w:rPr>
          <w:rFonts w:ascii="Arial" w:hAnsi="Arial" w:cs="Arial"/>
          <w:sz w:val="24"/>
          <w:szCs w:val="24"/>
        </w:rPr>
      </w:pPr>
      <w:r w:rsidRPr="00385EB5">
        <w:rPr>
          <w:rFonts w:ascii="Arial" w:hAnsi="Arial" w:cs="Arial"/>
          <w:sz w:val="24"/>
          <w:szCs w:val="24"/>
        </w:rPr>
        <w:t>(...)</w:t>
      </w:r>
    </w:p>
    <w:p w:rsidR="00FA48EF" w:rsidRPr="00385EB5" w:rsidRDefault="00FA48EF" w:rsidP="00385EB5">
      <w:pPr>
        <w:pStyle w:val="Recuodecorpodetexto"/>
        <w:spacing w:line="360" w:lineRule="auto"/>
        <w:ind w:left="2300" w:hanging="32"/>
        <w:rPr>
          <w:rFonts w:cs="Arial"/>
          <w:szCs w:val="24"/>
        </w:rPr>
      </w:pPr>
      <w:r w:rsidRPr="00385EB5">
        <w:rPr>
          <w:rFonts w:cs="Arial"/>
          <w:szCs w:val="24"/>
        </w:rPr>
        <w:t xml:space="preserve">VI - a efetiva prevenção e </w:t>
      </w:r>
      <w:r w:rsidRPr="00385EB5">
        <w:rPr>
          <w:rFonts w:cs="Arial"/>
          <w:b/>
          <w:szCs w:val="24"/>
        </w:rPr>
        <w:t>reparação de danos patrimoniais e MORAIS</w:t>
      </w:r>
      <w:r w:rsidRPr="00385EB5">
        <w:rPr>
          <w:rFonts w:cs="Arial"/>
          <w:szCs w:val="24"/>
        </w:rPr>
        <w:t>, individuais, coletivos e difusos;” [grifou-se]</w:t>
      </w:r>
    </w:p>
    <w:p w:rsidR="00FA48EF" w:rsidRPr="00385EB5" w:rsidRDefault="00FA48EF" w:rsidP="00385EB5">
      <w:pPr>
        <w:pStyle w:val="Recuodecorpodetexto"/>
        <w:spacing w:line="360" w:lineRule="auto"/>
        <w:rPr>
          <w:rFonts w:cs="Arial"/>
          <w:szCs w:val="24"/>
        </w:rPr>
      </w:pPr>
    </w:p>
    <w:p w:rsidR="00FA48EF" w:rsidRPr="00385EB5" w:rsidRDefault="00472B7B" w:rsidP="00472B7B">
      <w:pPr>
        <w:pStyle w:val="Corpodetexto2"/>
        <w:spacing w:line="360" w:lineRule="auto"/>
        <w:jc w:val="both"/>
        <w:rPr>
          <w:rFonts w:ascii="Arial" w:hAnsi="Arial" w:cs="Arial"/>
          <w:b/>
          <w:sz w:val="24"/>
          <w:szCs w:val="24"/>
        </w:rPr>
      </w:pPr>
      <w:r>
        <w:rPr>
          <w:rFonts w:ascii="Arial" w:hAnsi="Arial" w:cs="Arial"/>
          <w:b/>
          <w:sz w:val="24"/>
          <w:szCs w:val="24"/>
        </w:rPr>
        <w:tab/>
      </w:r>
      <w:r>
        <w:rPr>
          <w:rFonts w:ascii="Arial" w:hAnsi="Arial" w:cs="Arial"/>
          <w:b/>
          <w:sz w:val="24"/>
          <w:szCs w:val="24"/>
        </w:rPr>
        <w:tab/>
      </w:r>
      <w:r>
        <w:rPr>
          <w:rFonts w:ascii="Arial" w:hAnsi="Arial" w:cs="Arial"/>
          <w:b/>
          <w:sz w:val="24"/>
          <w:szCs w:val="24"/>
        </w:rPr>
        <w:tab/>
      </w:r>
      <w:r w:rsidR="00FA48EF" w:rsidRPr="00385EB5">
        <w:rPr>
          <w:rFonts w:ascii="Arial" w:hAnsi="Arial" w:cs="Arial"/>
          <w:b/>
          <w:sz w:val="24"/>
          <w:szCs w:val="24"/>
        </w:rPr>
        <w:t xml:space="preserve">Assim, no tocante ao dano moral, o autor deve ser compensado por todo o constrangimento, transtornos e aborrecimentos sofridos neste período, pois, tais SUPERAM, e MUITO, os limites do que se entende por razoável no cotidiano de um ser humano, em razão do descaso da ré. </w:t>
      </w:r>
    </w:p>
    <w:p w:rsidR="00FA48EF" w:rsidRPr="00385EB5" w:rsidRDefault="00472B7B" w:rsidP="00472B7B">
      <w:pPr>
        <w:pStyle w:val="Corpodetexto2"/>
        <w:spacing w:line="360" w:lineRule="auto"/>
        <w:jc w:val="both"/>
        <w:rPr>
          <w:rFonts w:ascii="Arial" w:hAnsi="Arial" w:cs="Arial"/>
          <w:sz w:val="24"/>
          <w:szCs w:val="24"/>
        </w:rPr>
      </w:pPr>
      <w:r>
        <w:rPr>
          <w:rFonts w:ascii="Arial" w:hAnsi="Arial" w:cs="Arial"/>
          <w:b/>
          <w:sz w:val="24"/>
          <w:szCs w:val="24"/>
        </w:rPr>
        <w:tab/>
      </w:r>
      <w:r>
        <w:rPr>
          <w:rFonts w:ascii="Arial" w:hAnsi="Arial" w:cs="Arial"/>
          <w:b/>
          <w:sz w:val="24"/>
          <w:szCs w:val="24"/>
        </w:rPr>
        <w:tab/>
      </w:r>
      <w:r>
        <w:rPr>
          <w:rFonts w:ascii="Arial" w:hAnsi="Arial" w:cs="Arial"/>
          <w:b/>
          <w:sz w:val="24"/>
          <w:szCs w:val="24"/>
        </w:rPr>
        <w:tab/>
      </w:r>
      <w:r w:rsidR="00FA48EF" w:rsidRPr="00385EB5">
        <w:rPr>
          <w:rFonts w:ascii="Arial" w:hAnsi="Arial" w:cs="Arial"/>
          <w:sz w:val="24"/>
          <w:szCs w:val="24"/>
        </w:rPr>
        <w:t xml:space="preserve">Cabe salientar a lição do Professor Desembargador </w:t>
      </w:r>
      <w:r w:rsidR="00FA48EF" w:rsidRPr="00385EB5">
        <w:rPr>
          <w:rFonts w:ascii="Arial" w:hAnsi="Arial" w:cs="Arial"/>
          <w:b/>
          <w:sz w:val="24"/>
          <w:szCs w:val="24"/>
        </w:rPr>
        <w:t xml:space="preserve">SÉRGIO CAVALIERI FILHO, </w:t>
      </w:r>
      <w:r w:rsidR="00FA48EF" w:rsidRPr="00385EB5">
        <w:rPr>
          <w:rFonts w:ascii="Arial" w:hAnsi="Arial" w:cs="Arial"/>
          <w:sz w:val="24"/>
          <w:szCs w:val="24"/>
        </w:rPr>
        <w:t>em sua obra “Programa de responsabilidade Civil”, Ed. Malheiros, 1998, o qual ensina que:</w:t>
      </w:r>
    </w:p>
    <w:p w:rsidR="00FA48EF" w:rsidRPr="00385EB5" w:rsidRDefault="00FA48EF" w:rsidP="00385EB5">
      <w:pPr>
        <w:pStyle w:val="Corpodetexto2"/>
        <w:spacing w:line="360" w:lineRule="auto"/>
        <w:ind w:firstLine="1701"/>
        <w:jc w:val="both"/>
        <w:rPr>
          <w:rFonts w:ascii="Arial" w:hAnsi="Arial" w:cs="Arial"/>
          <w:sz w:val="24"/>
          <w:szCs w:val="24"/>
        </w:rPr>
      </w:pPr>
    </w:p>
    <w:p w:rsidR="00FA48EF" w:rsidRPr="00385EB5" w:rsidRDefault="00FA48EF" w:rsidP="00385EB5">
      <w:pPr>
        <w:pStyle w:val="Corpodetexto2"/>
        <w:spacing w:line="360" w:lineRule="auto"/>
        <w:ind w:left="2300" w:firstLine="1"/>
        <w:jc w:val="both"/>
        <w:rPr>
          <w:rFonts w:ascii="Arial" w:hAnsi="Arial" w:cs="Arial"/>
          <w:i/>
          <w:sz w:val="24"/>
          <w:szCs w:val="24"/>
        </w:rPr>
      </w:pPr>
      <w:r w:rsidRPr="00385EB5">
        <w:rPr>
          <w:rFonts w:ascii="Arial" w:hAnsi="Arial" w:cs="Arial"/>
          <w:sz w:val="24"/>
          <w:szCs w:val="24"/>
        </w:rPr>
        <w:t>“...deve ser reputado como dano moral, a dor, o vexame, sofrimento ou humilhação que, fugindo a normalidade, interfira intensamente no comportamento psicológico do indivíduo, causando-lhe aflições, angústia e desequilíbrio em seu bem-estar... Se assim não se entender, acabaremos por banalizar o dano moral, ensejando ações judiciais em busca de indenizações pelos mais triviais aborrecimentos”</w:t>
      </w:r>
      <w:r w:rsidRPr="00385EB5">
        <w:rPr>
          <w:rFonts w:ascii="Arial" w:hAnsi="Arial" w:cs="Arial"/>
          <w:i/>
          <w:sz w:val="24"/>
          <w:szCs w:val="24"/>
        </w:rPr>
        <w:t>.</w:t>
      </w:r>
    </w:p>
    <w:p w:rsidR="00472B7B" w:rsidRDefault="00472B7B" w:rsidP="00472B7B">
      <w:pPr>
        <w:pStyle w:val="Corpodetexto2"/>
        <w:spacing w:line="360" w:lineRule="auto"/>
        <w:jc w:val="both"/>
        <w:rPr>
          <w:rFonts w:ascii="Arial" w:hAnsi="Arial" w:cs="Arial"/>
          <w:i/>
          <w:sz w:val="24"/>
          <w:szCs w:val="24"/>
        </w:rPr>
      </w:pPr>
    </w:p>
    <w:p w:rsidR="00FA48EF" w:rsidRPr="00385EB5" w:rsidRDefault="00472B7B" w:rsidP="00472B7B">
      <w:pPr>
        <w:pStyle w:val="Corpodetexto2"/>
        <w:spacing w:line="360" w:lineRule="auto"/>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sidR="00FA48EF" w:rsidRPr="00385EB5">
        <w:rPr>
          <w:rFonts w:ascii="Arial" w:hAnsi="Arial" w:cs="Arial"/>
          <w:sz w:val="24"/>
          <w:szCs w:val="24"/>
        </w:rPr>
        <w:t xml:space="preserve">Vejamos o que nos ensina o mestre </w:t>
      </w:r>
      <w:r w:rsidR="00FA48EF" w:rsidRPr="00385EB5">
        <w:rPr>
          <w:rFonts w:ascii="Arial" w:hAnsi="Arial" w:cs="Arial"/>
          <w:b/>
          <w:sz w:val="24"/>
          <w:szCs w:val="24"/>
        </w:rPr>
        <w:t>Silvio de Salvo Venosa</w:t>
      </w:r>
      <w:r w:rsidR="00FA48EF" w:rsidRPr="00385EB5">
        <w:rPr>
          <w:rFonts w:ascii="Arial" w:hAnsi="Arial" w:cs="Arial"/>
          <w:sz w:val="24"/>
          <w:szCs w:val="24"/>
        </w:rPr>
        <w:t xml:space="preserve"> em sua obra sobre Responsabilidade Civil:</w:t>
      </w:r>
    </w:p>
    <w:p w:rsidR="00FA48EF" w:rsidRPr="00385EB5" w:rsidRDefault="00FA48EF" w:rsidP="00385EB5">
      <w:pPr>
        <w:pStyle w:val="Corpodetexto2"/>
        <w:spacing w:line="360" w:lineRule="auto"/>
        <w:ind w:firstLine="1701"/>
        <w:jc w:val="both"/>
        <w:rPr>
          <w:rFonts w:ascii="Arial" w:hAnsi="Arial" w:cs="Arial"/>
          <w:sz w:val="24"/>
          <w:szCs w:val="24"/>
        </w:rPr>
      </w:pPr>
    </w:p>
    <w:p w:rsidR="00FA48EF" w:rsidRPr="00385EB5" w:rsidRDefault="00FA48EF" w:rsidP="00385EB5">
      <w:pPr>
        <w:pStyle w:val="Corpodetexto2"/>
        <w:spacing w:line="360" w:lineRule="auto"/>
        <w:ind w:left="2300" w:firstLine="1"/>
        <w:jc w:val="both"/>
        <w:rPr>
          <w:rFonts w:ascii="Arial" w:hAnsi="Arial" w:cs="Arial"/>
          <w:sz w:val="24"/>
          <w:szCs w:val="24"/>
        </w:rPr>
      </w:pPr>
      <w:r w:rsidRPr="00385EB5">
        <w:rPr>
          <w:rFonts w:ascii="Arial" w:hAnsi="Arial" w:cs="Arial"/>
          <w:sz w:val="24"/>
          <w:szCs w:val="24"/>
        </w:rPr>
        <w:t xml:space="preserve">“ os danos projetados nos consumidores, decorrentes da atividade de fornecedor de produtos e serviços, devem ser cabalmente indenizados. No nosso sistema foi adotada a responsabilidade objetiva no campo do consumidor, sem que haja limites para a indenização. Ao contrário do que ocorre em outros setores, no campo da indenização aos consumidores não existe limitação tarifada.” (Silvio Salvo Venosa, Direito Civil. Responsabilidade Civil, São Paulo, ed. Atlas, </w:t>
      </w:r>
      <w:r w:rsidR="002D65D5" w:rsidRPr="00385EB5">
        <w:rPr>
          <w:rFonts w:ascii="Arial" w:hAnsi="Arial" w:cs="Arial"/>
          <w:sz w:val="24"/>
          <w:szCs w:val="24"/>
        </w:rPr>
        <w:t>2012</w:t>
      </w:r>
      <w:r w:rsidRPr="00385EB5">
        <w:rPr>
          <w:rFonts w:ascii="Arial" w:hAnsi="Arial" w:cs="Arial"/>
          <w:sz w:val="24"/>
          <w:szCs w:val="24"/>
        </w:rPr>
        <w:t>, p.206)</w:t>
      </w:r>
    </w:p>
    <w:p w:rsidR="00472B7B" w:rsidRDefault="00472B7B" w:rsidP="00472B7B">
      <w:pPr>
        <w:pStyle w:val="Corpodetexto"/>
        <w:spacing w:line="360" w:lineRule="auto"/>
        <w:rPr>
          <w:rFonts w:cs="Arial"/>
          <w:szCs w:val="24"/>
        </w:rPr>
      </w:pPr>
    </w:p>
    <w:p w:rsidR="00FA48EF" w:rsidRPr="00385EB5" w:rsidRDefault="00472B7B" w:rsidP="00472B7B">
      <w:pPr>
        <w:pStyle w:val="Corpodetexto"/>
        <w:spacing w:line="360" w:lineRule="auto"/>
        <w:rPr>
          <w:rStyle w:val="Typewriter"/>
          <w:rFonts w:ascii="Arial" w:hAnsi="Arial" w:cs="Arial"/>
          <w:sz w:val="24"/>
          <w:szCs w:val="24"/>
        </w:rPr>
      </w:pPr>
      <w:r>
        <w:rPr>
          <w:rStyle w:val="Typewriter"/>
          <w:rFonts w:ascii="Arial" w:hAnsi="Arial" w:cs="Arial"/>
          <w:sz w:val="24"/>
          <w:szCs w:val="24"/>
        </w:rPr>
        <w:tab/>
      </w:r>
      <w:r>
        <w:rPr>
          <w:rStyle w:val="Typewriter"/>
          <w:rFonts w:ascii="Arial" w:hAnsi="Arial" w:cs="Arial"/>
          <w:sz w:val="24"/>
          <w:szCs w:val="24"/>
        </w:rPr>
        <w:tab/>
      </w:r>
      <w:r>
        <w:rPr>
          <w:rStyle w:val="Typewriter"/>
          <w:rFonts w:ascii="Arial" w:hAnsi="Arial" w:cs="Arial"/>
          <w:sz w:val="24"/>
          <w:szCs w:val="24"/>
        </w:rPr>
        <w:tab/>
      </w:r>
      <w:r w:rsidR="00FA48EF" w:rsidRPr="00385EB5">
        <w:rPr>
          <w:rStyle w:val="Typewriter"/>
          <w:rFonts w:ascii="Arial" w:hAnsi="Arial" w:cs="Arial"/>
          <w:sz w:val="24"/>
          <w:szCs w:val="24"/>
        </w:rPr>
        <w:t xml:space="preserve">Como ensina o eminente e saudoso civilista </w:t>
      </w:r>
      <w:r w:rsidR="00FA48EF" w:rsidRPr="00385EB5">
        <w:rPr>
          <w:rStyle w:val="Typewriter"/>
          <w:rFonts w:ascii="Arial" w:hAnsi="Arial" w:cs="Arial"/>
          <w:b/>
          <w:sz w:val="24"/>
          <w:szCs w:val="24"/>
        </w:rPr>
        <w:t>CAIO MÁRIO DA SILVA PEREIR</w:t>
      </w:r>
      <w:r w:rsidR="00FA48EF" w:rsidRPr="00385EB5">
        <w:rPr>
          <w:rStyle w:val="Typewriter"/>
          <w:rFonts w:ascii="Arial" w:hAnsi="Arial" w:cs="Arial"/>
          <w:sz w:val="24"/>
          <w:szCs w:val="24"/>
        </w:rPr>
        <w:t xml:space="preserve">A, quando se cuida de dano moral, o fulcro do conceito ressarcitório acha-se deslocado para a convergência de duas forças: </w:t>
      </w:r>
    </w:p>
    <w:p w:rsidR="00FA48EF" w:rsidRPr="00385EB5" w:rsidRDefault="00FA48EF" w:rsidP="00385EB5">
      <w:pPr>
        <w:pStyle w:val="Corpodetexto"/>
        <w:spacing w:line="360" w:lineRule="auto"/>
        <w:rPr>
          <w:rStyle w:val="Typewriter"/>
          <w:rFonts w:ascii="Arial" w:hAnsi="Arial" w:cs="Arial"/>
          <w:sz w:val="24"/>
          <w:szCs w:val="24"/>
        </w:rPr>
      </w:pPr>
    </w:p>
    <w:p w:rsidR="00FA48EF" w:rsidRPr="00385EB5" w:rsidRDefault="00FA48EF" w:rsidP="00385EB5">
      <w:pPr>
        <w:pStyle w:val="Recuodecorpodetexto"/>
        <w:spacing w:line="360" w:lineRule="auto"/>
        <w:ind w:left="2300" w:hanging="32"/>
        <w:rPr>
          <w:rFonts w:cs="Arial"/>
          <w:szCs w:val="24"/>
        </w:rPr>
      </w:pPr>
      <w:r w:rsidRPr="00385EB5">
        <w:rPr>
          <w:rStyle w:val="Typewriter"/>
          <w:rFonts w:ascii="Arial" w:hAnsi="Arial" w:cs="Arial"/>
          <w:b/>
          <w:sz w:val="24"/>
          <w:szCs w:val="24"/>
        </w:rPr>
        <w:t>”</w:t>
      </w:r>
      <w:r w:rsidRPr="00385EB5">
        <w:rPr>
          <w:rStyle w:val="Typewriter"/>
          <w:rFonts w:ascii="Arial" w:hAnsi="Arial" w:cs="Arial"/>
          <w:sz w:val="24"/>
          <w:szCs w:val="24"/>
        </w:rPr>
        <w:t>’caráter punitivo’, para que o causador do dano, pelo fato da condenação, se veja castigado pela ofensa que praticou; e o ‘caráter compensatório’ para a vítima, que receberá uma soma que lhe proporcione prazeres como contrapartida do mal sofrido” (</w:t>
      </w:r>
      <w:r w:rsidRPr="00385EB5">
        <w:rPr>
          <w:rFonts w:cs="Arial"/>
          <w:szCs w:val="24"/>
        </w:rPr>
        <w:t>Responsabilidade civil, Rio de Janeiro, Forense, 1.990, p. 62).</w:t>
      </w:r>
    </w:p>
    <w:p w:rsidR="00472B7B" w:rsidRDefault="00472B7B" w:rsidP="00472B7B">
      <w:pPr>
        <w:pStyle w:val="Corpodetexto"/>
        <w:spacing w:line="360" w:lineRule="auto"/>
        <w:rPr>
          <w:rFonts w:cs="Arial"/>
          <w:szCs w:val="24"/>
        </w:rPr>
      </w:pPr>
    </w:p>
    <w:p w:rsidR="00FA48EF" w:rsidRPr="00385EB5" w:rsidRDefault="00472B7B" w:rsidP="00472B7B">
      <w:pPr>
        <w:pStyle w:val="Corpodetexto"/>
        <w:spacing w:line="360" w:lineRule="auto"/>
        <w:rPr>
          <w:rStyle w:val="Typewriter"/>
          <w:rFonts w:ascii="Arial" w:hAnsi="Arial" w:cs="Arial"/>
          <w:sz w:val="24"/>
          <w:szCs w:val="24"/>
        </w:rPr>
      </w:pPr>
      <w:r>
        <w:rPr>
          <w:rStyle w:val="Typewriter"/>
          <w:rFonts w:ascii="Arial" w:hAnsi="Arial" w:cs="Arial"/>
          <w:sz w:val="24"/>
          <w:szCs w:val="24"/>
        </w:rPr>
        <w:tab/>
      </w:r>
      <w:r>
        <w:rPr>
          <w:rStyle w:val="Typewriter"/>
          <w:rFonts w:ascii="Arial" w:hAnsi="Arial" w:cs="Arial"/>
          <w:sz w:val="24"/>
          <w:szCs w:val="24"/>
        </w:rPr>
        <w:tab/>
      </w:r>
      <w:r>
        <w:rPr>
          <w:rStyle w:val="Typewriter"/>
          <w:rFonts w:ascii="Arial" w:hAnsi="Arial" w:cs="Arial"/>
          <w:sz w:val="24"/>
          <w:szCs w:val="24"/>
        </w:rPr>
        <w:tab/>
      </w:r>
      <w:r w:rsidR="00FA48EF" w:rsidRPr="00385EB5">
        <w:rPr>
          <w:rStyle w:val="Typewriter"/>
          <w:rFonts w:ascii="Arial" w:hAnsi="Arial" w:cs="Arial"/>
          <w:sz w:val="24"/>
          <w:szCs w:val="24"/>
        </w:rPr>
        <w:t xml:space="preserve">É exatamente isso que se pretende com a presente ação: uma satisfação, uma compensação pelo sofrimento que experimentou o autor com o abuso na cobrança e inobservância às regras mais comezinhas do direito do CONSUMIDOR, isso nada mais é do que uma contrapartida do mal sofrido, com caráter satisfativo para o </w:t>
      </w:r>
      <w:r w:rsidR="00FA48EF" w:rsidRPr="00385EB5">
        <w:rPr>
          <w:rStyle w:val="Typewriter"/>
          <w:rFonts w:ascii="Arial" w:hAnsi="Arial" w:cs="Arial"/>
          <w:b/>
          <w:sz w:val="24"/>
          <w:szCs w:val="24"/>
        </w:rPr>
        <w:t>LESADO</w:t>
      </w:r>
      <w:r w:rsidR="00FA48EF" w:rsidRPr="00385EB5">
        <w:rPr>
          <w:rStyle w:val="Typewriter"/>
          <w:rFonts w:ascii="Arial" w:hAnsi="Arial" w:cs="Arial"/>
          <w:sz w:val="24"/>
          <w:szCs w:val="24"/>
        </w:rPr>
        <w:t xml:space="preserve"> e punitivo para a ré, causadora do dano, para que se abstenha de realizar essa conduta lesiva com outros consumidores.</w:t>
      </w:r>
    </w:p>
    <w:p w:rsidR="00FA48EF" w:rsidRPr="00385EB5" w:rsidRDefault="00472B7B" w:rsidP="00472B7B">
      <w:pPr>
        <w:pStyle w:val="Corpodetexto2"/>
        <w:spacing w:line="360" w:lineRule="auto"/>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sidR="00FA48EF" w:rsidRPr="00385EB5">
        <w:rPr>
          <w:rFonts w:ascii="Arial" w:hAnsi="Arial" w:cs="Arial"/>
          <w:sz w:val="24"/>
          <w:szCs w:val="24"/>
        </w:rPr>
        <w:t xml:space="preserve">No mais, nada obsta acrescentar o entendimento jurisprudencial do Conselho Recursal </w:t>
      </w:r>
      <w:r w:rsidR="0006029D" w:rsidRPr="00385EB5">
        <w:rPr>
          <w:rFonts w:ascii="Arial" w:hAnsi="Arial" w:cs="Arial"/>
          <w:sz w:val="24"/>
          <w:szCs w:val="24"/>
        </w:rPr>
        <w:t>.....</w:t>
      </w:r>
      <w:r w:rsidR="00FA48EF" w:rsidRPr="00385EB5">
        <w:rPr>
          <w:rFonts w:ascii="Arial" w:hAnsi="Arial" w:cs="Arial"/>
          <w:sz w:val="24"/>
          <w:szCs w:val="24"/>
        </w:rPr>
        <w:t xml:space="preserve"> acerca da presente lide:</w:t>
      </w:r>
    </w:p>
    <w:p w:rsidR="00FA48EF" w:rsidRPr="00385EB5" w:rsidRDefault="00FA48EF" w:rsidP="00385EB5">
      <w:pPr>
        <w:pStyle w:val="Corpodetexto2"/>
        <w:spacing w:line="360" w:lineRule="auto"/>
        <w:ind w:firstLine="1701"/>
        <w:jc w:val="both"/>
        <w:rPr>
          <w:rFonts w:ascii="Arial" w:hAnsi="Arial" w:cs="Arial"/>
          <w:sz w:val="24"/>
          <w:szCs w:val="24"/>
        </w:rPr>
      </w:pPr>
    </w:p>
    <w:p w:rsidR="00FA48EF" w:rsidRPr="00385EB5" w:rsidRDefault="00C71FCD" w:rsidP="00385EB5">
      <w:pPr>
        <w:pStyle w:val="Corpodetexto2"/>
        <w:spacing w:line="360" w:lineRule="auto"/>
        <w:ind w:left="2300"/>
        <w:jc w:val="both"/>
        <w:rPr>
          <w:rFonts w:ascii="Arial" w:hAnsi="Arial" w:cs="Arial"/>
          <w:sz w:val="24"/>
          <w:szCs w:val="24"/>
        </w:rPr>
      </w:pPr>
      <w:r w:rsidRPr="00385EB5">
        <w:rPr>
          <w:rFonts w:ascii="Arial" w:hAnsi="Arial" w:cs="Arial"/>
          <w:sz w:val="24"/>
          <w:szCs w:val="24"/>
        </w:rPr>
        <w:t>2012</w:t>
      </w:r>
      <w:r w:rsidR="00FA48EF" w:rsidRPr="00385EB5">
        <w:rPr>
          <w:rFonts w:ascii="Arial" w:hAnsi="Arial" w:cs="Arial"/>
          <w:sz w:val="24"/>
          <w:szCs w:val="24"/>
        </w:rPr>
        <w:t xml:space="preserve">.700.039721-3 - </w:t>
      </w:r>
      <w:r w:rsidR="002572A0" w:rsidRPr="00385EB5">
        <w:rPr>
          <w:rFonts w:ascii="Arial" w:hAnsi="Arial" w:cs="Arial"/>
          <w:sz w:val="24"/>
          <w:szCs w:val="24"/>
        </w:rPr>
        <w:t>XXXXXXXXXXXX</w:t>
      </w:r>
      <w:r w:rsidR="00FA48EF" w:rsidRPr="00385EB5">
        <w:rPr>
          <w:rFonts w:ascii="Arial" w:hAnsi="Arial" w:cs="Arial"/>
          <w:sz w:val="24"/>
          <w:szCs w:val="24"/>
        </w:rPr>
        <w:t xml:space="preserve">(a) ANDRE LUIZ CIDRA </w:t>
      </w:r>
    </w:p>
    <w:p w:rsidR="00FA48EF" w:rsidRPr="00385EB5" w:rsidRDefault="00FA48EF" w:rsidP="00385EB5">
      <w:pPr>
        <w:pStyle w:val="Corpodetexto2"/>
        <w:spacing w:line="360" w:lineRule="auto"/>
        <w:ind w:left="2300"/>
        <w:jc w:val="both"/>
        <w:rPr>
          <w:rFonts w:ascii="Arial" w:hAnsi="Arial" w:cs="Arial"/>
          <w:sz w:val="24"/>
          <w:szCs w:val="24"/>
        </w:rPr>
      </w:pPr>
      <w:r w:rsidRPr="00385EB5">
        <w:rPr>
          <w:rFonts w:ascii="Arial" w:hAnsi="Arial" w:cs="Arial"/>
          <w:sz w:val="24"/>
          <w:szCs w:val="24"/>
        </w:rPr>
        <w:t>Responsabilidade civil objetiva do banco. Omissão com o dever de cuidado da Instituição bancária, permitindo que meliante com ela contratasse. Prescindibilidade da configuração de culpa, respondendo o fornecedor pelos defeitos relativos à prestação do serviço, inserindo-se nesta qualidade a falta de segurança esperada pelo consumidor. Banco que deve velar para que os seus serviços tenham padrões adequados de segurança e desempenho, não cabendo in casu a alegação de excludente de culpabilidade pelo fato de também ter sido vitima no evento, já que a situação é identificada como fortuito interno, inerente ao risco do empreendimento. Pela sistemática do Estatuto Consumerista o fornecedor responde, independentemente de culpa, pelos danos causados pelo fato do serviço, equiparando-se aos consumidores qualquer vítima do evento. Aplicação do art. 1</w:t>
      </w:r>
      <w:r w:rsidR="00B96316" w:rsidRPr="00385EB5">
        <w:rPr>
          <w:rFonts w:ascii="Arial" w:hAnsi="Arial" w:cs="Arial"/>
          <w:sz w:val="24"/>
          <w:szCs w:val="24"/>
        </w:rPr>
        <w:t>8</w:t>
      </w:r>
      <w:r w:rsidRPr="00385EB5">
        <w:rPr>
          <w:rFonts w:ascii="Arial" w:hAnsi="Arial" w:cs="Arial"/>
          <w:sz w:val="24"/>
          <w:szCs w:val="24"/>
        </w:rPr>
        <w:t xml:space="preserve"> e 17 do CDC. Ausência manifesta de cautela na contratação que afasta o alegado erro justificável previsto no art. </w:t>
      </w:r>
      <w:r w:rsidR="00B96316" w:rsidRPr="00385EB5">
        <w:rPr>
          <w:rFonts w:ascii="Arial" w:hAnsi="Arial" w:cs="Arial"/>
          <w:sz w:val="24"/>
          <w:szCs w:val="24"/>
        </w:rPr>
        <w:t>8</w:t>
      </w:r>
      <w:r w:rsidRPr="00385EB5">
        <w:rPr>
          <w:rFonts w:ascii="Arial" w:hAnsi="Arial" w:cs="Arial"/>
          <w:sz w:val="24"/>
          <w:szCs w:val="24"/>
        </w:rPr>
        <w:t xml:space="preserve">2, p. único do CDC. Violação do dever jurídico de cuidado objetivo que competia ao banco. Comprovação nos autos que as assinaturas existentes nos contratos apresentados são grosseiramente falsas. Dano moral configurado pelos descontos indevidos no contracheque da recorrida, comprometendo seu orçamento. Arbitramento do quantum indenizatório que observa o princípio da razoabilidade. Não configuração da contumácia do demandado por vício de representação, já que estava regularmente representado nas audiências do processo, uma vez que a pessoa que subscreveu a carta de preposição é efetivamente diretor do banco. Revelia que nada obstante indevidamente decretada na oportunidade da sentença, em nada influenciou no julgamento da lide, atento a que o reconhecimento da fraude arredara os argumentos defensivos contidos na resposta processual. Desprovimento do recurso. </w:t>
      </w:r>
    </w:p>
    <w:p w:rsidR="00FA48EF" w:rsidRPr="00385EB5" w:rsidRDefault="00FA48EF" w:rsidP="00385EB5">
      <w:pPr>
        <w:pStyle w:val="Corpodetexto2"/>
        <w:spacing w:line="360" w:lineRule="auto"/>
        <w:ind w:firstLine="1701"/>
        <w:jc w:val="both"/>
        <w:rPr>
          <w:rFonts w:ascii="Arial" w:hAnsi="Arial" w:cs="Arial"/>
          <w:sz w:val="24"/>
          <w:szCs w:val="24"/>
        </w:rPr>
      </w:pPr>
      <w:r w:rsidRPr="00385EB5">
        <w:rPr>
          <w:rFonts w:ascii="Arial" w:hAnsi="Arial" w:cs="Arial"/>
          <w:sz w:val="24"/>
          <w:szCs w:val="24"/>
        </w:rPr>
        <w:t xml:space="preserve"> </w:t>
      </w:r>
    </w:p>
    <w:p w:rsidR="0006029D" w:rsidRPr="00385EB5" w:rsidRDefault="0006029D" w:rsidP="00385EB5">
      <w:pPr>
        <w:pStyle w:val="Ttulo1"/>
        <w:numPr>
          <w:ilvl w:val="0"/>
          <w:numId w:val="0"/>
        </w:numPr>
        <w:spacing w:line="360" w:lineRule="auto"/>
        <w:rPr>
          <w:rFonts w:ascii="Arial" w:hAnsi="Arial" w:cs="Arial"/>
          <w:szCs w:val="24"/>
        </w:rPr>
      </w:pPr>
    </w:p>
    <w:p w:rsidR="00FA48EF" w:rsidRPr="00385EB5" w:rsidRDefault="00472B7B" w:rsidP="00385EB5">
      <w:pPr>
        <w:pStyle w:val="Ttulo1"/>
        <w:numPr>
          <w:ilvl w:val="0"/>
          <w:numId w:val="0"/>
        </w:numPr>
        <w:spacing w:line="360" w:lineRule="auto"/>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sidR="00FA48EF" w:rsidRPr="00385EB5">
        <w:rPr>
          <w:rFonts w:ascii="Arial" w:hAnsi="Arial" w:cs="Arial"/>
          <w:szCs w:val="24"/>
        </w:rPr>
        <w:t>VI - DO PEDIDO</w:t>
      </w:r>
    </w:p>
    <w:p w:rsidR="00FA48EF" w:rsidRPr="00385EB5" w:rsidRDefault="00FA48EF" w:rsidP="00385EB5">
      <w:pPr>
        <w:spacing w:line="360" w:lineRule="auto"/>
        <w:rPr>
          <w:rFonts w:ascii="Arial" w:hAnsi="Arial" w:cs="Arial"/>
          <w:sz w:val="24"/>
          <w:szCs w:val="24"/>
        </w:rPr>
      </w:pPr>
    </w:p>
    <w:p w:rsidR="00FA48EF" w:rsidRPr="00385EB5" w:rsidRDefault="00FA48EF" w:rsidP="00385EB5">
      <w:pPr>
        <w:pStyle w:val="Recuodecorpodetexto"/>
        <w:spacing w:line="360" w:lineRule="auto"/>
        <w:rPr>
          <w:rFonts w:cs="Arial"/>
          <w:szCs w:val="24"/>
        </w:rPr>
      </w:pPr>
      <w:r w:rsidRPr="00385EB5">
        <w:rPr>
          <w:rFonts w:cs="Arial"/>
          <w:szCs w:val="24"/>
        </w:rPr>
        <w:t>Pelo exposto requer:</w:t>
      </w:r>
    </w:p>
    <w:p w:rsidR="00FA48EF" w:rsidRPr="00385EB5" w:rsidRDefault="00FA48EF" w:rsidP="00385EB5">
      <w:pPr>
        <w:pStyle w:val="Recuodecorpodetexto"/>
        <w:spacing w:line="360" w:lineRule="auto"/>
        <w:rPr>
          <w:rFonts w:cs="Arial"/>
          <w:szCs w:val="24"/>
        </w:rPr>
      </w:pPr>
    </w:p>
    <w:p w:rsidR="00FA48EF" w:rsidRPr="00385EB5" w:rsidRDefault="00FA48EF" w:rsidP="00385EB5">
      <w:pPr>
        <w:pStyle w:val="Lista2"/>
        <w:numPr>
          <w:ilvl w:val="0"/>
          <w:numId w:val="3"/>
        </w:numPr>
        <w:tabs>
          <w:tab w:val="clear" w:pos="360"/>
          <w:tab w:val="num" w:pos="2800"/>
        </w:tabs>
        <w:spacing w:line="360" w:lineRule="auto"/>
        <w:ind w:left="2800"/>
        <w:rPr>
          <w:rFonts w:ascii="Arial" w:hAnsi="Arial" w:cs="Arial"/>
          <w:sz w:val="24"/>
          <w:szCs w:val="24"/>
        </w:rPr>
      </w:pPr>
      <w:r w:rsidRPr="00385EB5">
        <w:rPr>
          <w:rFonts w:ascii="Arial" w:hAnsi="Arial" w:cs="Arial"/>
          <w:sz w:val="24"/>
          <w:szCs w:val="24"/>
        </w:rPr>
        <w:t xml:space="preserve">Concessão do benefício da </w:t>
      </w:r>
      <w:r w:rsidRPr="00385EB5">
        <w:rPr>
          <w:rFonts w:ascii="Arial" w:hAnsi="Arial" w:cs="Arial"/>
          <w:b/>
          <w:sz w:val="24"/>
          <w:szCs w:val="24"/>
        </w:rPr>
        <w:t>gratuidade de justiça</w:t>
      </w:r>
      <w:r w:rsidRPr="00385EB5">
        <w:rPr>
          <w:rFonts w:ascii="Arial" w:hAnsi="Arial" w:cs="Arial"/>
          <w:sz w:val="24"/>
          <w:szCs w:val="24"/>
        </w:rPr>
        <w:t>;</w:t>
      </w:r>
    </w:p>
    <w:p w:rsidR="00FA48EF" w:rsidRPr="00385EB5" w:rsidRDefault="00FA48EF" w:rsidP="00385EB5">
      <w:pPr>
        <w:pStyle w:val="Lista2"/>
        <w:spacing w:line="360" w:lineRule="auto"/>
        <w:ind w:left="2440" w:firstLine="0"/>
        <w:rPr>
          <w:rFonts w:ascii="Arial" w:hAnsi="Arial" w:cs="Arial"/>
          <w:sz w:val="24"/>
          <w:szCs w:val="24"/>
        </w:rPr>
      </w:pPr>
    </w:p>
    <w:p w:rsidR="00FA48EF" w:rsidRPr="00385EB5" w:rsidRDefault="00FA48EF" w:rsidP="00385EB5">
      <w:pPr>
        <w:pStyle w:val="Lista2"/>
        <w:numPr>
          <w:ilvl w:val="0"/>
          <w:numId w:val="3"/>
        </w:numPr>
        <w:tabs>
          <w:tab w:val="clear" w:pos="360"/>
          <w:tab w:val="num" w:pos="2800"/>
        </w:tabs>
        <w:spacing w:line="360" w:lineRule="auto"/>
        <w:ind w:left="2800"/>
        <w:rPr>
          <w:rFonts w:ascii="Arial" w:hAnsi="Arial" w:cs="Arial"/>
          <w:sz w:val="24"/>
          <w:szCs w:val="24"/>
        </w:rPr>
      </w:pPr>
      <w:r w:rsidRPr="00385EB5">
        <w:rPr>
          <w:rFonts w:ascii="Arial" w:hAnsi="Arial" w:cs="Arial"/>
          <w:b/>
          <w:sz w:val="24"/>
          <w:szCs w:val="24"/>
        </w:rPr>
        <w:t>citação da empresa ré</w:t>
      </w:r>
      <w:r w:rsidRPr="00385EB5">
        <w:rPr>
          <w:rFonts w:ascii="Arial" w:hAnsi="Arial" w:cs="Arial"/>
          <w:sz w:val="24"/>
          <w:szCs w:val="24"/>
        </w:rPr>
        <w:t>, para querendo, apresentar CONTESTAÇÃO sob pena de revelia e confissão;</w:t>
      </w:r>
    </w:p>
    <w:p w:rsidR="00FA48EF" w:rsidRPr="00385EB5" w:rsidRDefault="00FA48EF" w:rsidP="00385EB5">
      <w:pPr>
        <w:pStyle w:val="Lista2"/>
        <w:spacing w:line="360" w:lineRule="auto"/>
        <w:ind w:left="0" w:firstLine="0"/>
        <w:rPr>
          <w:rFonts w:ascii="Arial" w:hAnsi="Arial" w:cs="Arial"/>
          <w:sz w:val="24"/>
          <w:szCs w:val="24"/>
        </w:rPr>
      </w:pPr>
    </w:p>
    <w:p w:rsidR="00FA48EF" w:rsidRPr="00385EB5" w:rsidRDefault="00FA48EF" w:rsidP="00385EB5">
      <w:pPr>
        <w:pStyle w:val="Lista2"/>
        <w:numPr>
          <w:ilvl w:val="0"/>
          <w:numId w:val="3"/>
        </w:numPr>
        <w:tabs>
          <w:tab w:val="clear" w:pos="360"/>
          <w:tab w:val="num" w:pos="2800"/>
        </w:tabs>
        <w:spacing w:line="360" w:lineRule="auto"/>
        <w:ind w:left="2800"/>
        <w:rPr>
          <w:rFonts w:ascii="Arial" w:hAnsi="Arial" w:cs="Arial"/>
          <w:sz w:val="24"/>
          <w:szCs w:val="24"/>
        </w:rPr>
      </w:pPr>
      <w:r w:rsidRPr="00385EB5">
        <w:rPr>
          <w:rFonts w:ascii="Arial" w:hAnsi="Arial" w:cs="Arial"/>
          <w:sz w:val="24"/>
          <w:szCs w:val="24"/>
        </w:rPr>
        <w:t xml:space="preserve">que o pedido seja </w:t>
      </w:r>
      <w:r w:rsidRPr="00385EB5">
        <w:rPr>
          <w:rFonts w:ascii="Arial" w:hAnsi="Arial" w:cs="Arial"/>
          <w:b/>
          <w:sz w:val="24"/>
          <w:szCs w:val="24"/>
        </w:rPr>
        <w:t xml:space="preserve">JULGADO PROCEDENTE </w:t>
      </w:r>
      <w:r w:rsidRPr="00385EB5">
        <w:rPr>
          <w:rFonts w:ascii="Arial" w:hAnsi="Arial" w:cs="Arial"/>
          <w:sz w:val="24"/>
          <w:szCs w:val="24"/>
        </w:rPr>
        <w:t>para condenar a ré a:</w:t>
      </w:r>
    </w:p>
    <w:p w:rsidR="00FA48EF" w:rsidRPr="00385EB5" w:rsidRDefault="00FA48EF" w:rsidP="00385EB5">
      <w:pPr>
        <w:pStyle w:val="Lista2"/>
        <w:spacing w:line="360" w:lineRule="auto"/>
        <w:ind w:left="0" w:firstLine="0"/>
        <w:rPr>
          <w:rFonts w:ascii="Arial" w:hAnsi="Arial" w:cs="Arial"/>
          <w:sz w:val="24"/>
          <w:szCs w:val="24"/>
        </w:rPr>
      </w:pPr>
    </w:p>
    <w:p w:rsidR="00FA48EF" w:rsidRPr="00385EB5" w:rsidRDefault="00FA48EF" w:rsidP="00385EB5">
      <w:pPr>
        <w:pStyle w:val="Lista2"/>
        <w:numPr>
          <w:ilvl w:val="0"/>
          <w:numId w:val="8"/>
        </w:numPr>
        <w:spacing w:line="360" w:lineRule="auto"/>
        <w:rPr>
          <w:rFonts w:ascii="Arial" w:hAnsi="Arial" w:cs="Arial"/>
          <w:sz w:val="24"/>
          <w:szCs w:val="24"/>
        </w:rPr>
      </w:pPr>
      <w:r w:rsidRPr="00385EB5">
        <w:rPr>
          <w:rFonts w:ascii="Arial" w:hAnsi="Arial" w:cs="Arial"/>
          <w:sz w:val="24"/>
          <w:szCs w:val="24"/>
        </w:rPr>
        <w:t xml:space="preserve">Pagamento de </w:t>
      </w:r>
      <w:r w:rsidRPr="00385EB5">
        <w:rPr>
          <w:rFonts w:ascii="Arial" w:hAnsi="Arial" w:cs="Arial"/>
          <w:b/>
          <w:sz w:val="24"/>
          <w:szCs w:val="24"/>
        </w:rPr>
        <w:t>danos morais</w:t>
      </w:r>
      <w:r w:rsidRPr="00385EB5">
        <w:rPr>
          <w:rFonts w:ascii="Arial" w:hAnsi="Arial" w:cs="Arial"/>
          <w:sz w:val="24"/>
          <w:szCs w:val="24"/>
        </w:rPr>
        <w:t xml:space="preserve"> no valor de </w:t>
      </w:r>
      <w:r w:rsidR="0006029D" w:rsidRPr="00385EB5">
        <w:rPr>
          <w:rFonts w:ascii="Arial" w:hAnsi="Arial" w:cs="Arial"/>
          <w:sz w:val="24"/>
          <w:szCs w:val="24"/>
        </w:rPr>
        <w:t>....</w:t>
      </w:r>
      <w:r w:rsidRPr="00385EB5">
        <w:rPr>
          <w:rFonts w:ascii="Arial" w:hAnsi="Arial" w:cs="Arial"/>
          <w:sz w:val="24"/>
          <w:szCs w:val="24"/>
        </w:rPr>
        <w:t xml:space="preserve"> salários mínimos;</w:t>
      </w:r>
    </w:p>
    <w:p w:rsidR="0006029D" w:rsidRPr="00385EB5" w:rsidRDefault="0006029D" w:rsidP="00385EB5">
      <w:pPr>
        <w:pStyle w:val="Lista2"/>
        <w:spacing w:line="360" w:lineRule="auto"/>
        <w:ind w:left="3160" w:firstLine="0"/>
        <w:rPr>
          <w:rFonts w:ascii="Arial" w:hAnsi="Arial" w:cs="Arial"/>
          <w:sz w:val="24"/>
          <w:szCs w:val="24"/>
        </w:rPr>
      </w:pPr>
    </w:p>
    <w:p w:rsidR="00FA48EF" w:rsidRPr="00385EB5" w:rsidRDefault="00FA48EF" w:rsidP="00385EB5">
      <w:pPr>
        <w:pStyle w:val="Lista2"/>
        <w:numPr>
          <w:ilvl w:val="0"/>
          <w:numId w:val="8"/>
        </w:numPr>
        <w:spacing w:line="360" w:lineRule="auto"/>
        <w:rPr>
          <w:rFonts w:ascii="Arial" w:hAnsi="Arial" w:cs="Arial"/>
          <w:sz w:val="24"/>
          <w:szCs w:val="24"/>
        </w:rPr>
      </w:pPr>
      <w:r w:rsidRPr="00385EB5">
        <w:rPr>
          <w:rFonts w:ascii="Arial" w:hAnsi="Arial" w:cs="Arial"/>
          <w:b/>
          <w:sz w:val="24"/>
          <w:szCs w:val="24"/>
        </w:rPr>
        <w:t>Restituir</w:t>
      </w:r>
      <w:r w:rsidRPr="00385EB5">
        <w:rPr>
          <w:rFonts w:ascii="Arial" w:hAnsi="Arial" w:cs="Arial"/>
          <w:sz w:val="24"/>
          <w:szCs w:val="24"/>
        </w:rPr>
        <w:t xml:space="preserve">, em dobro, o valor de R$ </w:t>
      </w:r>
      <w:r w:rsidR="0006029D" w:rsidRPr="00385EB5">
        <w:rPr>
          <w:rFonts w:ascii="Arial" w:hAnsi="Arial" w:cs="Arial"/>
          <w:sz w:val="24"/>
          <w:szCs w:val="24"/>
        </w:rPr>
        <w:t xml:space="preserve">..... </w:t>
      </w:r>
      <w:r w:rsidRPr="00385EB5">
        <w:rPr>
          <w:rFonts w:ascii="Arial" w:hAnsi="Arial" w:cs="Arial"/>
          <w:sz w:val="24"/>
          <w:szCs w:val="24"/>
        </w:rPr>
        <w:t xml:space="preserve">e trinta e nove reais) descontados indevidamente de sua conta, perfazendo assim </w:t>
      </w:r>
      <w:r w:rsidRPr="00385EB5">
        <w:rPr>
          <w:rFonts w:ascii="Arial" w:hAnsi="Arial" w:cs="Arial"/>
          <w:b/>
          <w:sz w:val="24"/>
          <w:szCs w:val="24"/>
        </w:rPr>
        <w:t xml:space="preserve">o valor de R$ </w:t>
      </w:r>
      <w:r w:rsidR="0006029D" w:rsidRPr="00385EB5">
        <w:rPr>
          <w:rFonts w:ascii="Arial" w:hAnsi="Arial" w:cs="Arial"/>
          <w:b/>
          <w:sz w:val="24"/>
          <w:szCs w:val="24"/>
        </w:rPr>
        <w:t>.....</w:t>
      </w:r>
    </w:p>
    <w:p w:rsidR="00FA48EF" w:rsidRPr="00385EB5" w:rsidRDefault="00FA48EF" w:rsidP="00385EB5">
      <w:pPr>
        <w:pStyle w:val="Lista2"/>
        <w:numPr>
          <w:ilvl w:val="0"/>
          <w:numId w:val="8"/>
        </w:numPr>
        <w:spacing w:line="360" w:lineRule="auto"/>
        <w:rPr>
          <w:rFonts w:ascii="Arial" w:hAnsi="Arial" w:cs="Arial"/>
          <w:sz w:val="24"/>
          <w:szCs w:val="24"/>
        </w:rPr>
      </w:pPr>
      <w:r w:rsidRPr="00385EB5">
        <w:rPr>
          <w:rFonts w:ascii="Arial" w:hAnsi="Arial" w:cs="Arial"/>
          <w:sz w:val="24"/>
          <w:szCs w:val="24"/>
        </w:rPr>
        <w:t>Pagamento de multa diária a ser arbitrada por este juízo, caso ocorra novos descontos da natureza descrita na exordial;</w:t>
      </w:r>
    </w:p>
    <w:p w:rsidR="00472B7B" w:rsidRDefault="00472B7B" w:rsidP="00472B7B">
      <w:pPr>
        <w:pStyle w:val="Corpodetexto"/>
        <w:spacing w:line="360" w:lineRule="auto"/>
        <w:rPr>
          <w:rFonts w:cs="Arial"/>
          <w:b/>
          <w:szCs w:val="24"/>
        </w:rPr>
      </w:pPr>
    </w:p>
    <w:p w:rsidR="00FA48EF" w:rsidRPr="00385EB5" w:rsidRDefault="00472B7B" w:rsidP="00472B7B">
      <w:pPr>
        <w:pStyle w:val="Corpodetexto"/>
        <w:spacing w:line="360" w:lineRule="auto"/>
        <w:rPr>
          <w:rFonts w:cs="Arial"/>
          <w:szCs w:val="24"/>
        </w:rPr>
      </w:pPr>
      <w:r>
        <w:rPr>
          <w:rFonts w:cs="Arial"/>
          <w:szCs w:val="24"/>
        </w:rPr>
        <w:tab/>
      </w:r>
      <w:r>
        <w:rPr>
          <w:rFonts w:cs="Arial"/>
          <w:szCs w:val="24"/>
        </w:rPr>
        <w:tab/>
      </w:r>
      <w:r>
        <w:rPr>
          <w:rFonts w:cs="Arial"/>
          <w:szCs w:val="24"/>
        </w:rPr>
        <w:tab/>
      </w:r>
      <w:r w:rsidR="00FA48EF" w:rsidRPr="00385EB5">
        <w:rPr>
          <w:rFonts w:cs="Arial"/>
          <w:szCs w:val="24"/>
        </w:rPr>
        <w:t>Requer a produção de prova documental superveniente e testemunhal, e o depoimento pessoal do representante legal da ré, sob pena de confesso.</w:t>
      </w:r>
    </w:p>
    <w:p w:rsidR="00FA48EF" w:rsidRPr="00385EB5" w:rsidRDefault="00472B7B" w:rsidP="00472B7B">
      <w:pPr>
        <w:pStyle w:val="Recuodecorpodetexto"/>
        <w:spacing w:line="360" w:lineRule="auto"/>
        <w:ind w:firstLine="0"/>
        <w:rPr>
          <w:rFonts w:cs="Arial"/>
          <w:szCs w:val="24"/>
        </w:rPr>
      </w:pPr>
      <w:r>
        <w:rPr>
          <w:rFonts w:cs="Arial"/>
          <w:szCs w:val="24"/>
        </w:rPr>
        <w:tab/>
      </w:r>
      <w:r w:rsidR="00FA48EF" w:rsidRPr="00385EB5">
        <w:rPr>
          <w:rFonts w:cs="Arial"/>
          <w:szCs w:val="24"/>
        </w:rPr>
        <w:t xml:space="preserve">Dá-se a presente o valor de R$ </w:t>
      </w:r>
      <w:r w:rsidR="0006029D" w:rsidRPr="00385EB5">
        <w:rPr>
          <w:rFonts w:cs="Arial"/>
          <w:szCs w:val="24"/>
        </w:rPr>
        <w:t>......</w:t>
      </w:r>
    </w:p>
    <w:p w:rsidR="0006029D" w:rsidRPr="00385EB5" w:rsidRDefault="0006029D" w:rsidP="00385EB5">
      <w:pPr>
        <w:pStyle w:val="Recuodecorpodetexto"/>
        <w:spacing w:line="360" w:lineRule="auto"/>
        <w:rPr>
          <w:rFonts w:cs="Arial"/>
          <w:szCs w:val="24"/>
        </w:rPr>
      </w:pPr>
    </w:p>
    <w:p w:rsidR="00FA48EF" w:rsidRPr="00472B7B" w:rsidRDefault="00472B7B" w:rsidP="00472B7B">
      <w:pPr>
        <w:pStyle w:val="Encerramento"/>
        <w:spacing w:line="360" w:lineRule="auto"/>
        <w:ind w:left="0"/>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sidR="00FA48EF" w:rsidRPr="00472B7B">
        <w:rPr>
          <w:rFonts w:ascii="Arial" w:hAnsi="Arial" w:cs="Arial"/>
          <w:sz w:val="24"/>
          <w:szCs w:val="24"/>
        </w:rPr>
        <w:t>Termos em que,</w:t>
      </w:r>
    </w:p>
    <w:p w:rsidR="00FA48EF" w:rsidRPr="00472B7B" w:rsidRDefault="00472B7B" w:rsidP="00472B7B">
      <w:pPr>
        <w:pStyle w:val="Assinatura"/>
        <w:spacing w:line="360" w:lineRule="auto"/>
        <w:ind w:left="0"/>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sidR="00FA48EF" w:rsidRPr="00472B7B">
        <w:rPr>
          <w:rFonts w:ascii="Arial" w:hAnsi="Arial" w:cs="Arial"/>
          <w:sz w:val="24"/>
          <w:szCs w:val="24"/>
        </w:rPr>
        <w:t>P</w:t>
      </w:r>
      <w:r w:rsidR="0006029D" w:rsidRPr="00472B7B">
        <w:rPr>
          <w:rFonts w:ascii="Arial" w:hAnsi="Arial" w:cs="Arial"/>
          <w:sz w:val="24"/>
          <w:szCs w:val="24"/>
        </w:rPr>
        <w:t>ede</w:t>
      </w:r>
      <w:r w:rsidR="00FA48EF" w:rsidRPr="00472B7B">
        <w:rPr>
          <w:rFonts w:ascii="Arial" w:hAnsi="Arial" w:cs="Arial"/>
          <w:sz w:val="24"/>
          <w:szCs w:val="24"/>
        </w:rPr>
        <w:t xml:space="preserve"> Deferimento.</w:t>
      </w:r>
    </w:p>
    <w:p w:rsidR="00472B7B" w:rsidRDefault="00472B7B" w:rsidP="00472B7B">
      <w:pPr>
        <w:pStyle w:val="Assinatura"/>
        <w:spacing w:line="360" w:lineRule="auto"/>
        <w:ind w:left="0"/>
        <w:rPr>
          <w:rFonts w:ascii="Arial" w:hAnsi="Arial" w:cs="Arial"/>
          <w:sz w:val="24"/>
          <w:szCs w:val="24"/>
        </w:rPr>
      </w:pPr>
    </w:p>
    <w:p w:rsidR="00472B7B" w:rsidRDefault="00472B7B" w:rsidP="00472B7B">
      <w:pPr>
        <w:pStyle w:val="Assinatura"/>
        <w:spacing w:line="360" w:lineRule="auto"/>
        <w:ind w:left="0"/>
        <w:jc w:val="center"/>
        <w:rPr>
          <w:rFonts w:ascii="Arial" w:hAnsi="Arial" w:cs="Arial"/>
          <w:sz w:val="24"/>
          <w:szCs w:val="24"/>
        </w:rPr>
      </w:pPr>
      <w:r>
        <w:rPr>
          <w:rFonts w:ascii="Arial" w:hAnsi="Arial" w:cs="Arial"/>
          <w:sz w:val="24"/>
          <w:szCs w:val="24"/>
        </w:rPr>
        <w:t>ADVOGADO</w:t>
      </w:r>
    </w:p>
    <w:p w:rsidR="0006029D" w:rsidRPr="00472B7B" w:rsidRDefault="00472B7B" w:rsidP="00472B7B">
      <w:pPr>
        <w:pStyle w:val="Assinatura"/>
        <w:spacing w:line="360" w:lineRule="auto"/>
        <w:ind w:left="0"/>
        <w:jc w:val="center"/>
        <w:rPr>
          <w:rFonts w:ascii="Arial" w:hAnsi="Arial" w:cs="Arial"/>
          <w:sz w:val="24"/>
          <w:szCs w:val="24"/>
        </w:rPr>
      </w:pPr>
      <w:r>
        <w:rPr>
          <w:rFonts w:ascii="Arial" w:hAnsi="Arial" w:cs="Arial"/>
          <w:sz w:val="24"/>
          <w:szCs w:val="24"/>
        </w:rPr>
        <w:t>OAB</w:t>
      </w:r>
    </w:p>
    <w:sectPr w:rsidR="0006029D" w:rsidRPr="00472B7B">
      <w:headerReference w:type="even" r:id="rId7"/>
      <w:headerReference w:type="default" r:id="rId8"/>
      <w:footerReference w:type="even" r:id="rId9"/>
      <w:footerReference w:type="default" r:id="rId10"/>
      <w:headerReference w:type="first" r:id="rId11"/>
      <w:footerReference w:type="first" r:id="rId12"/>
      <w:pgSz w:w="12240" w:h="15840" w:code="1"/>
      <w:pgMar w:top="1278" w:right="1134" w:bottom="1080" w:left="1701" w:header="720" w:footer="444"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C2E6B" w:rsidRDefault="008C2E6B">
      <w:r>
        <w:separator/>
      </w:r>
    </w:p>
  </w:endnote>
  <w:endnote w:type="continuationSeparator" w:id="0">
    <w:p w:rsidR="008C2E6B" w:rsidRDefault="008C2E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A48EF" w:rsidRDefault="00FA48EF">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rsidR="00FA48EF" w:rsidRDefault="00FA48EF">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A48EF" w:rsidRPr="00B528CA" w:rsidRDefault="00B528CA" w:rsidP="00B528CA">
    <w:pPr>
      <w:pStyle w:val="Rodap"/>
      <w:ind w:right="360"/>
      <w:jc w:val="center"/>
      <w:rPr>
        <w:color w:val="000000"/>
        <w:lang w:val="en-US"/>
      </w:rPr>
    </w:pPr>
    <w:r>
      <w:rPr>
        <w:rStyle w:val="Nmerodepgina"/>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528CA" w:rsidRDefault="00B528CA">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C2E6B" w:rsidRDefault="008C2E6B">
      <w:r>
        <w:separator/>
      </w:r>
    </w:p>
  </w:footnote>
  <w:footnote w:type="continuationSeparator" w:id="0">
    <w:p w:rsidR="008C2E6B" w:rsidRDefault="008C2E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528CA" w:rsidRDefault="00B528CA">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528CA" w:rsidRPr="00B528CA" w:rsidRDefault="00B528CA" w:rsidP="00B528CA">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528CA" w:rsidRDefault="00B528CA">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F55FBA"/>
    <w:multiLevelType w:val="singleLevel"/>
    <w:tmpl w:val="6C7AE806"/>
    <w:lvl w:ilvl="0">
      <w:start w:val="1"/>
      <w:numFmt w:val="lowerLetter"/>
      <w:lvlText w:val="%1)"/>
      <w:lvlJc w:val="left"/>
      <w:pPr>
        <w:tabs>
          <w:tab w:val="num" w:pos="3400"/>
        </w:tabs>
        <w:ind w:left="3400" w:hanging="360"/>
      </w:pPr>
      <w:rPr>
        <w:rFonts w:hint="default"/>
      </w:rPr>
    </w:lvl>
  </w:abstractNum>
  <w:abstractNum w:abstractNumId="1" w15:restartNumberingAfterBreak="0">
    <w:nsid w:val="2E215936"/>
    <w:multiLevelType w:val="singleLevel"/>
    <w:tmpl w:val="49B894E8"/>
    <w:lvl w:ilvl="0">
      <w:start w:val="1"/>
      <w:numFmt w:val="decimal"/>
      <w:lvlText w:val="%1-"/>
      <w:lvlJc w:val="left"/>
      <w:pPr>
        <w:tabs>
          <w:tab w:val="num" w:pos="495"/>
        </w:tabs>
        <w:ind w:left="495" w:hanging="495"/>
      </w:pPr>
      <w:rPr>
        <w:rFonts w:hint="default"/>
      </w:rPr>
    </w:lvl>
  </w:abstractNum>
  <w:abstractNum w:abstractNumId="2" w15:restartNumberingAfterBreak="0">
    <w:nsid w:val="34C77767"/>
    <w:multiLevelType w:val="singleLevel"/>
    <w:tmpl w:val="04160011"/>
    <w:lvl w:ilvl="0">
      <w:start w:val="1"/>
      <w:numFmt w:val="decimal"/>
      <w:lvlText w:val="%1)"/>
      <w:lvlJc w:val="left"/>
      <w:pPr>
        <w:tabs>
          <w:tab w:val="num" w:pos="360"/>
        </w:tabs>
        <w:ind w:left="360" w:hanging="360"/>
      </w:pPr>
    </w:lvl>
  </w:abstractNum>
  <w:abstractNum w:abstractNumId="3" w15:restartNumberingAfterBreak="0">
    <w:nsid w:val="3B0D2FBC"/>
    <w:multiLevelType w:val="singleLevel"/>
    <w:tmpl w:val="F678233E"/>
    <w:lvl w:ilvl="0">
      <w:start w:val="6"/>
      <w:numFmt w:val="upperRoman"/>
      <w:lvlText w:val="%1- "/>
      <w:legacy w:legacy="1" w:legacySpace="0" w:legacyIndent="283"/>
      <w:lvlJc w:val="left"/>
      <w:pPr>
        <w:ind w:left="3883" w:hanging="283"/>
      </w:pPr>
      <w:rPr>
        <w:rFonts w:ascii="Times New Roman" w:hAnsi="Times New Roman" w:hint="default"/>
        <w:b w:val="0"/>
        <w:i w:val="0"/>
        <w:sz w:val="24"/>
        <w:u w:val="none"/>
      </w:rPr>
    </w:lvl>
  </w:abstractNum>
  <w:abstractNum w:abstractNumId="4" w15:restartNumberingAfterBreak="0">
    <w:nsid w:val="6E587998"/>
    <w:multiLevelType w:val="singleLevel"/>
    <w:tmpl w:val="6C323066"/>
    <w:lvl w:ilvl="0">
      <w:start w:val="1"/>
      <w:numFmt w:val="upperLetter"/>
      <w:pStyle w:val="Ttulo1"/>
      <w:lvlText w:val="%1)"/>
      <w:lvlJc w:val="left"/>
      <w:pPr>
        <w:tabs>
          <w:tab w:val="num" w:pos="1065"/>
        </w:tabs>
        <w:ind w:left="1065" w:hanging="360"/>
      </w:pPr>
      <w:rPr>
        <w:rFonts w:hint="default"/>
      </w:rPr>
    </w:lvl>
  </w:abstractNum>
  <w:abstractNum w:abstractNumId="5" w15:restartNumberingAfterBreak="0">
    <w:nsid w:val="78970EB3"/>
    <w:multiLevelType w:val="singleLevel"/>
    <w:tmpl w:val="5BA41E18"/>
    <w:lvl w:ilvl="0">
      <w:start w:val="1"/>
      <w:numFmt w:val="lowerLetter"/>
      <w:lvlText w:val="%1)"/>
      <w:lvlJc w:val="left"/>
      <w:pPr>
        <w:tabs>
          <w:tab w:val="num" w:pos="3160"/>
        </w:tabs>
        <w:ind w:left="3160" w:hanging="360"/>
      </w:pPr>
      <w:rPr>
        <w:rFonts w:hint="default"/>
      </w:rPr>
    </w:lvl>
  </w:abstractNum>
  <w:num w:numId="1" w16cid:durableId="218437887">
    <w:abstractNumId w:val="3"/>
  </w:num>
  <w:num w:numId="2" w16cid:durableId="778376325">
    <w:abstractNumId w:val="1"/>
  </w:num>
  <w:num w:numId="3" w16cid:durableId="1433207669">
    <w:abstractNumId w:val="2"/>
  </w:num>
  <w:num w:numId="4" w16cid:durableId="1396509459">
    <w:abstractNumId w:val="4"/>
  </w:num>
  <w:num w:numId="5" w16cid:durableId="2018578717">
    <w:abstractNumId w:val="0"/>
  </w:num>
  <w:num w:numId="6" w16cid:durableId="986319649">
    <w:abstractNumId w:val="4"/>
  </w:num>
  <w:num w:numId="7" w16cid:durableId="539974840">
    <w:abstractNumId w:val="4"/>
  </w:num>
  <w:num w:numId="8" w16cid:durableId="13279044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9"/>
  <w:hyphenationZone w:val="425"/>
  <w:drawingGridHorizontalSpacing w:val="100"/>
  <w:displayHorizontalDrawingGridEvery w:val="0"/>
  <w:displayVerticalDrawingGridEvery w:val="0"/>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F14FF"/>
    <w:rsid w:val="0006029D"/>
    <w:rsid w:val="001031BF"/>
    <w:rsid w:val="002572A0"/>
    <w:rsid w:val="002D65D5"/>
    <w:rsid w:val="00385EB5"/>
    <w:rsid w:val="00472B7B"/>
    <w:rsid w:val="008C2E6B"/>
    <w:rsid w:val="00B528CA"/>
    <w:rsid w:val="00B96316"/>
    <w:rsid w:val="00C16067"/>
    <w:rsid w:val="00C71FCD"/>
    <w:rsid w:val="00CF14FF"/>
    <w:rsid w:val="00FA48E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1026"/>
    <o:shapelayout v:ext="edit">
      <o:idmap v:ext="edit" data="1"/>
    </o:shapelayout>
  </w:shapeDefaults>
  <w:decimalSymbol w:val=","/>
  <w:listSeparator w:val=";"/>
  <w15:chartTrackingRefBased/>
  <w15:docId w15:val="{B3FC304C-AEB7-4B68-BB14-1372C62D9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Normal"/>
    <w:qFormat/>
    <w:pPr>
      <w:keepNext/>
      <w:numPr>
        <w:numId w:val="7"/>
      </w:numPr>
      <w:jc w:val="both"/>
      <w:outlineLvl w:val="0"/>
    </w:pPr>
    <w:rPr>
      <w:b/>
      <w:sz w:val="24"/>
    </w:rPr>
  </w:style>
  <w:style w:type="paragraph" w:styleId="Ttulo2">
    <w:name w:val="heading 2"/>
    <w:basedOn w:val="Normal"/>
    <w:next w:val="Normal"/>
    <w:qFormat/>
    <w:pPr>
      <w:keepNext/>
      <w:jc w:val="both"/>
      <w:outlineLvl w:val="1"/>
    </w:pPr>
    <w:rPr>
      <w:rFonts w:ascii="Arial" w:hAnsi="Arial"/>
      <w:b/>
      <w:sz w:val="24"/>
    </w:rPr>
  </w:style>
  <w:style w:type="paragraph" w:styleId="Ttulo3">
    <w:name w:val="heading 3"/>
    <w:basedOn w:val="Normal"/>
    <w:next w:val="Normal"/>
    <w:qFormat/>
    <w:pPr>
      <w:keepNext/>
      <w:ind w:firstLine="1700"/>
      <w:jc w:val="both"/>
      <w:outlineLvl w:val="2"/>
    </w:pPr>
    <w:rPr>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pPr>
      <w:tabs>
        <w:tab w:val="center" w:pos="4419"/>
        <w:tab w:val="right" w:pos="8838"/>
      </w:tabs>
    </w:pPr>
  </w:style>
  <w:style w:type="paragraph" w:styleId="Rodap">
    <w:name w:val="footer"/>
    <w:basedOn w:val="Normal"/>
    <w:pPr>
      <w:tabs>
        <w:tab w:val="center" w:pos="4419"/>
        <w:tab w:val="right" w:pos="8838"/>
      </w:tabs>
    </w:pPr>
  </w:style>
  <w:style w:type="paragraph" w:styleId="Corpodetexto">
    <w:name w:val="Body Text"/>
    <w:basedOn w:val="Normal"/>
    <w:pPr>
      <w:jc w:val="both"/>
    </w:pPr>
    <w:rPr>
      <w:rFonts w:ascii="Arial" w:hAnsi="Arial"/>
      <w:sz w:val="24"/>
    </w:rPr>
  </w:style>
  <w:style w:type="paragraph" w:customStyle="1" w:styleId="Artigo">
    <w:name w:val="Artigo"/>
    <w:pPr>
      <w:spacing w:before="72" w:after="72"/>
      <w:jc w:val="both"/>
    </w:pPr>
    <w:rPr>
      <w:rFonts w:ascii="Arial" w:hAnsi="Arial"/>
      <w:color w:val="000000"/>
    </w:rPr>
  </w:style>
  <w:style w:type="paragraph" w:customStyle="1" w:styleId="Pargrafo">
    <w:name w:val="Par‡grafo"/>
    <w:pPr>
      <w:spacing w:before="40" w:after="85"/>
      <w:ind w:left="396"/>
      <w:jc w:val="both"/>
    </w:pPr>
    <w:rPr>
      <w:rFonts w:ascii="Arial" w:hAnsi="Arial"/>
      <w:color w:val="000000"/>
    </w:rPr>
  </w:style>
  <w:style w:type="paragraph" w:customStyle="1" w:styleId="Inciso">
    <w:name w:val="Inciso"/>
    <w:pPr>
      <w:spacing w:before="27" w:after="27"/>
      <w:ind w:left="794"/>
      <w:jc w:val="both"/>
    </w:pPr>
    <w:rPr>
      <w:rFonts w:ascii="Arial" w:hAnsi="Arial"/>
      <w:color w:val="000000"/>
    </w:rPr>
  </w:style>
  <w:style w:type="paragraph" w:styleId="Recuodecorpodetexto">
    <w:name w:val="Body Text Indent"/>
    <w:basedOn w:val="Normal"/>
    <w:pPr>
      <w:widowControl w:val="0"/>
      <w:tabs>
        <w:tab w:val="left" w:pos="2268"/>
      </w:tabs>
      <w:ind w:firstLine="2268"/>
      <w:jc w:val="both"/>
    </w:pPr>
    <w:rPr>
      <w:rFonts w:ascii="Arial" w:hAnsi="Arial"/>
      <w:sz w:val="24"/>
    </w:rPr>
  </w:style>
  <w:style w:type="character" w:customStyle="1" w:styleId="Typewriter">
    <w:name w:val="Typewriter"/>
    <w:rPr>
      <w:rFonts w:ascii="Courier New" w:hAnsi="Courier New"/>
      <w:sz w:val="20"/>
    </w:rPr>
  </w:style>
  <w:style w:type="paragraph" w:styleId="Corpodetexto2">
    <w:name w:val="Body Text 2"/>
    <w:basedOn w:val="Normal"/>
    <w:rPr>
      <w:sz w:val="28"/>
    </w:rPr>
  </w:style>
  <w:style w:type="paragraph" w:customStyle="1" w:styleId="BodyText22">
    <w:name w:val="Body Text 22"/>
    <w:basedOn w:val="Normal"/>
    <w:pPr>
      <w:widowControl w:val="0"/>
      <w:jc w:val="both"/>
    </w:pPr>
    <w:rPr>
      <w:rFonts w:ascii="Arial" w:hAnsi="Arial"/>
      <w:snapToGrid w:val="0"/>
      <w:spacing w:val="40"/>
      <w:sz w:val="24"/>
    </w:rPr>
  </w:style>
  <w:style w:type="paragraph" w:styleId="Recuodecorpodetexto2">
    <w:name w:val="Body Text Indent 2"/>
    <w:basedOn w:val="Normal"/>
    <w:rPr>
      <w:noProof/>
    </w:rPr>
  </w:style>
  <w:style w:type="paragraph" w:styleId="Recuodecorpodetexto3">
    <w:name w:val="Body Text Indent 3"/>
    <w:basedOn w:val="Normal"/>
    <w:pPr>
      <w:ind w:firstLine="1701"/>
      <w:jc w:val="both"/>
    </w:pPr>
    <w:rPr>
      <w:rFonts w:ascii="Courier New" w:hAnsi="Courier New"/>
      <w:sz w:val="24"/>
    </w:rPr>
  </w:style>
  <w:style w:type="paragraph" w:styleId="NormalWeb">
    <w:name w:val="Normal (Web)"/>
    <w:basedOn w:val="Normal"/>
    <w:pPr>
      <w:spacing w:before="100" w:after="100"/>
    </w:pPr>
    <w:rPr>
      <w:sz w:val="24"/>
    </w:rPr>
  </w:style>
  <w:style w:type="character" w:styleId="Nmerodepgina">
    <w:name w:val="page number"/>
    <w:basedOn w:val="Fontepargpadro"/>
  </w:style>
  <w:style w:type="character" w:styleId="Hyperlink">
    <w:name w:val="Hyperlink"/>
    <w:rPr>
      <w:color w:val="0000FF"/>
      <w:u w:val="single"/>
    </w:rPr>
  </w:style>
  <w:style w:type="paragraph" w:customStyle="1" w:styleId="Blockquote">
    <w:name w:val="Blockquote"/>
    <w:basedOn w:val="Normal"/>
    <w:pPr>
      <w:spacing w:before="100" w:after="100"/>
      <w:ind w:left="360" w:right="360"/>
    </w:pPr>
    <w:rPr>
      <w:snapToGrid w:val="0"/>
      <w:sz w:val="24"/>
    </w:rPr>
  </w:style>
  <w:style w:type="paragraph" w:styleId="Corpodetexto3">
    <w:name w:val="Body Text 3"/>
    <w:basedOn w:val="Normal"/>
    <w:pPr>
      <w:jc w:val="both"/>
    </w:pPr>
    <w:rPr>
      <w:rFonts w:ascii="Tahoma" w:hAnsi="Tahoma"/>
      <w:b/>
      <w:sz w:val="24"/>
    </w:rPr>
  </w:style>
  <w:style w:type="paragraph" w:styleId="Lista2">
    <w:name w:val="List 2"/>
    <w:basedOn w:val="Normal"/>
    <w:pPr>
      <w:ind w:left="566" w:hanging="283"/>
    </w:pPr>
  </w:style>
  <w:style w:type="paragraph" w:styleId="Encerramento">
    <w:name w:val="Closing"/>
    <w:basedOn w:val="Normal"/>
    <w:pPr>
      <w:ind w:left="4252"/>
    </w:pPr>
  </w:style>
  <w:style w:type="paragraph" w:styleId="Assinatura">
    <w:name w:val="Signature"/>
    <w:basedOn w:val="Normal"/>
    <w:pPr>
      <w:ind w:left="425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2334</Words>
  <Characters>12608</Characters>
  <Application>Microsoft Office Word</Application>
  <DocSecurity>0</DocSecurity>
  <Lines>105</Lines>
  <Paragraphs>29</Paragraphs>
  <ScaleCrop>false</ScaleCrop>
  <HeadingPairs>
    <vt:vector size="4" baseType="variant">
      <vt:variant>
        <vt:lpstr>Título</vt:lpstr>
      </vt:variant>
      <vt:variant>
        <vt:i4>1</vt:i4>
      </vt:variant>
      <vt:variant>
        <vt:lpstr>Títulos</vt:lpstr>
      </vt:variant>
      <vt:variant>
        <vt:i4>10</vt:i4>
      </vt:variant>
    </vt:vector>
  </HeadingPairs>
  <TitlesOfParts>
    <vt:vector size="11" baseType="lpstr">
      <vt:lpstr>EXMO</vt:lpstr>
      <vt:lpstr>I - DA GRATUIDADE DE JUSTIÇA:</vt:lpstr>
      <vt:lpstr>II - DOS FATOS</vt:lpstr>
      <vt:lpstr>III - DO DIREITO</vt:lpstr>
      <vt:lpstr/>
      <vt:lpstr>Resta evidenciada a relação de consumo existente entre as partes, tendo o aut</vt:lpstr>
      <vt:lpstr/>
      <vt:lpstr>IV – DOS DANOS MORAIS</vt:lpstr>
      <vt:lpstr>        III - a dignidade da pessoa humana;”</vt:lpstr>
      <vt:lpstr/>
      <vt:lpstr>VI - DO PEDIDO</vt:lpstr>
    </vt:vector>
  </TitlesOfParts>
  <Company/>
  <LinksUpToDate>false</LinksUpToDate>
  <CharactersWithSpaces>14913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EXMO</dc:title>
  <dc:subject/>
  <dc:creator>ATENAS</dc:creator>
  <cp:keywords/>
  <cp:lastModifiedBy>Anderson Chile</cp:lastModifiedBy>
  <cp:revision>3</cp:revision>
  <cp:lastPrinted>2006-07-24T18:10:00Z</cp:lastPrinted>
  <dcterms:created xsi:type="dcterms:W3CDTF">2023-11-05T16:10:00Z</dcterms:created>
  <dcterms:modified xsi:type="dcterms:W3CDTF">2023-11-05T21:27:00Z</dcterms:modified>
</cp:coreProperties>
</file>