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REVOGAÇÃO DE MANDATO - NOVO CPC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Nome completo do Requerente, já qualificados nos autos em epígrafe, que move contra Nome completo do Requerido, requer a Vossa Excelência que se digne em comunicar ao Dr. Nome completo do advogado a revogação do mandato que lhe foi conferido.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Nesta oportunidade, junta a procuração passada ao Dr. Nome completo do advogado, para que este assuma o patrocínio da causa.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421FE" w:rsidRDefault="002421FE">
      <w:pPr>
        <w:widowControl/>
        <w:rPr>
          <w:lang w:val="en-US"/>
        </w:rPr>
      </w:pPr>
    </w:p>
    <w:p w:rsidR="002421FE" w:rsidRDefault="002421F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421FE" w:rsidRDefault="002421FE">
      <w:pPr>
        <w:widowControl/>
        <w:rPr>
          <w:lang w:val="en-US"/>
        </w:rPr>
      </w:pPr>
    </w:p>
    <w:sectPr w:rsidR="002421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6D55" w:rsidRDefault="001A6D55" w:rsidP="001A6D55">
      <w:r>
        <w:separator/>
      </w:r>
    </w:p>
  </w:endnote>
  <w:endnote w:type="continuationSeparator" w:id="0">
    <w:p w:rsidR="001A6D55" w:rsidRDefault="001A6D55" w:rsidP="001A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Pr="001A6D55" w:rsidRDefault="001A6D55" w:rsidP="001A6D5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6D55" w:rsidRDefault="001A6D55" w:rsidP="001A6D55">
      <w:r>
        <w:separator/>
      </w:r>
    </w:p>
  </w:footnote>
  <w:footnote w:type="continuationSeparator" w:id="0">
    <w:p w:rsidR="001A6D55" w:rsidRDefault="001A6D55" w:rsidP="001A6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Pr="001A6D55" w:rsidRDefault="001A6D55" w:rsidP="001A6D5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6D55" w:rsidRDefault="001A6D5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421FE"/>
    <w:rsid w:val="001A6D55"/>
    <w:rsid w:val="0024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A6D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6D5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A6D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6D5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531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2023-11-05T21:27:00Z</dcterms:modified>
</cp:coreProperties>
</file>